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62F74" w14:textId="77777777" w:rsidR="00B87B6A" w:rsidRDefault="00000000">
      <w:r>
        <w:t xml:space="preserve">1. Clear Vision Aligned with Śrīla </w:t>
      </w:r>
      <w:proofErr w:type="spellStart"/>
      <w:r>
        <w:t>Prabhupāda's</w:t>
      </w:r>
      <w:proofErr w:type="spellEnd"/>
      <w:r>
        <w:t xml:space="preserve"> Desire</w:t>
      </w:r>
    </w:p>
    <w:p w14:paraId="43275114" w14:textId="77777777" w:rsidR="00B87B6A" w:rsidRDefault="00000000">
      <w:r>
        <w:t>a. Good Character</w:t>
      </w:r>
    </w:p>
    <w:p w14:paraId="565E413C" w14:textId="77777777" w:rsidR="00B87B6A" w:rsidRDefault="00000000">
      <w:r>
        <w:t>b. Kṛṣṇa Consciousness</w:t>
      </w:r>
    </w:p>
    <w:p w14:paraId="78F973E2" w14:textId="77777777" w:rsidR="00B87B6A" w:rsidRDefault="00000000">
      <w:r>
        <w:t>c. Preachers</w:t>
      </w:r>
    </w:p>
    <w:p w14:paraId="14DFA42F" w14:textId="77777777" w:rsidR="00B87B6A" w:rsidRDefault="00000000">
      <w:r>
        <w:t>d. Leaders in ISKCON</w:t>
      </w:r>
    </w:p>
    <w:p w14:paraId="62AA54F2" w14:textId="77777777" w:rsidR="00B87B6A" w:rsidRDefault="00000000">
      <w:r>
        <w:t>e. Leaders in Society</w:t>
      </w:r>
    </w:p>
    <w:p w14:paraId="3B89B8C2" w14:textId="77777777" w:rsidR="00B87B6A" w:rsidRDefault="00000000">
      <w:r>
        <w:t>f. Prepared for Change</w:t>
      </w:r>
    </w:p>
    <w:p w14:paraId="2D81B315" w14:textId="77777777" w:rsidR="00B87B6A" w:rsidRDefault="00000000">
      <w:r>
        <w:t>Shared understanding:</w:t>
      </w:r>
    </w:p>
    <w:p w14:paraId="63C006D7" w14:textId="59E29E77" w:rsidR="00B87B6A" w:rsidRDefault="00000000" w:rsidP="00AB2E09">
      <w:pPr>
        <w:pStyle w:val="Listaszerbekezds"/>
        <w:numPr>
          <w:ilvl w:val="0"/>
          <w:numId w:val="12"/>
        </w:numPr>
      </w:pPr>
      <w:r>
        <w:t>Is this truly our goal?</w:t>
      </w:r>
    </w:p>
    <w:p w14:paraId="58D35A9E" w14:textId="41682959" w:rsidR="00B87B6A" w:rsidRDefault="00000000" w:rsidP="00AB2E09">
      <w:pPr>
        <w:pStyle w:val="Listaszerbekezds"/>
        <w:numPr>
          <w:ilvl w:val="0"/>
          <w:numId w:val="12"/>
        </w:numPr>
      </w:pPr>
      <w:r>
        <w:t>What does it mean in practice? (For every boy? In every area?)</w:t>
      </w:r>
    </w:p>
    <w:p w14:paraId="3F484A8C" w14:textId="6C63CFA8" w:rsidR="00B87B6A" w:rsidRDefault="00000000" w:rsidP="00AB2E09">
      <w:pPr>
        <w:pStyle w:val="Listaszerbekezds"/>
        <w:numPr>
          <w:ilvl w:val="0"/>
          <w:numId w:val="12"/>
        </w:numPr>
      </w:pPr>
      <w:r>
        <w:t>What is required to achieve it?</w:t>
      </w:r>
    </w:p>
    <w:p w14:paraId="21C663E9" w14:textId="048ED162" w:rsidR="0034267E" w:rsidRDefault="0034267E" w:rsidP="00AB2E09">
      <w:pPr>
        <w:pStyle w:val="Listaszerbekezds"/>
        <w:numPr>
          <w:ilvl w:val="0"/>
          <w:numId w:val="12"/>
        </w:numPr>
      </w:pPr>
      <w:r>
        <w:t xml:space="preserve">Who and what we teach - and who and what we don’t? </w:t>
      </w:r>
    </w:p>
    <w:p w14:paraId="34F9B151" w14:textId="0154B46D" w:rsidR="0034267E" w:rsidRDefault="0034267E" w:rsidP="00AB2E09">
      <w:pPr>
        <w:pStyle w:val="Listaszerbekezds"/>
        <w:numPr>
          <w:ilvl w:val="0"/>
          <w:numId w:val="12"/>
        </w:numPr>
      </w:pPr>
      <w:r>
        <w:t xml:space="preserve">What is the identity of the </w:t>
      </w:r>
      <w:proofErr w:type="spellStart"/>
      <w:r>
        <w:t>Gurukula</w:t>
      </w:r>
      <w:proofErr w:type="spellEnd"/>
      <w:r>
        <w:t>?  (</w:t>
      </w:r>
      <w:r w:rsidRPr="0034267E">
        <w:t xml:space="preserve">Ideally, we would have an overall educational strategy for Mayapur, with the </w:t>
      </w:r>
      <w:proofErr w:type="spellStart"/>
      <w:r w:rsidRPr="0034267E">
        <w:t>Gurukula</w:t>
      </w:r>
      <w:proofErr w:type="spellEnd"/>
      <w:r w:rsidRPr="0034267E">
        <w:t xml:space="preserve"> as an integral part of it.</w:t>
      </w:r>
      <w:r>
        <w:t>)</w:t>
      </w:r>
    </w:p>
    <w:p w14:paraId="2386B183" w14:textId="77777777" w:rsidR="0034267E" w:rsidRDefault="0034267E"/>
    <w:p w14:paraId="5360ACF5" w14:textId="6A14301D" w:rsidR="00B87B6A" w:rsidRDefault="00000000">
      <w:r>
        <w:t>2. Charged &amp; Protected Teachers</w:t>
      </w:r>
    </w:p>
    <w:p w14:paraId="3ED81383" w14:textId="77777777" w:rsidR="00B87B6A" w:rsidRDefault="00000000">
      <w:r>
        <w:t>a. The teachers' inspiration is our greatest asset.</w:t>
      </w:r>
    </w:p>
    <w:p w14:paraId="027160A2" w14:textId="77777777" w:rsidR="00B87B6A" w:rsidRDefault="00000000">
      <w:proofErr w:type="spellStart"/>
      <w:r>
        <w:t>i</w:t>
      </w:r>
      <w:proofErr w:type="spellEnd"/>
      <w:r>
        <w:t xml:space="preserve">. If a teacher has genuine inspiration for Deity worship, </w:t>
      </w:r>
      <w:proofErr w:type="spellStart"/>
      <w:r>
        <w:t>kīrtana</w:t>
      </w:r>
      <w:proofErr w:type="spellEnd"/>
      <w:r>
        <w:t>, deep study of Śrīmad-Bhāgavatam, preaching, etc., we should recognize and cultivate it as a precious treasure. We want to pass on not only knowledge, but even more importantly faith and inspiration.</w:t>
      </w:r>
    </w:p>
    <w:p w14:paraId="5294EABC" w14:textId="77777777" w:rsidR="00B87B6A" w:rsidRDefault="00000000">
      <w:r>
        <w:t>b. Protected &amp; Charged</w:t>
      </w:r>
    </w:p>
    <w:p w14:paraId="35FE1DDE" w14:textId="77777777" w:rsidR="00B87B6A" w:rsidRDefault="00000000">
      <w:proofErr w:type="spellStart"/>
      <w:r>
        <w:t>i</w:t>
      </w:r>
      <w:proofErr w:type="spellEnd"/>
      <w:r>
        <w:t>. The scope, boundaries and tools of each teacher's service are clearly defined, authorized and communicated.</w:t>
      </w:r>
    </w:p>
    <w:p w14:paraId="70CCA9E2" w14:textId="77777777" w:rsidR="00B87B6A" w:rsidRDefault="00000000">
      <w:r>
        <w:t>ii. The quality and quantity of each teacher's sādhana are protected.</w:t>
      </w:r>
    </w:p>
    <w:p w14:paraId="022AF7C4" w14:textId="77777777" w:rsidR="00AB2E09" w:rsidRDefault="00AB2E09"/>
    <w:p w14:paraId="769E33F1" w14:textId="77777777" w:rsidR="00B87B6A" w:rsidRDefault="00000000">
      <w:r>
        <w:t>3. Day-to-day Care of the Boys</w:t>
      </w:r>
    </w:p>
    <w:p w14:paraId="2E3B93AC" w14:textId="77777777" w:rsidR="00B87B6A" w:rsidRDefault="00000000">
      <w:r>
        <w:t>a. Personal attention for every boy, especially regarding his character and spiritual growth.</w:t>
      </w:r>
    </w:p>
    <w:p w14:paraId="3E9CEF59" w14:textId="77777777" w:rsidR="00B87B6A" w:rsidRDefault="00000000">
      <w:proofErr w:type="spellStart"/>
      <w:r>
        <w:t>i</w:t>
      </w:r>
      <w:proofErr w:type="spellEnd"/>
      <w:r>
        <w:t>. What are his challenges?</w:t>
      </w:r>
    </w:p>
    <w:p w14:paraId="2596F636" w14:textId="77777777" w:rsidR="00B87B6A" w:rsidRDefault="00000000">
      <w:r>
        <w:t>ii. How can we and his parents help him?</w:t>
      </w:r>
    </w:p>
    <w:p w14:paraId="2B703708" w14:textId="77777777" w:rsidR="00B87B6A" w:rsidRDefault="00000000">
      <w:r>
        <w:t>iii. How is he developing?</w:t>
      </w:r>
    </w:p>
    <w:p w14:paraId="0AFBF757" w14:textId="77777777" w:rsidR="00B87B6A" w:rsidRDefault="00000000">
      <w:r>
        <w:t>b. Spiritual Care: First Things First</w:t>
      </w:r>
    </w:p>
    <w:p w14:paraId="1851D33D" w14:textId="1621878E" w:rsidR="00BA33E3" w:rsidRDefault="00000000">
      <w:proofErr w:type="spellStart"/>
      <w:r>
        <w:t>i</w:t>
      </w:r>
      <w:proofErr w:type="spellEnd"/>
      <w:r>
        <w:t xml:space="preserve">. The essential aspects of spiritual life—hearing about the Lord, Śrīmad-Bhāgavatam, Bhagavad-gītā, </w:t>
      </w:r>
      <w:proofErr w:type="spellStart"/>
      <w:r>
        <w:t>kīrtana</w:t>
      </w:r>
      <w:proofErr w:type="spellEnd"/>
      <w:r>
        <w:t>, chanting the Holy Name, devotional service</w:t>
      </w:r>
      <w:r w:rsidR="00BC7FB3">
        <w:t>,</w:t>
      </w:r>
      <w:r>
        <w:t xml:space="preserve"> connection with the holy </w:t>
      </w:r>
      <w:proofErr w:type="spellStart"/>
      <w:r>
        <w:t>dhāmas</w:t>
      </w:r>
      <w:proofErr w:type="spellEnd"/>
      <w:r w:rsidR="00BC7FB3">
        <w:t>, etc.</w:t>
      </w:r>
      <w:r>
        <w:t>—</w:t>
      </w:r>
      <w:r w:rsidR="00BC7FB3" w:rsidRPr="00BC7FB3">
        <w:t xml:space="preserve"> should receive the appropriate emphasis within the full spectrum of our activities.</w:t>
      </w:r>
      <w:r w:rsidR="00AB2E09">
        <w:t xml:space="preserve"> </w:t>
      </w:r>
      <w:r w:rsidR="00BA33E3">
        <w:t>(</w:t>
      </w:r>
      <w:r w:rsidR="00BA33E3" w:rsidRPr="00BA33E3">
        <w:t xml:space="preserve">We should have </w:t>
      </w:r>
      <w:proofErr w:type="spellStart"/>
      <w:r w:rsidR="00BA33E3" w:rsidRPr="00BA33E3">
        <w:t>kīrtana</w:t>
      </w:r>
      <w:proofErr w:type="spellEnd"/>
      <w:r w:rsidR="00BA33E3" w:rsidRPr="00BA33E3">
        <w:t xml:space="preserve"> classes, daily </w:t>
      </w:r>
      <w:proofErr w:type="spellStart"/>
      <w:r w:rsidR="00BA33E3" w:rsidRPr="00BA33E3">
        <w:t>kathā</w:t>
      </w:r>
      <w:proofErr w:type="spellEnd"/>
      <w:r w:rsidR="00BA33E3" w:rsidRPr="00BA33E3">
        <w:t>, regular visits to the holy places, and opportunities to serve there.</w:t>
      </w:r>
      <w:r w:rsidR="00BA33E3">
        <w:t>)</w:t>
      </w:r>
    </w:p>
    <w:p w14:paraId="33B30EC9" w14:textId="306E7380" w:rsidR="00B87B6A" w:rsidRDefault="00000000">
      <w:r>
        <w:t>ii. We want to cultivate faith and inspiration first and foremost.</w:t>
      </w:r>
    </w:p>
    <w:p w14:paraId="774AFE12" w14:textId="77777777" w:rsidR="00B87B6A" w:rsidRDefault="00000000">
      <w:r>
        <w:t>iii. How can we organize this in practical terms?</w:t>
      </w:r>
    </w:p>
    <w:p w14:paraId="5DF78AD7" w14:textId="77777777" w:rsidR="00BA33E3" w:rsidRDefault="00BA33E3"/>
    <w:p w14:paraId="1301FC91" w14:textId="77777777" w:rsidR="00B87B6A" w:rsidRDefault="00000000">
      <w:r>
        <w:t>4. Cooperation with the Parents</w:t>
      </w:r>
    </w:p>
    <w:p w14:paraId="7E4CCF80" w14:textId="77777777" w:rsidR="00BC7FB3" w:rsidRDefault="00BC7FB3">
      <w:r w:rsidRPr="00BC7FB3">
        <w:t xml:space="preserve">a. If we set aside the time spent sleeping, the boys spend approximately 40% of their time in the </w:t>
      </w:r>
      <w:proofErr w:type="spellStart"/>
      <w:r w:rsidRPr="00BC7FB3">
        <w:t>Gurukula</w:t>
      </w:r>
      <w:proofErr w:type="spellEnd"/>
      <w:r w:rsidRPr="00BC7FB3">
        <w:t xml:space="preserve"> and 60% with their parents and friends over the course of a year.</w:t>
      </w:r>
    </w:p>
    <w:p w14:paraId="7AD3F837" w14:textId="2C29BD8B" w:rsidR="00B87B6A" w:rsidRDefault="00000000">
      <w:r>
        <w:t xml:space="preserve">b. We need a shared understanding of our goals, values and </w:t>
      </w:r>
      <w:r w:rsidR="00B4353A" w:rsidRPr="00B4353A">
        <w:t>disciplinary approach</w:t>
      </w:r>
      <w:r>
        <w:t xml:space="preserve">. </w:t>
      </w:r>
      <w:r w:rsidR="00BC7FB3" w:rsidRPr="00BC7FB3">
        <w:t>Although not perfect, the current situation is quite good.</w:t>
      </w:r>
    </w:p>
    <w:p w14:paraId="196E173A" w14:textId="77777777" w:rsidR="00B4353A" w:rsidRPr="00B4353A" w:rsidRDefault="00000000" w:rsidP="00B4353A">
      <w:pPr>
        <w:rPr>
          <w:lang w:val="hu-HU"/>
        </w:rPr>
      </w:pPr>
      <w:r>
        <w:t xml:space="preserve">c. </w:t>
      </w:r>
      <w:r w:rsidR="00B4353A" w:rsidRPr="00B4353A">
        <w:t xml:space="preserve">A </w:t>
      </w:r>
      <w:proofErr w:type="spellStart"/>
      <w:r w:rsidR="00B4353A" w:rsidRPr="00B4353A">
        <w:t>successful</w:t>
      </w:r>
      <w:proofErr w:type="spellEnd"/>
      <w:r w:rsidR="00B4353A" w:rsidRPr="00B4353A">
        <w:t xml:space="preserve"> </w:t>
      </w:r>
      <w:proofErr w:type="spellStart"/>
      <w:r w:rsidR="00B4353A" w:rsidRPr="00B4353A">
        <w:t>Gurukula</w:t>
      </w:r>
      <w:proofErr w:type="spellEnd"/>
      <w:r w:rsidR="00B4353A" w:rsidRPr="00B4353A">
        <w:t xml:space="preserve"> </w:t>
      </w:r>
      <w:proofErr w:type="spellStart"/>
      <w:r w:rsidR="00B4353A" w:rsidRPr="00B4353A">
        <w:t>fosters</w:t>
      </w:r>
      <w:proofErr w:type="spellEnd"/>
      <w:r w:rsidR="00B4353A" w:rsidRPr="00B4353A">
        <w:t xml:space="preserve"> </w:t>
      </w:r>
      <w:proofErr w:type="spellStart"/>
      <w:r w:rsidR="00B4353A" w:rsidRPr="00B4353A">
        <w:t>the</w:t>
      </w:r>
      <w:proofErr w:type="spellEnd"/>
      <w:r w:rsidR="00B4353A" w:rsidRPr="00B4353A">
        <w:t xml:space="preserve"> </w:t>
      </w:r>
      <w:proofErr w:type="spellStart"/>
      <w:r w:rsidR="00B4353A" w:rsidRPr="00B4353A">
        <w:t>spiritual</w:t>
      </w:r>
      <w:proofErr w:type="spellEnd"/>
      <w:r w:rsidR="00B4353A" w:rsidRPr="00B4353A">
        <w:t xml:space="preserve"> </w:t>
      </w:r>
      <w:proofErr w:type="spellStart"/>
      <w:r w:rsidR="00B4353A" w:rsidRPr="00B4353A">
        <w:t>growth</w:t>
      </w:r>
      <w:proofErr w:type="spellEnd"/>
      <w:r w:rsidR="00B4353A" w:rsidRPr="00B4353A">
        <w:t xml:space="preserve"> of </w:t>
      </w:r>
      <w:proofErr w:type="spellStart"/>
      <w:r w:rsidR="00B4353A" w:rsidRPr="00B4353A">
        <w:t>everyone</w:t>
      </w:r>
      <w:proofErr w:type="spellEnd"/>
      <w:r w:rsidR="00B4353A" w:rsidRPr="00B4353A">
        <w:t xml:space="preserve"> </w:t>
      </w:r>
      <w:proofErr w:type="spellStart"/>
      <w:r w:rsidR="00B4353A" w:rsidRPr="00B4353A">
        <w:t>connected</w:t>
      </w:r>
      <w:proofErr w:type="spellEnd"/>
      <w:r w:rsidR="00B4353A" w:rsidRPr="00B4353A">
        <w:t xml:space="preserve"> </w:t>
      </w:r>
      <w:proofErr w:type="spellStart"/>
      <w:r w:rsidR="00B4353A" w:rsidRPr="00B4353A">
        <w:t>with</w:t>
      </w:r>
      <w:proofErr w:type="spellEnd"/>
      <w:r w:rsidR="00B4353A" w:rsidRPr="00B4353A">
        <w:t xml:space="preserve"> </w:t>
      </w:r>
      <w:proofErr w:type="spellStart"/>
      <w:r w:rsidR="00B4353A" w:rsidRPr="00B4353A">
        <w:t>it</w:t>
      </w:r>
      <w:proofErr w:type="spellEnd"/>
      <w:r w:rsidR="00B4353A" w:rsidRPr="00B4353A">
        <w:t>—</w:t>
      </w:r>
      <w:proofErr w:type="spellStart"/>
      <w:r w:rsidR="00B4353A" w:rsidRPr="00B4353A">
        <w:t>students</w:t>
      </w:r>
      <w:proofErr w:type="spellEnd"/>
      <w:r w:rsidR="00B4353A" w:rsidRPr="00B4353A">
        <w:t xml:space="preserve">, </w:t>
      </w:r>
      <w:proofErr w:type="spellStart"/>
      <w:r w:rsidR="00B4353A" w:rsidRPr="00B4353A">
        <w:t>parents</w:t>
      </w:r>
      <w:proofErr w:type="spellEnd"/>
      <w:r w:rsidR="00B4353A" w:rsidRPr="00B4353A">
        <w:t xml:space="preserve">, and </w:t>
      </w:r>
      <w:proofErr w:type="spellStart"/>
      <w:r w:rsidR="00B4353A" w:rsidRPr="00B4353A">
        <w:t>teachers</w:t>
      </w:r>
      <w:proofErr w:type="spellEnd"/>
      <w:r w:rsidR="00B4353A" w:rsidRPr="00B4353A">
        <w:t>.</w:t>
      </w:r>
    </w:p>
    <w:p w14:paraId="43FAB6DE" w14:textId="2F7DCF22" w:rsidR="00006CC4" w:rsidRDefault="00006CC4"/>
    <w:p w14:paraId="0F685C1E" w14:textId="779493FD" w:rsidR="00B87B6A" w:rsidRDefault="00000000">
      <w:r>
        <w:t xml:space="preserve">5. Academic, </w:t>
      </w:r>
      <w:proofErr w:type="spellStart"/>
      <w:r>
        <w:t>Varnāśrama</w:t>
      </w:r>
      <w:proofErr w:type="spellEnd"/>
      <w:r>
        <w:t xml:space="preserve"> &amp; Emergency Training</w:t>
      </w:r>
    </w:p>
    <w:p w14:paraId="31A2A7BE" w14:textId="77777777" w:rsidR="00B87B6A" w:rsidRDefault="00000000">
      <w:r>
        <w:t>a. Whether we consider astrological forecasts or current world events, we can expect the future to require different skills, values and strategies. Even if such predictions have existed for decades, it is wise to have a Plan B.</w:t>
      </w:r>
    </w:p>
    <w:p w14:paraId="4809EA62" w14:textId="77777777" w:rsidR="00B87B6A" w:rsidRDefault="00000000">
      <w:r>
        <w:t>b. How will the boys maintain themselves in the future? If they become full-time devotees, how will they be maintained? If not, how will they earn their livelihood?</w:t>
      </w:r>
    </w:p>
    <w:p w14:paraId="3F717A95" w14:textId="77777777" w:rsidR="00B87B6A" w:rsidRDefault="00000000">
      <w:r>
        <w:t xml:space="preserve">c. We should intentionally develop skills that are important today, such as digital literacy and </w:t>
      </w:r>
      <w:proofErr w:type="spellStart"/>
      <w:r>
        <w:t>self-defence</w:t>
      </w:r>
      <w:proofErr w:type="spellEnd"/>
      <w:r>
        <w:t>.</w:t>
      </w:r>
    </w:p>
    <w:p w14:paraId="7F787CD1" w14:textId="77777777" w:rsidR="00B87B6A" w:rsidRDefault="00000000">
      <w:r>
        <w:t>d. "The world no longer rewards people just for what they know. Google knows everything. The reward is for what you can do with what you know." (Andreas Schleicher, Director for Education and Skills at the OECD)</w:t>
      </w:r>
      <w:r>
        <w:br/>
        <w:t>What does this mean for us?</w:t>
      </w:r>
    </w:p>
    <w:p w14:paraId="4C596432" w14:textId="77777777" w:rsidR="00B87B6A" w:rsidRDefault="00000000">
      <w:r>
        <w:t>e. Which skills should we teach?</w:t>
      </w:r>
    </w:p>
    <w:p w14:paraId="1C65BF30" w14:textId="0E787B97" w:rsidR="00B87B6A" w:rsidRDefault="00000000">
      <w:r>
        <w:t xml:space="preserve">f. </w:t>
      </w:r>
      <w:r w:rsidR="00326A3C" w:rsidRPr="00326A3C">
        <w:t>If the pace of change continues to accelerate</w:t>
      </w:r>
      <w:r>
        <w:t>, the boys—and we ourselves—may also need practical survival</w:t>
      </w:r>
      <w:r w:rsidR="00326A3C">
        <w:t xml:space="preserve"> and </w:t>
      </w:r>
      <w:r w:rsidR="00326A3C" w:rsidRPr="00326A3C">
        <w:t>self-sufficiency</w:t>
      </w:r>
      <w:r>
        <w:t xml:space="preserve"> skills such as finding and purifying water, saving seeds and cooking with available ingredients.</w:t>
      </w:r>
    </w:p>
    <w:p w14:paraId="103E1227" w14:textId="77777777" w:rsidR="00B4353A" w:rsidRDefault="00B4353A"/>
    <w:p w14:paraId="066452EE" w14:textId="77777777" w:rsidR="00B87B6A" w:rsidRDefault="00000000">
      <w:r>
        <w:t>6. Bridge to Society</w:t>
      </w:r>
    </w:p>
    <w:p w14:paraId="51CE3AAB" w14:textId="77777777" w:rsidR="00B87B6A" w:rsidRDefault="00000000">
      <w:r>
        <w:t xml:space="preserve">a. We should help the boys find their place in society instead of leaving them to face a vacuum after graduating from the </w:t>
      </w:r>
      <w:proofErr w:type="spellStart"/>
      <w:r>
        <w:t>Gurukula</w:t>
      </w:r>
      <w:proofErr w:type="spellEnd"/>
      <w:r>
        <w:t>.</w:t>
      </w:r>
    </w:p>
    <w:p w14:paraId="6FAD9386" w14:textId="77777777" w:rsidR="00B87B6A" w:rsidRDefault="00000000">
      <w:r>
        <w:t xml:space="preserve">b. We need to build relationships with department heads, leaders from other </w:t>
      </w:r>
      <w:proofErr w:type="spellStart"/>
      <w:r>
        <w:t>centres</w:t>
      </w:r>
      <w:proofErr w:type="spellEnd"/>
      <w:r>
        <w:t xml:space="preserve"> and even international contacts.</w:t>
      </w:r>
    </w:p>
    <w:sectPr w:rsidR="00B87B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18DA179E"/>
    <w:multiLevelType w:val="hybridMultilevel"/>
    <w:tmpl w:val="915867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E6C57F7"/>
    <w:multiLevelType w:val="hybridMultilevel"/>
    <w:tmpl w:val="870EC97A"/>
    <w:lvl w:ilvl="0" w:tplc="53E4DF08">
      <w:numFmt w:val="bullet"/>
      <w:lvlText w:val="•"/>
      <w:lvlJc w:val="left"/>
      <w:pPr>
        <w:ind w:left="360" w:hanging="360"/>
      </w:pPr>
      <w:rPr>
        <w:rFonts w:ascii="Calibri" w:eastAsiaTheme="minorEastAsia" w:hAnsi="Calibri" w:cs="Calibri"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1" w15:restartNumberingAfterBreak="0">
    <w:nsid w:val="483B3AE4"/>
    <w:multiLevelType w:val="hybridMultilevel"/>
    <w:tmpl w:val="0E86A3D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num w:numId="1" w16cid:durableId="1276912870">
    <w:abstractNumId w:val="8"/>
  </w:num>
  <w:num w:numId="2" w16cid:durableId="1249343170">
    <w:abstractNumId w:val="6"/>
  </w:num>
  <w:num w:numId="3" w16cid:durableId="541985782">
    <w:abstractNumId w:val="5"/>
  </w:num>
  <w:num w:numId="4" w16cid:durableId="1868061859">
    <w:abstractNumId w:val="4"/>
  </w:num>
  <w:num w:numId="5" w16cid:durableId="979262801">
    <w:abstractNumId w:val="7"/>
  </w:num>
  <w:num w:numId="6" w16cid:durableId="136191150">
    <w:abstractNumId w:val="3"/>
  </w:num>
  <w:num w:numId="7" w16cid:durableId="477721757">
    <w:abstractNumId w:val="2"/>
  </w:num>
  <w:num w:numId="8" w16cid:durableId="1424110114">
    <w:abstractNumId w:val="1"/>
  </w:num>
  <w:num w:numId="9" w16cid:durableId="698700979">
    <w:abstractNumId w:val="0"/>
  </w:num>
  <w:num w:numId="10" w16cid:durableId="140778816">
    <w:abstractNumId w:val="11"/>
  </w:num>
  <w:num w:numId="11" w16cid:durableId="157577510">
    <w:abstractNumId w:val="9"/>
  </w:num>
  <w:num w:numId="12" w16cid:durableId="15855282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C4"/>
    <w:rsid w:val="00034616"/>
    <w:rsid w:val="0006063C"/>
    <w:rsid w:val="0015074B"/>
    <w:rsid w:val="0029639D"/>
    <w:rsid w:val="00326A3C"/>
    <w:rsid w:val="00326F90"/>
    <w:rsid w:val="0034267E"/>
    <w:rsid w:val="003852A4"/>
    <w:rsid w:val="00735620"/>
    <w:rsid w:val="00AA1D8D"/>
    <w:rsid w:val="00AB2E09"/>
    <w:rsid w:val="00B4353A"/>
    <w:rsid w:val="00B47730"/>
    <w:rsid w:val="00B87B6A"/>
    <w:rsid w:val="00BA33E3"/>
    <w:rsid w:val="00BC7F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9ABD4"/>
  <w14:defaultImageDpi w14:val="300"/>
  <w15:docId w15:val="{0D2A6672-1B53-4B91-98DD-28C41CA2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rFonts w:ascii="Calibri" w:hAnsi="Calibri"/>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lWeb">
    <w:name w:val="Normal (Web)"/>
    <w:basedOn w:val="Norml"/>
    <w:uiPriority w:val="99"/>
    <w:semiHidden/>
    <w:unhideWhenUsed/>
    <w:rsid w:val="00B435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997456">
      <w:bodyDiv w:val="1"/>
      <w:marLeft w:val="0"/>
      <w:marRight w:val="0"/>
      <w:marTop w:val="0"/>
      <w:marBottom w:val="0"/>
      <w:divBdr>
        <w:top w:val="none" w:sz="0" w:space="0" w:color="auto"/>
        <w:left w:val="none" w:sz="0" w:space="0" w:color="auto"/>
        <w:bottom w:val="none" w:sz="0" w:space="0" w:color="auto"/>
        <w:right w:val="none" w:sz="0" w:space="0" w:color="auto"/>
      </w:divBdr>
    </w:div>
    <w:div w:id="1432890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459</Words>
  <Characters>3174</Characters>
  <Application>Microsoft Office Word</Application>
  <DocSecurity>0</DocSecurity>
  <Lines>26</Lines>
  <Paragraphs>7</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Gyöngyösi László</cp:lastModifiedBy>
  <cp:revision>3</cp:revision>
  <dcterms:created xsi:type="dcterms:W3CDTF">2013-12-23T23:15:00Z</dcterms:created>
  <dcterms:modified xsi:type="dcterms:W3CDTF">2026-07-07T10:40:00Z</dcterms:modified>
  <cp:category/>
</cp:coreProperties>
</file>