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E822" w14:textId="77777777" w:rsidR="00F21163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41A64248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2249AD82" w14:textId="77777777" w:rsidR="00F2116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F921689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22777C75" w14:textId="77777777" w:rsidR="00F21163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 </w:t>
      </w:r>
    </w:p>
    <w:p w14:paraId="5CEE638D" w14:textId="77777777" w:rsidR="00F21163" w:rsidRDefault="00F21163">
      <w:pPr>
        <w:rPr>
          <w:rFonts w:ascii="Google Sans" w:eastAsia="Google Sans" w:hAnsi="Google Sans" w:cs="Google Sans"/>
        </w:rPr>
      </w:pPr>
    </w:p>
    <w:p w14:paraId="406E0A44" w14:textId="77777777" w:rsidR="00F21163" w:rsidRDefault="00F21163">
      <w:pPr>
        <w:rPr>
          <w:rFonts w:ascii="Google Sans" w:eastAsia="Google Sans" w:hAnsi="Google Sans" w:cs="Google Sans"/>
        </w:rPr>
      </w:pPr>
    </w:p>
    <w:p w14:paraId="588C97B6" w14:textId="77777777" w:rsidR="00F21163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4A5061F" w14:textId="77777777" w:rsidR="00F21163" w:rsidRDefault="00F2116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F21163" w14:paraId="18BB1DB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A767" w14:textId="77777777" w:rsidR="00F2116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19F3" w14:textId="77777777" w:rsidR="00F2116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3899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F21163" w14:paraId="45CA106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26E1" w14:textId="77777777" w:rsidR="00F21163" w:rsidRDefault="00F2116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7130" w14:textId="77777777" w:rsidR="00F21163" w:rsidRDefault="00F2116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040C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F21163" w14:paraId="2E75C1D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5923" w14:textId="77777777" w:rsidR="00F21163" w:rsidRDefault="00F21163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963D" w14:textId="77777777" w:rsidR="00F21163" w:rsidRDefault="00F2116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8C2F" w14:textId="77777777" w:rsidR="00F2116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F21163" w14:paraId="40E1EC1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2120" w14:textId="77777777" w:rsidR="00F21163" w:rsidRDefault="00F2116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BD49" w14:textId="77777777" w:rsidR="00F21163" w:rsidRDefault="00F2116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92AD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F21163" w14:paraId="5B9A677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D247" w14:textId="77777777" w:rsidR="00F21163" w:rsidRDefault="00F2116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BB0B" w14:textId="77777777" w:rsidR="00F21163" w:rsidRDefault="00F2116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793F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F21163" w14:paraId="79705D5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0FC6" w14:textId="77777777" w:rsidR="00F21163" w:rsidRDefault="00F21163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01D6" w14:textId="77777777" w:rsidR="00F21163" w:rsidRDefault="00F21163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3F98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F21163" w14:paraId="0725A01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E7FB" w14:textId="77777777" w:rsidR="00F21163" w:rsidRDefault="00F21163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7640" w14:textId="77777777" w:rsidR="00F21163" w:rsidRDefault="00F21163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6EEE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F21163" w14:paraId="423674D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6C8A" w14:textId="77777777" w:rsidR="00F21163" w:rsidRDefault="00F21163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C518" w14:textId="77777777" w:rsidR="00F21163" w:rsidRDefault="00F21163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1731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F21163" w14:paraId="2C27954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2A60" w14:textId="77777777" w:rsidR="00F21163" w:rsidRDefault="00F21163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8469" w14:textId="77777777" w:rsidR="00F21163" w:rsidRDefault="00F21163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7A53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F21163" w14:paraId="16A223D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7C97" w14:textId="77777777" w:rsidR="00F21163" w:rsidRDefault="00F21163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5325" w14:textId="77777777" w:rsidR="00F21163" w:rsidRDefault="00F21163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7854F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F21163" w14:paraId="0E83B59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61A5" w14:textId="77777777" w:rsidR="00F21163" w:rsidRDefault="00F2116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F605" w14:textId="77777777" w:rsidR="00F21163" w:rsidRDefault="00F2116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FA0D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F21163" w14:paraId="7B76F88A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4447" w14:textId="77777777" w:rsidR="00F21163" w:rsidRDefault="00F21163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585F" w14:textId="77777777" w:rsidR="00F21163" w:rsidRDefault="00F2116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02A9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F21163" w14:paraId="5258FACF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BC99" w14:textId="77777777" w:rsidR="00F21163" w:rsidRDefault="00F21163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F3CD" w14:textId="77777777" w:rsidR="00F21163" w:rsidRDefault="00F2116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E7C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F21163" w14:paraId="05B0EC9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C725" w14:textId="77777777" w:rsidR="00F21163" w:rsidRDefault="00F2116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9827" w14:textId="77777777" w:rsidR="00F21163" w:rsidRDefault="00F2116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F578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F21163" w14:paraId="0355ED6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0BB7" w14:textId="77777777" w:rsidR="00F21163" w:rsidRDefault="00F21163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4CAB" w14:textId="77777777" w:rsidR="00F21163" w:rsidRDefault="00F21163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DFDC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1281C3F7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1747A703" w14:textId="77777777" w:rsidR="00F2116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pict w14:anchorId="071A3231">
          <v:rect id="_x0000_i1025" style="width:0;height:1.5pt" o:hralign="center" o:hrstd="t" o:hr="t" fillcolor="#a0a0a0" stroked="f"/>
        </w:pict>
      </w:r>
    </w:p>
    <w:p w14:paraId="32DECE1F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28963F4C" w14:textId="77777777" w:rsidR="00F2116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27071DC1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570D321B" w14:textId="77777777" w:rsidR="00F21163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30480A1B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56B86E8C" w14:textId="77777777" w:rsidR="00F2116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7C75C84C" w14:textId="77777777" w:rsidR="00F21163" w:rsidRDefault="00F21163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4D920AD6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F21163" w14:paraId="49C413D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9E10" w14:textId="77777777" w:rsidR="00F2116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C259" w14:textId="77777777" w:rsidR="00F2116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B7F6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F21163" w14:paraId="265FFD8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C14F" w14:textId="77777777" w:rsidR="00F21163" w:rsidRDefault="00F2116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93C5" w14:textId="77777777" w:rsidR="00F21163" w:rsidRDefault="00F2116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BC85" w14:textId="77777777" w:rsidR="00F2116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F21163" w14:paraId="2422C9E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FB42" w14:textId="77777777" w:rsidR="00F21163" w:rsidRDefault="00F21163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FD4D" w14:textId="77777777" w:rsidR="00F21163" w:rsidRDefault="00F2116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4325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F21163" w14:paraId="3DCA1AA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104A" w14:textId="77777777" w:rsidR="00F21163" w:rsidRDefault="00F2116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D182" w14:textId="77777777" w:rsidR="00F21163" w:rsidRDefault="00F2116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DEA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F21163" w14:paraId="75D34CE8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B4A3" w14:textId="77777777" w:rsidR="00F21163" w:rsidRDefault="00F2116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8764" w14:textId="77777777" w:rsidR="00F21163" w:rsidRDefault="00F2116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C752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463A625B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48DC237C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404A3180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F21163" w14:paraId="6B5DF83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D317" w14:textId="77777777" w:rsidR="00F2116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0029" w14:textId="77777777" w:rsidR="00F2116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E076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F21163" w14:paraId="4414ACB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3EA9" w14:textId="77777777" w:rsidR="00F21163" w:rsidRDefault="00F2116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836E" w14:textId="77777777" w:rsidR="00F21163" w:rsidRDefault="00F2116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E8FB" w14:textId="77777777" w:rsidR="00F2116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F21163" w14:paraId="3092669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BA68" w14:textId="77777777" w:rsidR="00F21163" w:rsidRDefault="00F21163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0944" w14:textId="77777777" w:rsidR="00F21163" w:rsidRDefault="00F2116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353D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F21163" w14:paraId="2E21007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076" w14:textId="77777777" w:rsidR="00F21163" w:rsidRDefault="00F2116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4A03" w14:textId="77777777" w:rsidR="00F21163" w:rsidRDefault="00F2116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4BB4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F21163" w14:paraId="61A28B6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F1C1" w14:textId="77777777" w:rsidR="00F21163" w:rsidRDefault="00F2116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641D" w14:textId="77777777" w:rsidR="00F21163" w:rsidRDefault="00F2116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6EB2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33CB38CD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164EDB67" w14:textId="77777777" w:rsidR="00F21163" w:rsidRDefault="00F21163">
      <w:pPr>
        <w:rPr>
          <w:rFonts w:ascii="Google Sans" w:eastAsia="Google Sans" w:hAnsi="Google Sans" w:cs="Google Sans"/>
          <w:sz w:val="24"/>
          <w:szCs w:val="24"/>
        </w:rPr>
      </w:pPr>
    </w:p>
    <w:p w14:paraId="6A43CA78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F21163" w14:paraId="435F9EB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572" w14:textId="77777777" w:rsidR="00F21163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F6D0" w14:textId="77777777" w:rsidR="00F2116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5F94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F21163" w14:paraId="2B5A4B2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8B52" w14:textId="77777777" w:rsidR="00F21163" w:rsidRDefault="00F21163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AA46" w14:textId="77777777" w:rsidR="00F21163" w:rsidRDefault="00F21163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FEF8" w14:textId="77777777" w:rsidR="00F21163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F21163" w14:paraId="603749B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256D" w14:textId="77777777" w:rsidR="00F21163" w:rsidRDefault="00F21163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AAC7" w14:textId="77777777" w:rsidR="00F21163" w:rsidRDefault="00F21163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6884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F21163" w14:paraId="0B1A488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19C5" w14:textId="77777777" w:rsidR="00F21163" w:rsidRDefault="00F21163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730E" w14:textId="77777777" w:rsidR="00F21163" w:rsidRDefault="00F21163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CDC8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F21163" w14:paraId="536A639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1DFC" w14:textId="77777777" w:rsidR="00F21163" w:rsidRDefault="00F21163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0AF7" w14:textId="77777777" w:rsidR="00F21163" w:rsidRDefault="00F21163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64F8" w14:textId="77777777" w:rsidR="00F2116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337CA953" w14:textId="77777777" w:rsidR="00F21163" w:rsidRDefault="00F21163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50789178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pict w14:anchorId="13042E29">
          <v:rect id="_x0000_i1026" style="width:0;height:1.5pt" o:hralign="center" o:hrstd="t" o:hr="t" fillcolor="#a0a0a0" stroked="f"/>
        </w:pict>
      </w:r>
    </w:p>
    <w:p w14:paraId="3C718AE6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6AEA7F61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4125A6AC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Based on the audit findings, it is recommended that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Toys:</w:t>
      </w:r>
    </w:p>
    <w:p w14:paraId="5C77E6D4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Establish a strong password policy that aligns with current minimum password complexity requirements.</w:t>
      </w:r>
    </w:p>
    <w:p w14:paraId="7EDF44C1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Implement a password management system to enforce password policies and reduce the productivity impact.</w:t>
      </w:r>
    </w:p>
    <w:p w14:paraId="565D95F9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lastRenderedPageBreak/>
        <w:t>Consider the implementation of a disaster recovery plan to ensure business continuity in the event of an incident.</w:t>
      </w:r>
    </w:p>
    <w:p w14:paraId="5F4F6705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Explore the use of encryption to enhance data security, particularly for customers’ credit card information.</w:t>
      </w:r>
    </w:p>
    <w:p w14:paraId="0430046F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Prioritize the implementation of least privilege and separation of duties controls.</w:t>
      </w:r>
    </w:p>
    <w:p w14:paraId="4126D317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Initiate a plan for intrusion detection system (IDS) installation and monitoring.</w:t>
      </w:r>
    </w:p>
    <w:p w14:paraId="097CFF1D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Develop and document regular maintenance and monitoring schedules for legacy systems.</w:t>
      </w:r>
    </w:p>
    <w:p w14:paraId="1B53A247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Evaluate and adopt data encryption procedures and secure password management policies to comply with PCI DSS requirements.</w:t>
      </w:r>
    </w:p>
    <w:p w14:paraId="72852DBF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Establish processes for classifying and inventorying data to align with GDPR guidelines.</w:t>
      </w:r>
    </w:p>
    <w:p w14:paraId="7A38DBD0" w14:textId="77777777" w:rsidR="00F21163" w:rsidRDefault="00000000">
      <w:pPr>
        <w:numPr>
          <w:ilvl w:val="0"/>
          <w:numId w:val="1"/>
        </w:numPr>
        <w:spacing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Enforce privacy policies, procedures, and processes to ensure data is properly documented and maintained.</w:t>
      </w:r>
    </w:p>
    <w:p w14:paraId="7255BC43" w14:textId="77777777" w:rsidR="00F21163" w:rsidRDefault="00000000">
      <w:pPr>
        <w:numPr>
          <w:ilvl w:val="0"/>
          <w:numId w:val="1"/>
        </w:num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Consider the adoption of System and Organizations Controls (SOC) best practices to enhance user access policies, data confidentiality, data integrity, and authorized data access.</w:t>
      </w:r>
    </w:p>
    <w:p w14:paraId="5E24405D" w14:textId="77777777" w:rsidR="00F21163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These recommendations will contribute to a stronger security posture and ensure compliance with regulatory requirements, reducing risks to the organization's assets and critical data.</w:t>
      </w:r>
    </w:p>
    <w:p w14:paraId="2FC60A86" w14:textId="77777777" w:rsidR="00F21163" w:rsidRDefault="00F21163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5B8E8F3E" w14:textId="77777777" w:rsidR="00F21163" w:rsidRDefault="00F21163"/>
    <w:sectPr w:rsidR="00F211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3EA3"/>
    <w:multiLevelType w:val="multilevel"/>
    <w:tmpl w:val="4D448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C28C8"/>
    <w:multiLevelType w:val="multilevel"/>
    <w:tmpl w:val="56B24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56C0A"/>
    <w:multiLevelType w:val="multilevel"/>
    <w:tmpl w:val="0C7C6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1B08A2"/>
    <w:multiLevelType w:val="multilevel"/>
    <w:tmpl w:val="C5CA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83640D"/>
    <w:multiLevelType w:val="multilevel"/>
    <w:tmpl w:val="3B3E4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A6D11"/>
    <w:multiLevelType w:val="multilevel"/>
    <w:tmpl w:val="E6864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F64F55"/>
    <w:multiLevelType w:val="multilevel"/>
    <w:tmpl w:val="46942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BE6261"/>
    <w:multiLevelType w:val="multilevel"/>
    <w:tmpl w:val="F7423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6D736C"/>
    <w:multiLevelType w:val="multilevel"/>
    <w:tmpl w:val="6F36E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0A4D53"/>
    <w:multiLevelType w:val="multilevel"/>
    <w:tmpl w:val="38A22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9B24F5"/>
    <w:multiLevelType w:val="multilevel"/>
    <w:tmpl w:val="FC40C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CD4B00"/>
    <w:multiLevelType w:val="multilevel"/>
    <w:tmpl w:val="E938BA6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0440E1"/>
    <w:multiLevelType w:val="multilevel"/>
    <w:tmpl w:val="603C7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D16282"/>
    <w:multiLevelType w:val="multilevel"/>
    <w:tmpl w:val="A8460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194077"/>
    <w:multiLevelType w:val="multilevel"/>
    <w:tmpl w:val="9E9A2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177827"/>
    <w:multiLevelType w:val="multilevel"/>
    <w:tmpl w:val="6BF03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0D5E53"/>
    <w:multiLevelType w:val="multilevel"/>
    <w:tmpl w:val="D070F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6D1C1B"/>
    <w:multiLevelType w:val="multilevel"/>
    <w:tmpl w:val="C43A7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0F1EA8"/>
    <w:multiLevelType w:val="multilevel"/>
    <w:tmpl w:val="84985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71F2C7E"/>
    <w:multiLevelType w:val="multilevel"/>
    <w:tmpl w:val="406E1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1C6F0B"/>
    <w:multiLevelType w:val="multilevel"/>
    <w:tmpl w:val="A0A43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822281227">
    <w:abstractNumId w:val="18"/>
  </w:num>
  <w:num w:numId="2" w16cid:durableId="2088527062">
    <w:abstractNumId w:val="15"/>
  </w:num>
  <w:num w:numId="3" w16cid:durableId="879365884">
    <w:abstractNumId w:val="4"/>
  </w:num>
  <w:num w:numId="4" w16cid:durableId="1976642416">
    <w:abstractNumId w:val="1"/>
  </w:num>
  <w:num w:numId="5" w16cid:durableId="408814077">
    <w:abstractNumId w:val="6"/>
  </w:num>
  <w:num w:numId="6" w16cid:durableId="1241017058">
    <w:abstractNumId w:val="2"/>
  </w:num>
  <w:num w:numId="7" w16cid:durableId="813278">
    <w:abstractNumId w:val="17"/>
  </w:num>
  <w:num w:numId="8" w16cid:durableId="161164219">
    <w:abstractNumId w:val="10"/>
  </w:num>
  <w:num w:numId="9" w16cid:durableId="1502046402">
    <w:abstractNumId w:val="9"/>
  </w:num>
  <w:num w:numId="10" w16cid:durableId="30887345">
    <w:abstractNumId w:val="12"/>
  </w:num>
  <w:num w:numId="11" w16cid:durableId="24260984">
    <w:abstractNumId w:val="3"/>
  </w:num>
  <w:num w:numId="12" w16cid:durableId="899169483">
    <w:abstractNumId w:val="19"/>
  </w:num>
  <w:num w:numId="13" w16cid:durableId="660933546">
    <w:abstractNumId w:val="11"/>
  </w:num>
  <w:num w:numId="14" w16cid:durableId="1686402896">
    <w:abstractNumId w:val="16"/>
  </w:num>
  <w:num w:numId="15" w16cid:durableId="20321119">
    <w:abstractNumId w:val="7"/>
  </w:num>
  <w:num w:numId="16" w16cid:durableId="1509097727">
    <w:abstractNumId w:val="13"/>
  </w:num>
  <w:num w:numId="17" w16cid:durableId="1043216911">
    <w:abstractNumId w:val="14"/>
  </w:num>
  <w:num w:numId="18" w16cid:durableId="712193524">
    <w:abstractNumId w:val="8"/>
  </w:num>
  <w:num w:numId="19" w16cid:durableId="1503667136">
    <w:abstractNumId w:val="20"/>
  </w:num>
  <w:num w:numId="20" w16cid:durableId="456992174">
    <w:abstractNumId w:val="0"/>
  </w:num>
  <w:num w:numId="21" w16cid:durableId="546720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63"/>
    <w:rsid w:val="005B3FAF"/>
    <w:rsid w:val="00F2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FABA"/>
  <w15:docId w15:val="{1747F1A7-7445-4057-A90D-BD07C2B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</dc:creator>
  <cp:lastModifiedBy>Vedvati Raj</cp:lastModifiedBy>
  <cp:revision>2</cp:revision>
  <dcterms:created xsi:type="dcterms:W3CDTF">2024-01-11T18:09:00Z</dcterms:created>
  <dcterms:modified xsi:type="dcterms:W3CDTF">2024-01-11T18:09:00Z</dcterms:modified>
</cp:coreProperties>
</file>