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8402" w14:textId="77777777" w:rsidR="003D4E9C" w:rsidRPr="00A24E37" w:rsidRDefault="003D4E9C" w:rsidP="003D4E9C">
      <w:pPr>
        <w:pStyle w:val="Title"/>
        <w:jc w:val="center"/>
        <w:rPr>
          <w:rFonts w:ascii="Cambria" w:hAnsi="Cambria"/>
          <w:b/>
          <w:bCs/>
          <w:color w:val="3F2F29" w:themeColor="accent5" w:themeShade="80"/>
          <w:sz w:val="44"/>
          <w:szCs w:val="44"/>
        </w:rPr>
      </w:pPr>
      <w:bookmarkStart w:id="0" w:name="_Toc426369530"/>
      <w:r w:rsidRPr="00A24E37">
        <w:rPr>
          <w:rFonts w:ascii="Cambria" w:hAnsi="Cambria"/>
          <w:b/>
          <w:bCs/>
          <w:color w:val="3F2F29" w:themeColor="accent5" w:themeShade="80"/>
          <w:sz w:val="44"/>
          <w:szCs w:val="44"/>
        </w:rPr>
        <w:t xml:space="preserve">EOTSS </w:t>
      </w:r>
      <w:r>
        <w:rPr>
          <w:rFonts w:ascii="Cambria" w:hAnsi="Cambria"/>
          <w:b/>
          <w:bCs/>
          <w:color w:val="3F2F29" w:themeColor="accent5" w:themeShade="80"/>
          <w:sz w:val="44"/>
          <w:szCs w:val="44"/>
        </w:rPr>
        <w:t>Requirements</w:t>
      </w:r>
    </w:p>
    <w:p w14:paraId="43AC09C8" w14:textId="77777777" w:rsidR="003D4E9C" w:rsidRPr="00A24E37" w:rsidRDefault="003D4E9C" w:rsidP="003D4E9C">
      <w:pPr>
        <w:pStyle w:val="Title"/>
        <w:jc w:val="center"/>
        <w:rPr>
          <w:rFonts w:ascii="Cambria" w:hAnsi="Cambria"/>
          <w:color w:val="3F2F29" w:themeColor="accent5" w:themeShade="80"/>
          <w:sz w:val="44"/>
          <w:szCs w:val="44"/>
        </w:rPr>
      </w:pPr>
      <w:r>
        <w:rPr>
          <w:rFonts w:ascii="Cambria" w:hAnsi="Cambria"/>
          <w:color w:val="3F2F29" w:themeColor="accent5" w:themeShade="80"/>
          <w:sz w:val="44"/>
          <w:szCs w:val="44"/>
        </w:rPr>
        <w:t>Site-to-Site VPN Tunnel</w:t>
      </w:r>
    </w:p>
    <w:p w14:paraId="3A001B51" w14:textId="77777777" w:rsidR="003D4E9C" w:rsidRDefault="003D4E9C" w:rsidP="003D4E9C"/>
    <w:p w14:paraId="3124CE37" w14:textId="77777777" w:rsidR="003D4E9C" w:rsidRPr="00C41BD5" w:rsidRDefault="003D4E9C" w:rsidP="003D4E9C">
      <w:pPr>
        <w:jc w:val="center"/>
      </w:pPr>
      <w:r>
        <w:rPr>
          <w:noProof/>
        </w:rPr>
        <w:drawing>
          <wp:inline distT="0" distB="0" distL="0" distR="0" wp14:anchorId="617AF254" wp14:editId="44AF6D9C">
            <wp:extent cx="1325880" cy="1325880"/>
            <wp:effectExtent l="0" t="0" r="7620" b="7620"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DB03" w14:textId="77777777" w:rsidR="00184209" w:rsidRDefault="00184209" w:rsidP="00983F9B">
      <w:pPr>
        <w:spacing w:line="259" w:lineRule="auto"/>
        <w:rPr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69E36D" w14:textId="77777777" w:rsidR="00184209" w:rsidRDefault="00184209">
          <w:pPr>
            <w:pStyle w:val="TOCHeading"/>
            <w:rPr>
              <w:color w:val="0070C0"/>
            </w:rPr>
          </w:pPr>
          <w:r w:rsidRPr="00184209">
            <w:rPr>
              <w:color w:val="0070C0"/>
            </w:rPr>
            <w:t>Table of Contents</w:t>
          </w:r>
        </w:p>
        <w:p w14:paraId="6D467E46" w14:textId="77777777" w:rsidR="00966F91" w:rsidRPr="00966F91" w:rsidRDefault="00966F91" w:rsidP="00966F91"/>
        <w:p w14:paraId="44672DAE" w14:textId="77777777" w:rsidR="003D4E9C" w:rsidRDefault="001842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21515" w:history="1">
            <w:r w:rsidR="003D4E9C" w:rsidRPr="00012B12">
              <w:rPr>
                <w:rStyle w:val="Hyperlink"/>
                <w:rFonts w:cstheme="minorHAnsi"/>
                <w:noProof/>
              </w:rPr>
              <w:t>Overview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_Toc119421515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1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45503591" w14:textId="77777777" w:rsidR="003D4E9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21516" w:history="1">
            <w:r w:rsidR="003D4E9C" w:rsidRPr="00012B12">
              <w:rPr>
                <w:rStyle w:val="Hyperlink"/>
                <w:rFonts w:cstheme="minorHAnsi"/>
                <w:noProof/>
              </w:rPr>
              <w:t>Technical Resource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_Toc119421516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1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3123CED9" w14:textId="77777777" w:rsidR="003D4E9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21517" w:history="1">
            <w:r w:rsidR="003D4E9C" w:rsidRPr="00012B12">
              <w:rPr>
                <w:rStyle w:val="Hyperlink"/>
                <w:noProof/>
              </w:rPr>
              <w:t>VPN Preliminary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_Toc119421517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1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45C32623" w14:textId="77777777" w:rsidR="003D4E9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21518" w:history="1">
            <w:r w:rsidR="003D4E9C" w:rsidRPr="00012B12">
              <w:rPr>
                <w:rStyle w:val="Hyperlink"/>
                <w:noProof/>
              </w:rPr>
              <w:t>VPN Profile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_Toc119421518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1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6A9AD53E" w14:textId="77777777" w:rsidR="003D4E9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21519" w:history="1">
            <w:r w:rsidR="003D4E9C" w:rsidRPr="00012B12">
              <w:rPr>
                <w:rStyle w:val="Hyperlink"/>
                <w:noProof/>
              </w:rPr>
              <w:t>Routing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_Toc119421519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2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50F3A522" w14:textId="77777777" w:rsidR="003D4E9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21520" w:history="1">
            <w:r w:rsidR="003D4E9C" w:rsidRPr="00012B12">
              <w:rPr>
                <w:rStyle w:val="Hyperlink"/>
                <w:noProof/>
              </w:rPr>
              <w:t>Routing Protocol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_Toc119421520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3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2E12DBA0" w14:textId="77777777" w:rsidR="003D4E9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21521" w:history="1">
            <w:r w:rsidR="003D4E9C" w:rsidRPr="00012B12">
              <w:rPr>
                <w:rStyle w:val="Hyperlink"/>
                <w:noProof/>
              </w:rPr>
              <w:t>Connectivity Checklist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_Toc119421521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3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24804D89" w14:textId="77777777" w:rsidR="003D4E9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21522" w:history="1">
            <w:r w:rsidR="003D4E9C" w:rsidRPr="00012B12">
              <w:rPr>
                <w:rStyle w:val="Hyperlink"/>
                <w:noProof/>
              </w:rPr>
              <w:t>Important Notes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_Toc119421522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3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692B5463" w14:textId="77777777" w:rsidR="003D4E9C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9421523" w:history="1">
            <w:r w:rsidR="003D4E9C" w:rsidRPr="00012B12">
              <w:rPr>
                <w:rStyle w:val="Hyperlink"/>
                <w:noProof/>
              </w:rPr>
              <w:t>Additional Details</w:t>
            </w:r>
            <w:r w:rsidR="003D4E9C">
              <w:rPr>
                <w:noProof/>
                <w:webHidden/>
              </w:rPr>
              <w:tab/>
            </w:r>
            <w:r w:rsidR="003D4E9C">
              <w:rPr>
                <w:noProof/>
                <w:webHidden/>
              </w:rPr>
              <w:fldChar w:fldCharType="begin"/>
            </w:r>
            <w:r w:rsidR="003D4E9C">
              <w:rPr>
                <w:noProof/>
                <w:webHidden/>
              </w:rPr>
              <w:instrText xml:space="preserve"> PAGEREF _Toc119421523 \h </w:instrText>
            </w:r>
            <w:r w:rsidR="003D4E9C">
              <w:rPr>
                <w:noProof/>
                <w:webHidden/>
              </w:rPr>
            </w:r>
            <w:r w:rsidR="003D4E9C">
              <w:rPr>
                <w:noProof/>
                <w:webHidden/>
              </w:rPr>
              <w:fldChar w:fldCharType="separate"/>
            </w:r>
            <w:r w:rsidR="003D4E9C">
              <w:rPr>
                <w:noProof/>
                <w:webHidden/>
              </w:rPr>
              <w:t>4</w:t>
            </w:r>
            <w:r w:rsidR="003D4E9C">
              <w:rPr>
                <w:noProof/>
                <w:webHidden/>
              </w:rPr>
              <w:fldChar w:fldCharType="end"/>
            </w:r>
          </w:hyperlink>
        </w:p>
        <w:p w14:paraId="3E514F14" w14:textId="77777777" w:rsidR="00184209" w:rsidRDefault="00184209">
          <w:r>
            <w:rPr>
              <w:b/>
              <w:bCs/>
              <w:noProof/>
            </w:rPr>
            <w:fldChar w:fldCharType="end"/>
          </w:r>
        </w:p>
      </w:sdtContent>
    </w:sdt>
    <w:p w14:paraId="5053886F" w14:textId="77777777" w:rsidR="00184209" w:rsidRDefault="00184209">
      <w:pPr>
        <w:spacing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2FA5DFD2" w14:textId="77777777" w:rsidR="00966F91" w:rsidRDefault="00966F91" w:rsidP="00966F91">
      <w:pPr>
        <w:spacing w:line="259" w:lineRule="auto"/>
        <w:rPr>
          <w:color w:val="000000" w:themeColor="text1"/>
        </w:rPr>
      </w:pPr>
      <w:bookmarkStart w:id="1" w:name="_Toc119421515"/>
      <w:bookmarkEnd w:id="0"/>
      <w:r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Overview</w:t>
      </w:r>
      <w:bookmarkEnd w:id="1"/>
      <w:r w:rsidRPr="00184209">
        <w:rPr>
          <w:rFonts w:cstheme="minorHAnsi"/>
          <w:color w:val="000000" w:themeColor="text1"/>
          <w:sz w:val="28"/>
          <w:szCs w:val="28"/>
        </w:rPr>
        <w:br/>
      </w:r>
      <w:r>
        <w:rPr>
          <w:color w:val="000000" w:themeColor="text1"/>
        </w:rPr>
        <w:t xml:space="preserve">The following form must be filled out </w:t>
      </w:r>
      <w:proofErr w:type="gramStart"/>
      <w:r>
        <w:rPr>
          <w:color w:val="000000" w:themeColor="text1"/>
        </w:rPr>
        <w:t>in order to</w:t>
      </w:r>
      <w:proofErr w:type="gramEnd"/>
      <w:r>
        <w:rPr>
          <w:color w:val="000000" w:themeColor="text1"/>
        </w:rPr>
        <w:t xml:space="preserve"> create a VPN Tunnel to the Commonwealth of Massachusetts network.  VPN Tunnels connecting</w:t>
      </w:r>
      <w:r w:rsidR="005B1BC9">
        <w:rPr>
          <w:color w:val="000000" w:themeColor="text1"/>
        </w:rPr>
        <w:t xml:space="preserve"> to</w:t>
      </w:r>
      <w:r>
        <w:rPr>
          <w:color w:val="000000" w:themeColor="text1"/>
        </w:rPr>
        <w:t xml:space="preserve"> this network must now conform to the following requirements:</w:t>
      </w:r>
    </w:p>
    <w:p w14:paraId="0988386F" w14:textId="77777777" w:rsidR="00966F91" w:rsidRPr="00966F91" w:rsidRDefault="00966F91" w:rsidP="00966F91">
      <w:pPr>
        <w:pStyle w:val="ListParagraph"/>
        <w:numPr>
          <w:ilvl w:val="0"/>
          <w:numId w:val="22"/>
        </w:numPr>
        <w:spacing w:line="259" w:lineRule="auto"/>
        <w:rPr>
          <w:color w:val="000000" w:themeColor="text1"/>
        </w:rPr>
      </w:pPr>
      <w:r w:rsidRPr="00966F91">
        <w:rPr>
          <w:color w:val="000000" w:themeColor="text1"/>
        </w:rPr>
        <w:t>Must use IKEv2</w:t>
      </w:r>
    </w:p>
    <w:p w14:paraId="49E9B631" w14:textId="77777777" w:rsidR="00966F91" w:rsidRPr="00966F91" w:rsidRDefault="00966F91" w:rsidP="00966F91">
      <w:pPr>
        <w:pStyle w:val="ListParagraph"/>
        <w:numPr>
          <w:ilvl w:val="0"/>
          <w:numId w:val="22"/>
        </w:numPr>
        <w:spacing w:line="259" w:lineRule="auto"/>
        <w:rPr>
          <w:color w:val="000000" w:themeColor="text1"/>
        </w:rPr>
      </w:pPr>
      <w:r w:rsidRPr="00966F91">
        <w:rPr>
          <w:color w:val="000000" w:themeColor="text1"/>
        </w:rPr>
        <w:t>Must use AES256 bit encryption or higher</w:t>
      </w:r>
      <w:r w:rsidR="003D4E9C">
        <w:rPr>
          <w:color w:val="000000" w:themeColor="text1"/>
        </w:rPr>
        <w:t xml:space="preserve"> (</w:t>
      </w:r>
      <w:r w:rsidR="008527F3">
        <w:rPr>
          <w:color w:val="000000" w:themeColor="text1"/>
        </w:rPr>
        <w:t xml:space="preserve">we do </w:t>
      </w:r>
      <w:r w:rsidR="008527F3" w:rsidRPr="003D4E9C">
        <w:rPr>
          <w:color w:val="000000" w:themeColor="text1"/>
        </w:rPr>
        <w:t>not</w:t>
      </w:r>
      <w:r w:rsidR="008527F3">
        <w:rPr>
          <w:color w:val="000000" w:themeColor="text1"/>
        </w:rPr>
        <w:t xml:space="preserve"> support GCM</w:t>
      </w:r>
      <w:r w:rsidR="003D4E9C">
        <w:rPr>
          <w:color w:val="000000" w:themeColor="text1"/>
        </w:rPr>
        <w:t>)</w:t>
      </w:r>
    </w:p>
    <w:p w14:paraId="25FF54A9" w14:textId="77777777" w:rsidR="00966F91" w:rsidRDefault="00966F91" w:rsidP="00966F91">
      <w:pPr>
        <w:pStyle w:val="ListParagraph"/>
        <w:numPr>
          <w:ilvl w:val="0"/>
          <w:numId w:val="22"/>
        </w:numPr>
        <w:spacing w:line="259" w:lineRule="auto"/>
        <w:rPr>
          <w:color w:val="000000" w:themeColor="text1"/>
        </w:rPr>
      </w:pPr>
      <w:r w:rsidRPr="00966F91">
        <w:rPr>
          <w:color w:val="000000" w:themeColor="text1"/>
        </w:rPr>
        <w:t xml:space="preserve">Must use </w:t>
      </w:r>
      <w:r w:rsidR="008527F3">
        <w:rPr>
          <w:color w:val="000000" w:themeColor="text1"/>
        </w:rPr>
        <w:t xml:space="preserve">SHA256 </w:t>
      </w:r>
      <w:r w:rsidRPr="00966F91">
        <w:rPr>
          <w:color w:val="000000" w:themeColor="text1"/>
        </w:rPr>
        <w:t>or higher</w:t>
      </w:r>
    </w:p>
    <w:p w14:paraId="4F5FAF96" w14:textId="77777777" w:rsidR="008527F3" w:rsidRPr="00966F91" w:rsidRDefault="008527F3" w:rsidP="00966F91">
      <w:pPr>
        <w:pStyle w:val="ListParagraph"/>
        <w:numPr>
          <w:ilvl w:val="0"/>
          <w:numId w:val="22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>Must use Group 14 or higher</w:t>
      </w:r>
    </w:p>
    <w:p w14:paraId="24DFDF51" w14:textId="77777777" w:rsidR="00966F91" w:rsidRPr="00966F91" w:rsidRDefault="00966F91" w:rsidP="00966F91">
      <w:pPr>
        <w:pStyle w:val="ListParagraph"/>
        <w:numPr>
          <w:ilvl w:val="0"/>
          <w:numId w:val="22"/>
        </w:numPr>
        <w:spacing w:line="259" w:lineRule="auto"/>
        <w:rPr>
          <w:color w:val="000000" w:themeColor="text1"/>
        </w:rPr>
      </w:pPr>
      <w:r w:rsidRPr="00966F91">
        <w:rPr>
          <w:color w:val="000000" w:themeColor="text1"/>
        </w:rPr>
        <w:t>Must be route based (no policy</w:t>
      </w:r>
      <w:r w:rsidR="008F3F08">
        <w:rPr>
          <w:color w:val="000000" w:themeColor="text1"/>
        </w:rPr>
        <w:t>-</w:t>
      </w:r>
      <w:r w:rsidRPr="00966F91">
        <w:rPr>
          <w:color w:val="000000" w:themeColor="text1"/>
        </w:rPr>
        <w:t>based VPN will be supported)</w:t>
      </w:r>
    </w:p>
    <w:p w14:paraId="3B86E764" w14:textId="77777777" w:rsidR="00966F91" w:rsidRDefault="00966F91" w:rsidP="00966F91">
      <w:pPr>
        <w:pStyle w:val="ListParagraph"/>
        <w:numPr>
          <w:ilvl w:val="0"/>
          <w:numId w:val="22"/>
        </w:numPr>
        <w:spacing w:line="259" w:lineRule="auto"/>
        <w:rPr>
          <w:color w:val="000000" w:themeColor="text1"/>
        </w:rPr>
      </w:pPr>
      <w:r w:rsidRPr="00966F91">
        <w:rPr>
          <w:color w:val="000000" w:themeColor="text1"/>
        </w:rPr>
        <w:t>Must use either Static Routes or BGP as the routing protocol</w:t>
      </w:r>
    </w:p>
    <w:p w14:paraId="4167AD50" w14:textId="77777777" w:rsidR="005B1BC9" w:rsidRDefault="005B1BC9" w:rsidP="00966F91">
      <w:pPr>
        <w:pStyle w:val="ListParagraph"/>
        <w:numPr>
          <w:ilvl w:val="0"/>
          <w:numId w:val="22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>Must use for remote IKE Gateway IP Address 170.63.208.11/24 or 170.63.208.1</w:t>
      </w:r>
      <w:r w:rsidR="00377ECB">
        <w:rPr>
          <w:color w:val="000000" w:themeColor="text1"/>
        </w:rPr>
        <w:t>3</w:t>
      </w:r>
      <w:r>
        <w:rPr>
          <w:color w:val="000000" w:themeColor="text1"/>
        </w:rPr>
        <w:t>9/24</w:t>
      </w:r>
    </w:p>
    <w:p w14:paraId="4170A291" w14:textId="77777777" w:rsidR="00F176AA" w:rsidRPr="002E2B45" w:rsidRDefault="00184209" w:rsidP="00983F9B">
      <w:pPr>
        <w:spacing w:line="259" w:lineRule="auto"/>
        <w:rPr>
          <w:color w:val="000000" w:themeColor="text1"/>
        </w:rPr>
      </w:pPr>
      <w:bookmarkStart w:id="2" w:name="_Toc119421516"/>
      <w:r w:rsidRPr="00184209">
        <w:rPr>
          <w:rStyle w:val="Heading1Char"/>
          <w:rFonts w:asciiTheme="minorHAnsi" w:hAnsiTheme="minorHAnsi" w:cstheme="minorHAnsi"/>
          <w:color w:val="000000" w:themeColor="text1"/>
          <w:sz w:val="28"/>
          <w:szCs w:val="28"/>
        </w:rPr>
        <w:t>Technical Resource</w:t>
      </w:r>
      <w:bookmarkEnd w:id="2"/>
      <w:r w:rsidR="00983F9B" w:rsidRPr="00184209">
        <w:rPr>
          <w:rFonts w:cstheme="minorHAnsi"/>
          <w:color w:val="000000" w:themeColor="text1"/>
          <w:sz w:val="28"/>
          <w:szCs w:val="28"/>
        </w:rPr>
        <w:br/>
      </w:r>
      <w:r w:rsidR="00AE07CB" w:rsidRPr="002E2B45">
        <w:rPr>
          <w:color w:val="000000" w:themeColor="text1"/>
        </w:rPr>
        <w:t>Please provide technical contact information</w:t>
      </w:r>
      <w:r w:rsidR="00504317" w:rsidRPr="002E2B45">
        <w:rPr>
          <w:color w:val="000000" w:themeColor="text1"/>
        </w:rPr>
        <w:t xml:space="preserve"> below.</w:t>
      </w:r>
      <w:r w:rsidR="00FB233A">
        <w:rPr>
          <w:color w:val="000000" w:themeColor="text1"/>
        </w:rPr>
        <w:t xml:space="preserve"> </w:t>
      </w:r>
      <w:r w:rsidR="008B666B">
        <w:rPr>
          <w:color w:val="000000" w:themeColor="text1"/>
        </w:rPr>
        <w:t>Partner</w:t>
      </w:r>
      <w:r w:rsidR="00FB233A">
        <w:rPr>
          <w:color w:val="000000" w:themeColor="text1"/>
        </w:rPr>
        <w:t xml:space="preserve"> to fill in </w:t>
      </w:r>
      <w:r w:rsidR="00FB233A" w:rsidRPr="00EA5DDC">
        <w:rPr>
          <w:b/>
          <w:color w:val="000000" w:themeColor="text1"/>
          <w:shd w:val="clear" w:color="auto" w:fill="A8D7FF"/>
        </w:rPr>
        <w:t>BLUE</w:t>
      </w:r>
      <w:r w:rsidR="00FB233A">
        <w:rPr>
          <w:color w:val="000000" w:themeColor="text1"/>
        </w:rPr>
        <w:t xml:space="preserve"> color cells in the form.</w:t>
      </w:r>
    </w:p>
    <w:tbl>
      <w:tblPr>
        <w:tblStyle w:val="TableGridLigh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495"/>
        <w:gridCol w:w="4855"/>
      </w:tblGrid>
      <w:tr w:rsidR="002E2B45" w:rsidRPr="00395CA1" w14:paraId="2B225F05" w14:textId="77777777" w:rsidTr="00EA5DDC">
        <w:tc>
          <w:tcPr>
            <w:tcW w:w="4495" w:type="dxa"/>
            <w:shd w:val="clear" w:color="auto" w:fill="D9D9D9" w:themeFill="background1" w:themeFillShade="D9"/>
          </w:tcPr>
          <w:p w14:paraId="1919599D" w14:textId="77777777" w:rsidR="00504317" w:rsidRPr="00395CA1" w:rsidRDefault="008F0C3E" w:rsidP="008F0C3E">
            <w:pPr>
              <w:rPr>
                <w:color w:val="000000" w:themeColor="text1"/>
              </w:rPr>
            </w:pPr>
            <w:r w:rsidRPr="00395CA1">
              <w:rPr>
                <w:color w:val="000000" w:themeColor="text1"/>
              </w:rPr>
              <w:t xml:space="preserve">Partner </w:t>
            </w:r>
            <w:r w:rsidR="00504317" w:rsidRPr="00395CA1">
              <w:rPr>
                <w:color w:val="000000" w:themeColor="text1"/>
              </w:rPr>
              <w:t>Contact Name</w:t>
            </w:r>
          </w:p>
        </w:tc>
        <w:tc>
          <w:tcPr>
            <w:tcW w:w="4855" w:type="dxa"/>
            <w:shd w:val="clear" w:color="auto" w:fill="A8D7FF"/>
          </w:tcPr>
          <w:p w14:paraId="7C8F93B4" w14:textId="77777777" w:rsidR="00504317" w:rsidRPr="00395CA1" w:rsidRDefault="00504317" w:rsidP="00504317">
            <w:pPr>
              <w:rPr>
                <w:color w:val="000000" w:themeColor="text1"/>
              </w:rPr>
            </w:pPr>
          </w:p>
        </w:tc>
      </w:tr>
      <w:tr w:rsidR="006666AB" w:rsidRPr="00395CA1" w14:paraId="5DE21E17" w14:textId="77777777" w:rsidTr="00EA5DDC">
        <w:trPr>
          <w:trHeight w:val="296"/>
        </w:trPr>
        <w:tc>
          <w:tcPr>
            <w:tcW w:w="4495" w:type="dxa"/>
            <w:shd w:val="clear" w:color="auto" w:fill="D9D9D9" w:themeFill="background1" w:themeFillShade="D9"/>
          </w:tcPr>
          <w:p w14:paraId="60A41BC1" w14:textId="77777777" w:rsidR="006666AB" w:rsidRPr="00395CA1" w:rsidRDefault="006666AB" w:rsidP="006666AB">
            <w:pPr>
              <w:rPr>
                <w:color w:val="000000" w:themeColor="text1"/>
              </w:rPr>
            </w:pPr>
            <w:r w:rsidRPr="00395CA1">
              <w:rPr>
                <w:color w:val="000000" w:themeColor="text1"/>
              </w:rPr>
              <w:t>Partner Contact Phone Number</w:t>
            </w:r>
          </w:p>
        </w:tc>
        <w:tc>
          <w:tcPr>
            <w:tcW w:w="4855" w:type="dxa"/>
            <w:shd w:val="clear" w:color="auto" w:fill="A8D7FF"/>
          </w:tcPr>
          <w:p w14:paraId="12C9AC42" w14:textId="77777777" w:rsidR="006666AB" w:rsidRPr="00395CA1" w:rsidRDefault="006666AB" w:rsidP="006666AB">
            <w:pPr>
              <w:rPr>
                <w:color w:val="000000" w:themeColor="text1"/>
              </w:rPr>
            </w:pPr>
          </w:p>
        </w:tc>
      </w:tr>
      <w:tr w:rsidR="006666AB" w:rsidRPr="00395CA1" w14:paraId="17BAB9A9" w14:textId="77777777" w:rsidTr="00EA5DDC">
        <w:tc>
          <w:tcPr>
            <w:tcW w:w="4495" w:type="dxa"/>
            <w:shd w:val="clear" w:color="auto" w:fill="D9D9D9" w:themeFill="background1" w:themeFillShade="D9"/>
          </w:tcPr>
          <w:p w14:paraId="46A94873" w14:textId="77777777" w:rsidR="006666AB" w:rsidRPr="00395CA1" w:rsidRDefault="006666AB" w:rsidP="006666AB">
            <w:pPr>
              <w:rPr>
                <w:color w:val="000000" w:themeColor="text1"/>
              </w:rPr>
            </w:pPr>
            <w:r w:rsidRPr="00395CA1">
              <w:rPr>
                <w:color w:val="000000" w:themeColor="text1"/>
              </w:rPr>
              <w:t>Partner Contact E-Mail Address</w:t>
            </w:r>
          </w:p>
        </w:tc>
        <w:tc>
          <w:tcPr>
            <w:tcW w:w="4855" w:type="dxa"/>
            <w:shd w:val="clear" w:color="auto" w:fill="A8D7FF"/>
          </w:tcPr>
          <w:p w14:paraId="674D336D" w14:textId="77777777" w:rsidR="006666AB" w:rsidRPr="00395CA1" w:rsidRDefault="006666AB" w:rsidP="006666AB">
            <w:pPr>
              <w:rPr>
                <w:color w:val="000000" w:themeColor="text1"/>
              </w:rPr>
            </w:pPr>
          </w:p>
        </w:tc>
      </w:tr>
    </w:tbl>
    <w:p w14:paraId="717152CC" w14:textId="77777777" w:rsidR="0031692F" w:rsidRPr="00395CA1" w:rsidRDefault="0031692F" w:rsidP="0031692F">
      <w:pPr>
        <w:rPr>
          <w:color w:val="000000" w:themeColor="text1"/>
        </w:rPr>
      </w:pPr>
    </w:p>
    <w:tbl>
      <w:tblPr>
        <w:tblStyle w:val="TableGridLigh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495"/>
        <w:gridCol w:w="4855"/>
      </w:tblGrid>
      <w:tr w:rsidR="002E2B45" w:rsidRPr="00395CA1" w14:paraId="422E7D01" w14:textId="77777777" w:rsidTr="00EA5DDC">
        <w:tc>
          <w:tcPr>
            <w:tcW w:w="4495" w:type="dxa"/>
            <w:shd w:val="clear" w:color="auto" w:fill="D9D9D9" w:themeFill="background1" w:themeFillShade="D9"/>
          </w:tcPr>
          <w:p w14:paraId="2382441D" w14:textId="77777777" w:rsidR="00504317" w:rsidRPr="00395CA1" w:rsidRDefault="002453C3" w:rsidP="008110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COMA Contact</w:t>
            </w:r>
          </w:p>
        </w:tc>
        <w:tc>
          <w:tcPr>
            <w:tcW w:w="4855" w:type="dxa"/>
          </w:tcPr>
          <w:p w14:paraId="577BC481" w14:textId="77777777" w:rsidR="00504317" w:rsidRPr="00395CA1" w:rsidRDefault="00504317" w:rsidP="00285E7C">
            <w:pPr>
              <w:rPr>
                <w:color w:val="000000" w:themeColor="text1"/>
              </w:rPr>
            </w:pPr>
          </w:p>
        </w:tc>
      </w:tr>
      <w:tr w:rsidR="002E2B45" w:rsidRPr="00395CA1" w14:paraId="2E2FC04A" w14:textId="77777777" w:rsidTr="00EA5DDC">
        <w:tc>
          <w:tcPr>
            <w:tcW w:w="4495" w:type="dxa"/>
            <w:shd w:val="clear" w:color="auto" w:fill="D9D9D9" w:themeFill="background1" w:themeFillShade="D9"/>
          </w:tcPr>
          <w:p w14:paraId="0C7E57AC" w14:textId="77777777" w:rsidR="00504317" w:rsidRPr="00395CA1" w:rsidRDefault="002453C3" w:rsidP="00285E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COMA Phone Number</w:t>
            </w:r>
          </w:p>
        </w:tc>
        <w:tc>
          <w:tcPr>
            <w:tcW w:w="4855" w:type="dxa"/>
          </w:tcPr>
          <w:p w14:paraId="65F61FD3" w14:textId="77777777" w:rsidR="00504317" w:rsidRPr="00395CA1" w:rsidRDefault="00504317" w:rsidP="00285E7C">
            <w:pPr>
              <w:rPr>
                <w:color w:val="000000" w:themeColor="text1"/>
              </w:rPr>
            </w:pPr>
          </w:p>
        </w:tc>
      </w:tr>
      <w:tr w:rsidR="002E2B45" w:rsidRPr="00395CA1" w14:paraId="4B84621D" w14:textId="77777777" w:rsidTr="00395CA1">
        <w:trPr>
          <w:trHeight w:val="52"/>
        </w:trPr>
        <w:tc>
          <w:tcPr>
            <w:tcW w:w="4495" w:type="dxa"/>
            <w:shd w:val="clear" w:color="auto" w:fill="D9D9D9" w:themeFill="background1" w:themeFillShade="D9"/>
          </w:tcPr>
          <w:p w14:paraId="78F09A2A" w14:textId="77777777" w:rsidR="00504317" w:rsidRPr="00395CA1" w:rsidRDefault="002453C3" w:rsidP="00285E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COMA Email</w:t>
            </w:r>
          </w:p>
        </w:tc>
        <w:tc>
          <w:tcPr>
            <w:tcW w:w="4855" w:type="dxa"/>
          </w:tcPr>
          <w:p w14:paraId="415741CE" w14:textId="77777777" w:rsidR="00504317" w:rsidRPr="00395CA1" w:rsidRDefault="00504317" w:rsidP="00811018">
            <w:pPr>
              <w:rPr>
                <w:color w:val="000000" w:themeColor="text1"/>
              </w:rPr>
            </w:pPr>
          </w:p>
        </w:tc>
      </w:tr>
    </w:tbl>
    <w:p w14:paraId="30B4CA0D" w14:textId="77777777" w:rsidR="00A2215F" w:rsidRPr="00983F9B" w:rsidRDefault="00A2215F" w:rsidP="00983F9B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3" w:name="_Toc426369533"/>
      <w:bookmarkStart w:id="4" w:name="_Toc119421517"/>
      <w:r w:rsidRPr="00983F9B">
        <w:rPr>
          <w:rFonts w:asciiTheme="minorHAnsi" w:hAnsiTheme="minorHAnsi"/>
          <w:color w:val="000000" w:themeColor="text1"/>
          <w:sz w:val="28"/>
          <w:szCs w:val="28"/>
        </w:rPr>
        <w:t>VPN</w:t>
      </w:r>
      <w:r w:rsidR="00A176A7" w:rsidRPr="00983F9B">
        <w:rPr>
          <w:rFonts w:asciiTheme="minorHAnsi" w:hAnsiTheme="minorHAnsi"/>
          <w:color w:val="000000" w:themeColor="text1"/>
          <w:sz w:val="28"/>
          <w:szCs w:val="28"/>
        </w:rPr>
        <w:t xml:space="preserve"> P</w:t>
      </w:r>
      <w:bookmarkEnd w:id="3"/>
      <w:r w:rsidR="00395CA1">
        <w:rPr>
          <w:rFonts w:asciiTheme="minorHAnsi" w:hAnsiTheme="minorHAnsi"/>
          <w:color w:val="000000" w:themeColor="text1"/>
          <w:sz w:val="28"/>
          <w:szCs w:val="28"/>
        </w:rPr>
        <w:t>reliminary</w:t>
      </w:r>
      <w:bookmarkEnd w:id="4"/>
    </w:p>
    <w:p w14:paraId="22B8348F" w14:textId="77777777" w:rsidR="00A2215F" w:rsidRDefault="00642E7A" w:rsidP="00983F9B">
      <w:pPr>
        <w:rPr>
          <w:color w:val="000000" w:themeColor="text1"/>
        </w:rPr>
      </w:pPr>
      <w:r w:rsidRPr="002E2B45">
        <w:rPr>
          <w:color w:val="000000" w:themeColor="text1"/>
        </w:rPr>
        <w:t>To be completed by Technical Contact</w:t>
      </w:r>
      <w:r w:rsidR="004B28AE">
        <w:rPr>
          <w:color w:val="000000" w:themeColor="text1"/>
        </w:rPr>
        <w:t xml:space="preserve">. </w:t>
      </w:r>
      <w:r w:rsidR="00EF6647">
        <w:rPr>
          <w:color w:val="000000" w:themeColor="text1"/>
        </w:rPr>
        <w:t>Please</w:t>
      </w:r>
      <w:r w:rsidR="00395CA1">
        <w:rPr>
          <w:color w:val="000000" w:themeColor="text1"/>
        </w:rPr>
        <w:t xml:space="preserve"> fill in </w:t>
      </w:r>
      <w:r w:rsidR="00395CA1" w:rsidRPr="00EA5DDC">
        <w:rPr>
          <w:b/>
          <w:color w:val="000000" w:themeColor="text1"/>
          <w:shd w:val="clear" w:color="auto" w:fill="A8D7FF"/>
        </w:rPr>
        <w:t>BLUE</w:t>
      </w:r>
      <w:r w:rsidR="00395CA1">
        <w:rPr>
          <w:color w:val="000000" w:themeColor="text1"/>
        </w:rPr>
        <w:t xml:space="preserve"> color cells in the form.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2965"/>
        <w:gridCol w:w="3330"/>
        <w:gridCol w:w="3117"/>
      </w:tblGrid>
      <w:tr w:rsidR="00395CA1" w:rsidRPr="00B777DF" w14:paraId="3FB18FC8" w14:textId="77777777" w:rsidTr="00082FF4">
        <w:tc>
          <w:tcPr>
            <w:tcW w:w="2965" w:type="dxa"/>
            <w:shd w:val="clear" w:color="auto" w:fill="D9D9D9" w:themeFill="background1" w:themeFillShade="D9"/>
          </w:tcPr>
          <w:p w14:paraId="0FC511A4" w14:textId="77777777" w:rsidR="00395CA1" w:rsidRPr="00C200B2" w:rsidRDefault="00395CA1" w:rsidP="00082F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200B2">
              <w:rPr>
                <w:b/>
                <w:color w:val="000000" w:themeColor="text1"/>
                <w:sz w:val="20"/>
                <w:szCs w:val="20"/>
              </w:rPr>
              <w:t>Tunnel Endpoint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6428331" w14:textId="77777777" w:rsidR="00395CA1" w:rsidRPr="00C200B2" w:rsidRDefault="00395CA1" w:rsidP="00082F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200B2">
              <w:rPr>
                <w:b/>
                <w:color w:val="000000" w:themeColor="text1"/>
                <w:sz w:val="20"/>
                <w:szCs w:val="20"/>
              </w:rPr>
              <w:t>Preliminary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0AFB4A3" w14:textId="77777777" w:rsidR="00395CA1" w:rsidRPr="00C200B2" w:rsidRDefault="00395CA1" w:rsidP="00082FF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200B2">
              <w:rPr>
                <w:b/>
                <w:color w:val="000000" w:themeColor="text1"/>
                <w:sz w:val="20"/>
                <w:szCs w:val="20"/>
              </w:rPr>
              <w:t>Partner Tunnel Endpoint</w:t>
            </w:r>
          </w:p>
        </w:tc>
      </w:tr>
      <w:tr w:rsidR="006666AB" w:rsidRPr="002E2B45" w14:paraId="68415CD0" w14:textId="77777777" w:rsidTr="00082FF4">
        <w:tc>
          <w:tcPr>
            <w:tcW w:w="2965" w:type="dxa"/>
          </w:tcPr>
          <w:p w14:paraId="19E5B8D6" w14:textId="77777777" w:rsidR="006666AB" w:rsidRPr="002E2B45" w:rsidRDefault="006666AB" w:rsidP="006666A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14:paraId="1CF0A0AB" w14:textId="77777777" w:rsidR="006666AB" w:rsidRPr="00395CA1" w:rsidRDefault="006666AB" w:rsidP="006666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>VPN Appliance</w:t>
            </w:r>
            <w:r>
              <w:rPr>
                <w:color w:val="000000" w:themeColor="text1"/>
                <w:sz w:val="20"/>
                <w:szCs w:val="20"/>
              </w:rPr>
              <w:t xml:space="preserve"> Model</w:t>
            </w:r>
          </w:p>
        </w:tc>
        <w:tc>
          <w:tcPr>
            <w:tcW w:w="3117" w:type="dxa"/>
            <w:shd w:val="clear" w:color="auto" w:fill="A8D7FF"/>
          </w:tcPr>
          <w:p w14:paraId="56507911" w14:textId="77777777" w:rsidR="006666AB" w:rsidRPr="002E2B45" w:rsidRDefault="006666AB" w:rsidP="006666A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6666AB" w:rsidRPr="002E2B45" w14:paraId="6AE269D1" w14:textId="77777777" w:rsidTr="00C200B2">
        <w:trPr>
          <w:trHeight w:val="62"/>
        </w:trPr>
        <w:tc>
          <w:tcPr>
            <w:tcW w:w="2965" w:type="dxa"/>
          </w:tcPr>
          <w:p w14:paraId="2E927706" w14:textId="77777777" w:rsidR="006666AB" w:rsidRPr="002E2B45" w:rsidRDefault="006666AB" w:rsidP="006666A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D9D9D9" w:themeFill="background1" w:themeFillShade="D9"/>
          </w:tcPr>
          <w:p w14:paraId="43ECE464" w14:textId="77777777" w:rsidR="006666AB" w:rsidRPr="00395CA1" w:rsidRDefault="006666AB" w:rsidP="006666AB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>Tunnel Peer IP</w:t>
            </w:r>
          </w:p>
        </w:tc>
        <w:tc>
          <w:tcPr>
            <w:tcW w:w="3117" w:type="dxa"/>
            <w:shd w:val="clear" w:color="auto" w:fill="A8D7FF"/>
          </w:tcPr>
          <w:p w14:paraId="7202A78B" w14:textId="77777777" w:rsidR="006666AB" w:rsidRPr="002E2B45" w:rsidRDefault="006666AB" w:rsidP="006666AB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0B026D8A" w14:textId="77777777" w:rsidR="00395CA1" w:rsidRPr="00983F9B" w:rsidRDefault="00395CA1" w:rsidP="00395CA1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5" w:name="_Toc119421518"/>
      <w:r w:rsidRPr="00983F9B">
        <w:rPr>
          <w:rFonts w:asciiTheme="minorHAnsi" w:hAnsiTheme="minorHAnsi"/>
          <w:color w:val="000000" w:themeColor="text1"/>
          <w:sz w:val="28"/>
          <w:szCs w:val="28"/>
        </w:rPr>
        <w:t>VPN Profile</w:t>
      </w:r>
      <w:bookmarkEnd w:id="5"/>
    </w:p>
    <w:p w14:paraId="77310F49" w14:textId="77777777" w:rsidR="00395CA1" w:rsidRDefault="00395CA1" w:rsidP="00983F9B">
      <w:pPr>
        <w:rPr>
          <w:color w:val="000000" w:themeColor="text1"/>
        </w:rPr>
      </w:pPr>
      <w:r>
        <w:rPr>
          <w:color w:val="000000" w:themeColor="text1"/>
        </w:rPr>
        <w:t xml:space="preserve">Partner to fill in </w:t>
      </w:r>
      <w:r w:rsidRPr="00EA5DDC">
        <w:rPr>
          <w:b/>
          <w:color w:val="000000" w:themeColor="text1"/>
          <w:shd w:val="clear" w:color="auto" w:fill="A8D7FF"/>
        </w:rPr>
        <w:t>BLUE</w:t>
      </w:r>
      <w:r>
        <w:rPr>
          <w:color w:val="000000" w:themeColor="text1"/>
        </w:rPr>
        <w:t xml:space="preserve"> color cells in the form</w:t>
      </w:r>
      <w:r w:rsidR="00F6508B">
        <w:rPr>
          <w:color w:val="000000" w:themeColor="text1"/>
        </w:rPr>
        <w:t xml:space="preserve"> </w:t>
      </w:r>
      <w:r w:rsidR="007A2F6D">
        <w:rPr>
          <w:color w:val="000000" w:themeColor="text1"/>
        </w:rPr>
        <w:t>an</w:t>
      </w:r>
      <w:r w:rsidR="00844855">
        <w:rPr>
          <w:color w:val="000000" w:themeColor="text1"/>
        </w:rPr>
        <w:t>d</w:t>
      </w:r>
      <w:r w:rsidR="00F6508B">
        <w:rPr>
          <w:color w:val="000000" w:themeColor="text1"/>
        </w:rPr>
        <w:t xml:space="preserve"> m</w:t>
      </w:r>
      <w:r w:rsidR="00230BDF">
        <w:rPr>
          <w:color w:val="000000" w:themeColor="text1"/>
        </w:rPr>
        <w:t>ark</w:t>
      </w:r>
      <w:r w:rsidR="00EF6647">
        <w:rPr>
          <w:color w:val="000000" w:themeColor="text1"/>
        </w:rPr>
        <w:t xml:space="preserve"> </w:t>
      </w:r>
      <w:r w:rsidR="00EF6647" w:rsidRPr="00844855">
        <w:rPr>
          <w:b/>
          <w:color w:val="000000" w:themeColor="text1"/>
        </w:rPr>
        <w:t>‘X’</w:t>
      </w:r>
      <w:r w:rsidR="00230BDF" w:rsidRPr="00844855">
        <w:rPr>
          <w:b/>
          <w:color w:val="000000" w:themeColor="text1"/>
        </w:rPr>
        <w:t xml:space="preserve"> </w:t>
      </w:r>
      <w:r w:rsidR="007A2F6D">
        <w:rPr>
          <w:color w:val="000000" w:themeColor="text1"/>
        </w:rPr>
        <w:t>where appropriate.</w:t>
      </w:r>
    </w:p>
    <w:tbl>
      <w:tblPr>
        <w:tblStyle w:val="TableGrid"/>
        <w:tblW w:w="9540" w:type="dxa"/>
        <w:jc w:val="center"/>
        <w:tblLook w:val="04A0" w:firstRow="1" w:lastRow="0" w:firstColumn="1" w:lastColumn="0" w:noHBand="0" w:noVBand="1"/>
      </w:tblPr>
      <w:tblGrid>
        <w:gridCol w:w="2092"/>
        <w:gridCol w:w="7448"/>
      </w:tblGrid>
      <w:tr w:rsidR="00230BDF" w14:paraId="0C967533" w14:textId="77777777" w:rsidTr="003D4E9C">
        <w:trPr>
          <w:trHeight w:val="755"/>
          <w:jc w:val="center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DADA"/>
          </w:tcPr>
          <w:p w14:paraId="302460A7" w14:textId="77777777" w:rsidR="00230BDF" w:rsidRPr="00CF6E28" w:rsidRDefault="00230BDF" w:rsidP="00EF6647">
            <w:pPr>
              <w:jc w:val="center"/>
              <w:rPr>
                <w:b/>
                <w:color w:val="000000" w:themeColor="text1"/>
              </w:rPr>
            </w:pPr>
            <w:r w:rsidRPr="00CF6E28">
              <w:rPr>
                <w:b/>
                <w:color w:val="000000" w:themeColor="text1"/>
              </w:rPr>
              <w:t>IKE Version</w:t>
            </w:r>
            <w:r w:rsidR="008E5129">
              <w:rPr>
                <w:b/>
                <w:color w:val="000000" w:themeColor="text1"/>
              </w:rPr>
              <w:t>:</w:t>
            </w:r>
            <w:r w:rsidR="00377ECB">
              <w:rPr>
                <w:b/>
                <w:color w:val="000000" w:themeColor="text1"/>
              </w:rPr>
              <w:t xml:space="preserve">  Only IKEv2 is supported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</w:tblGrid>
            <w:tr w:rsidR="00377ECB" w14:paraId="5ACC385A" w14:textId="77777777" w:rsidTr="00EF6647">
              <w:trPr>
                <w:trHeight w:val="180"/>
              </w:trPr>
              <w:tc>
                <w:tcPr>
                  <w:tcW w:w="4562" w:type="dxa"/>
                </w:tcPr>
                <w:p w14:paraId="7E9CA754" w14:textId="77777777" w:rsidR="00377ECB" w:rsidRPr="00A02FF4" w:rsidRDefault="00377ECB" w:rsidP="00EF6647">
                  <w:pPr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7ECB" w14:paraId="34A509C1" w14:textId="77777777" w:rsidTr="00EF6647">
              <w:trPr>
                <w:trHeight w:val="180"/>
              </w:trPr>
              <w:tc>
                <w:tcPr>
                  <w:tcW w:w="4562" w:type="dxa"/>
                </w:tcPr>
                <w:p w14:paraId="679AB1D4" w14:textId="77777777" w:rsidR="00377ECB" w:rsidRDefault="00377ECB" w:rsidP="00230BDF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3A73EEA1" w14:textId="77777777" w:rsidR="006D0FEC" w:rsidRPr="00230BDF" w:rsidRDefault="006D0FEC" w:rsidP="00230BDF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8E5000" w14:paraId="3B6DA5B8" w14:textId="77777777" w:rsidTr="003D4E9C">
        <w:trPr>
          <w:jc w:val="center"/>
        </w:trPr>
        <w:tc>
          <w:tcPr>
            <w:tcW w:w="9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1AEFC9" w14:textId="77777777" w:rsidR="008E5000" w:rsidRPr="007A2F6D" w:rsidRDefault="008E5000" w:rsidP="007A2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A2F6D">
              <w:rPr>
                <w:b/>
                <w:color w:val="000000" w:themeColor="text1"/>
                <w:sz w:val="20"/>
                <w:szCs w:val="20"/>
              </w:rPr>
              <w:t>Phase 1 (ISAKMP) Settings</w:t>
            </w:r>
          </w:p>
        </w:tc>
      </w:tr>
      <w:tr w:rsidR="00E64F76" w14:paraId="11A11810" w14:textId="77777777" w:rsidTr="003D4E9C">
        <w:trPr>
          <w:jc w:val="center"/>
        </w:trPr>
        <w:tc>
          <w:tcPr>
            <w:tcW w:w="209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87B6A6B" w14:textId="77777777" w:rsidR="00395CA1" w:rsidRPr="00395CA1" w:rsidRDefault="00395CA1" w:rsidP="00395CA1">
            <w:pPr>
              <w:rPr>
                <w:color w:val="000000" w:themeColor="text1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>Local Authentication (PSK)</w:t>
            </w:r>
          </w:p>
        </w:tc>
        <w:tc>
          <w:tcPr>
            <w:tcW w:w="74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1AE9544" w14:textId="77777777" w:rsidR="00E26F04" w:rsidRPr="008E5129" w:rsidRDefault="00E26F04" w:rsidP="00F4545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E5129">
              <w:rPr>
                <w:b/>
                <w:color w:val="000000" w:themeColor="text1"/>
                <w:sz w:val="20"/>
                <w:szCs w:val="20"/>
              </w:rPr>
              <w:t>Shared over secured media</w:t>
            </w:r>
          </w:p>
        </w:tc>
      </w:tr>
      <w:tr w:rsidR="00E64F76" w14:paraId="266738AC" w14:textId="77777777" w:rsidTr="003D4E9C">
        <w:trPr>
          <w:trHeight w:val="62"/>
          <w:jc w:val="center"/>
        </w:trPr>
        <w:tc>
          <w:tcPr>
            <w:tcW w:w="2092" w:type="dxa"/>
            <w:shd w:val="clear" w:color="auto" w:fill="FFFFFF" w:themeFill="background1"/>
          </w:tcPr>
          <w:p w14:paraId="6C24E6CA" w14:textId="77777777" w:rsidR="00395CA1" w:rsidRPr="00395CA1" w:rsidRDefault="00395CA1" w:rsidP="00395CA1">
            <w:pPr>
              <w:rPr>
                <w:color w:val="000000" w:themeColor="text1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 xml:space="preserve">Remote Authentication </w:t>
            </w:r>
            <w:r w:rsidRPr="007A2F6D">
              <w:rPr>
                <w:i/>
                <w:color w:val="000000" w:themeColor="text1"/>
                <w:sz w:val="18"/>
                <w:szCs w:val="18"/>
              </w:rPr>
              <w:t>(IKEv2 only)</w:t>
            </w:r>
          </w:p>
        </w:tc>
        <w:tc>
          <w:tcPr>
            <w:tcW w:w="7448" w:type="dxa"/>
            <w:shd w:val="clear" w:color="auto" w:fill="D9D9D9" w:themeFill="background1" w:themeFillShade="D9"/>
          </w:tcPr>
          <w:p w14:paraId="5EB6D070" w14:textId="77777777" w:rsidR="00395CA1" w:rsidRPr="008E5129" w:rsidRDefault="00E26F04" w:rsidP="00F4545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8E5129">
              <w:rPr>
                <w:b/>
                <w:color w:val="000000" w:themeColor="text1"/>
                <w:sz w:val="20"/>
                <w:szCs w:val="20"/>
              </w:rPr>
              <w:t>Shared over secured media</w:t>
            </w:r>
          </w:p>
        </w:tc>
      </w:tr>
      <w:tr w:rsidR="00E64F76" w14:paraId="5BCDDC2B" w14:textId="77777777" w:rsidTr="003D4E9C">
        <w:trPr>
          <w:trHeight w:val="260"/>
          <w:jc w:val="center"/>
        </w:trPr>
        <w:tc>
          <w:tcPr>
            <w:tcW w:w="2092" w:type="dxa"/>
            <w:shd w:val="clear" w:color="auto" w:fill="FFFFFF" w:themeFill="background1"/>
          </w:tcPr>
          <w:p w14:paraId="60F5EC1C" w14:textId="77777777" w:rsidR="00395CA1" w:rsidRPr="00395CA1" w:rsidRDefault="00395CA1" w:rsidP="00395CA1">
            <w:pPr>
              <w:rPr>
                <w:color w:val="000000" w:themeColor="text1"/>
              </w:rPr>
            </w:pPr>
            <w:r w:rsidRPr="00DF32A4">
              <w:rPr>
                <w:color w:val="000000" w:themeColor="text1"/>
                <w:sz w:val="20"/>
                <w:szCs w:val="20"/>
              </w:rPr>
              <w:t>IKE Encryption Algorithm</w:t>
            </w:r>
          </w:p>
        </w:tc>
        <w:tc>
          <w:tcPr>
            <w:tcW w:w="7448" w:type="dxa"/>
            <w:shd w:val="clear" w:color="auto" w:fill="DADADA"/>
          </w:tcPr>
          <w:p w14:paraId="556FCEE7" w14:textId="77777777" w:rsidR="00F6508B" w:rsidRDefault="00F6508B"/>
          <w:p w14:paraId="3D6160DD" w14:textId="77777777" w:rsidR="00395CA1" w:rsidRPr="00377ECB" w:rsidRDefault="00377ECB" w:rsidP="00F45457">
            <w:pPr>
              <w:jc w:val="center"/>
              <w:rPr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377ECB">
              <w:rPr>
                <w:b/>
                <w:bCs/>
                <w:iCs/>
                <w:color w:val="000000" w:themeColor="text1"/>
                <w:sz w:val="20"/>
                <w:szCs w:val="20"/>
              </w:rPr>
              <w:t>Only AES-256 or Higher Supported</w:t>
            </w:r>
          </w:p>
        </w:tc>
      </w:tr>
      <w:tr w:rsidR="00E64F76" w14:paraId="2AFAABC5" w14:textId="77777777" w:rsidTr="003D4E9C">
        <w:trPr>
          <w:trHeight w:val="260"/>
          <w:jc w:val="center"/>
        </w:trPr>
        <w:tc>
          <w:tcPr>
            <w:tcW w:w="2092" w:type="dxa"/>
            <w:shd w:val="clear" w:color="auto" w:fill="FFFFFF" w:themeFill="background1"/>
          </w:tcPr>
          <w:p w14:paraId="03844E51" w14:textId="77777777" w:rsidR="00554290" w:rsidRPr="00395CA1" w:rsidRDefault="00554290" w:rsidP="00554290">
            <w:pPr>
              <w:rPr>
                <w:color w:val="000000" w:themeColor="text1"/>
                <w:sz w:val="20"/>
                <w:szCs w:val="20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>IKE Message Hash</w:t>
            </w:r>
            <w:r>
              <w:rPr>
                <w:color w:val="000000" w:themeColor="text1"/>
                <w:sz w:val="20"/>
                <w:szCs w:val="20"/>
              </w:rPr>
              <w:t>\PRF</w:t>
            </w:r>
            <w:r w:rsidRPr="00395CA1">
              <w:rPr>
                <w:color w:val="000000" w:themeColor="text1"/>
                <w:sz w:val="20"/>
                <w:szCs w:val="20"/>
              </w:rPr>
              <w:t xml:space="preserve"> Algorithm</w:t>
            </w:r>
          </w:p>
          <w:p w14:paraId="05BD3419" w14:textId="77777777" w:rsidR="00554290" w:rsidRPr="007A2F6D" w:rsidRDefault="00554290" w:rsidP="00554290">
            <w:pPr>
              <w:rPr>
                <w:i/>
                <w:color w:val="000000" w:themeColor="text1"/>
                <w:sz w:val="18"/>
                <w:szCs w:val="18"/>
              </w:rPr>
            </w:pPr>
            <w:r w:rsidRPr="007A2F6D">
              <w:rPr>
                <w:i/>
                <w:color w:val="000000" w:themeColor="text1"/>
                <w:sz w:val="18"/>
                <w:szCs w:val="18"/>
              </w:rPr>
              <w:lastRenderedPageBreak/>
              <w:t>(Hash changed to PRF in IKEv2)</w:t>
            </w:r>
          </w:p>
        </w:tc>
        <w:tc>
          <w:tcPr>
            <w:tcW w:w="7448" w:type="dxa"/>
            <w:shd w:val="clear" w:color="auto" w:fill="DADADA"/>
          </w:tcPr>
          <w:p w14:paraId="46845F2D" w14:textId="77777777" w:rsidR="00F6508B" w:rsidRDefault="00F6508B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5"/>
              <w:gridCol w:w="1125"/>
              <w:gridCol w:w="1125"/>
            </w:tblGrid>
            <w:tr w:rsidR="00377ECB" w14:paraId="6CD341E0" w14:textId="77777777" w:rsidTr="007A2F6D">
              <w:trPr>
                <w:jc w:val="center"/>
              </w:trPr>
              <w:tc>
                <w:tcPr>
                  <w:tcW w:w="1125" w:type="dxa"/>
                  <w:shd w:val="clear" w:color="auto" w:fill="000000" w:themeFill="text1"/>
                </w:tcPr>
                <w:p w14:paraId="5F440EBF" w14:textId="77777777" w:rsidR="00377ECB" w:rsidRPr="00F6508B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F6508B">
                    <w:rPr>
                      <w:color w:val="FFFFFF" w:themeColor="background1"/>
                      <w:sz w:val="20"/>
                      <w:szCs w:val="20"/>
                    </w:rPr>
                    <w:t>SHA256</w:t>
                  </w:r>
                </w:p>
              </w:tc>
              <w:tc>
                <w:tcPr>
                  <w:tcW w:w="1125" w:type="dxa"/>
                  <w:shd w:val="clear" w:color="auto" w:fill="000000" w:themeFill="text1"/>
                </w:tcPr>
                <w:p w14:paraId="50F6A794" w14:textId="77777777" w:rsidR="00377ECB" w:rsidRPr="00F6508B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F6508B">
                    <w:rPr>
                      <w:color w:val="FFFFFF" w:themeColor="background1"/>
                      <w:sz w:val="20"/>
                      <w:szCs w:val="20"/>
                    </w:rPr>
                    <w:t>SHA384</w:t>
                  </w:r>
                </w:p>
              </w:tc>
              <w:tc>
                <w:tcPr>
                  <w:tcW w:w="1125" w:type="dxa"/>
                  <w:shd w:val="clear" w:color="auto" w:fill="000000" w:themeFill="text1"/>
                </w:tcPr>
                <w:p w14:paraId="2187ABB7" w14:textId="77777777" w:rsidR="00377ECB" w:rsidRPr="00F6508B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F6508B">
                    <w:rPr>
                      <w:color w:val="FFFFFF" w:themeColor="background1"/>
                      <w:sz w:val="20"/>
                      <w:szCs w:val="20"/>
                    </w:rPr>
                    <w:t>SHA512</w:t>
                  </w:r>
                </w:p>
              </w:tc>
            </w:tr>
            <w:tr w:rsidR="00377ECB" w14:paraId="390960DF" w14:textId="77777777" w:rsidTr="008527F3">
              <w:trPr>
                <w:jc w:val="center"/>
              </w:trPr>
              <w:tc>
                <w:tcPr>
                  <w:tcW w:w="1125" w:type="dxa"/>
                  <w:shd w:val="clear" w:color="auto" w:fill="A8D7FF"/>
                </w:tcPr>
                <w:p w14:paraId="7F9329A1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shd w:val="clear" w:color="auto" w:fill="9FDFFF"/>
                </w:tcPr>
                <w:p w14:paraId="4BB0FE0C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shd w:val="clear" w:color="auto" w:fill="A8D7FF"/>
                </w:tcPr>
                <w:p w14:paraId="600EF63D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37D61544" w14:textId="77777777" w:rsidR="00554290" w:rsidRPr="0071193D" w:rsidRDefault="00554290" w:rsidP="00F45457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</w:p>
        </w:tc>
      </w:tr>
      <w:tr w:rsidR="00E64F76" w14:paraId="39E9824C" w14:textId="77777777" w:rsidTr="003D4E9C">
        <w:trPr>
          <w:jc w:val="center"/>
        </w:trPr>
        <w:tc>
          <w:tcPr>
            <w:tcW w:w="2092" w:type="dxa"/>
            <w:shd w:val="clear" w:color="auto" w:fill="FFFFFF" w:themeFill="background1"/>
          </w:tcPr>
          <w:p w14:paraId="6D9C64C7" w14:textId="77777777" w:rsidR="00395CA1" w:rsidRPr="00395CA1" w:rsidRDefault="00395CA1" w:rsidP="00395CA1">
            <w:pPr>
              <w:rPr>
                <w:color w:val="000000" w:themeColor="text1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 xml:space="preserve">IKE Diffie-Hellman Group </w:t>
            </w:r>
          </w:p>
        </w:tc>
        <w:tc>
          <w:tcPr>
            <w:tcW w:w="7448" w:type="dxa"/>
            <w:shd w:val="clear" w:color="auto" w:fill="DADADA"/>
          </w:tcPr>
          <w:p w14:paraId="23D319AF" w14:textId="77777777" w:rsidR="00F6508B" w:rsidRDefault="00F6508B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3"/>
              <w:gridCol w:w="703"/>
              <w:gridCol w:w="703"/>
              <w:gridCol w:w="703"/>
              <w:gridCol w:w="703"/>
            </w:tblGrid>
            <w:tr w:rsidR="00377ECB" w14:paraId="3E760062" w14:textId="77777777" w:rsidTr="0071193D">
              <w:trPr>
                <w:jc w:val="center"/>
              </w:trPr>
              <w:tc>
                <w:tcPr>
                  <w:tcW w:w="703" w:type="dxa"/>
                  <w:shd w:val="clear" w:color="auto" w:fill="000000" w:themeFill="text1"/>
                </w:tcPr>
                <w:p w14:paraId="748D1DEC" w14:textId="77777777" w:rsidR="00377ECB" w:rsidRPr="0071193D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703" w:type="dxa"/>
                  <w:shd w:val="clear" w:color="auto" w:fill="000000" w:themeFill="text1"/>
                </w:tcPr>
                <w:p w14:paraId="64C1CE49" w14:textId="77777777" w:rsidR="00377ECB" w:rsidRPr="0071193D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703" w:type="dxa"/>
                  <w:shd w:val="clear" w:color="auto" w:fill="000000" w:themeFill="text1"/>
                </w:tcPr>
                <w:p w14:paraId="7A13A18E" w14:textId="77777777" w:rsidR="00377ECB" w:rsidRPr="0071193D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703" w:type="dxa"/>
                  <w:shd w:val="clear" w:color="auto" w:fill="000000" w:themeFill="text1"/>
                </w:tcPr>
                <w:p w14:paraId="5E29B906" w14:textId="77777777" w:rsidR="00377ECB" w:rsidRPr="0071193D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703" w:type="dxa"/>
                  <w:shd w:val="clear" w:color="auto" w:fill="000000" w:themeFill="text1"/>
                </w:tcPr>
                <w:p w14:paraId="01ABFF83" w14:textId="77777777" w:rsidR="00377ECB" w:rsidRPr="0071193D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24</w:t>
                  </w:r>
                </w:p>
              </w:tc>
            </w:tr>
            <w:tr w:rsidR="00377ECB" w14:paraId="5C9F8934" w14:textId="77777777" w:rsidTr="007A2F6D">
              <w:trPr>
                <w:jc w:val="center"/>
              </w:trPr>
              <w:tc>
                <w:tcPr>
                  <w:tcW w:w="703" w:type="dxa"/>
                  <w:shd w:val="clear" w:color="auto" w:fill="A8D7FF"/>
                </w:tcPr>
                <w:p w14:paraId="4FF9877F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703" w:type="dxa"/>
                  <w:shd w:val="clear" w:color="auto" w:fill="A8D7FF"/>
                </w:tcPr>
                <w:p w14:paraId="32CFE017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703" w:type="dxa"/>
                  <w:shd w:val="clear" w:color="auto" w:fill="A8D7FF"/>
                </w:tcPr>
                <w:p w14:paraId="6BD49ABC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703" w:type="dxa"/>
                  <w:shd w:val="clear" w:color="auto" w:fill="A8D7FF"/>
                </w:tcPr>
                <w:p w14:paraId="564109F8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703" w:type="dxa"/>
                  <w:shd w:val="clear" w:color="auto" w:fill="A8D7FF"/>
                </w:tcPr>
                <w:p w14:paraId="182849AF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F5F666E" w14:textId="77777777" w:rsidR="00395CA1" w:rsidRPr="00E26F04" w:rsidRDefault="00395CA1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64F76" w14:paraId="77754BA5" w14:textId="77777777" w:rsidTr="003D4E9C">
        <w:trPr>
          <w:trHeight w:val="278"/>
          <w:jc w:val="center"/>
        </w:trPr>
        <w:tc>
          <w:tcPr>
            <w:tcW w:w="2092" w:type="dxa"/>
            <w:shd w:val="clear" w:color="auto" w:fill="FFFFFF" w:themeFill="background1"/>
          </w:tcPr>
          <w:p w14:paraId="4E386CA8" w14:textId="77777777" w:rsidR="00395CA1" w:rsidRDefault="00395CA1" w:rsidP="00395CA1">
            <w:pPr>
              <w:rPr>
                <w:color w:val="000000" w:themeColor="text1"/>
                <w:sz w:val="20"/>
                <w:szCs w:val="20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>IKE Lifetime</w:t>
            </w:r>
            <w:r w:rsidR="00F441B1">
              <w:rPr>
                <w:color w:val="000000" w:themeColor="text1"/>
                <w:sz w:val="20"/>
                <w:szCs w:val="20"/>
              </w:rPr>
              <w:t xml:space="preserve"> Seconds</w:t>
            </w:r>
          </w:p>
          <w:p w14:paraId="65AD5B12" w14:textId="77777777" w:rsidR="00F441B1" w:rsidRPr="007A2F6D" w:rsidRDefault="00F441B1" w:rsidP="00F441B1">
            <w:pPr>
              <w:rPr>
                <w:i/>
                <w:color w:val="000000" w:themeColor="text1"/>
                <w:sz w:val="18"/>
                <w:szCs w:val="18"/>
              </w:rPr>
            </w:pPr>
            <w:r w:rsidRPr="007A2F6D">
              <w:rPr>
                <w:i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7A2F6D">
              <w:rPr>
                <w:i/>
                <w:color w:val="000000" w:themeColor="text1"/>
                <w:sz w:val="18"/>
                <w:szCs w:val="18"/>
              </w:rPr>
              <w:t>default</w:t>
            </w:r>
            <w:proofErr w:type="gramEnd"/>
            <w:r w:rsidRPr="007A2F6D">
              <w:rPr>
                <w:i/>
                <w:color w:val="000000" w:themeColor="text1"/>
                <w:sz w:val="18"/>
                <w:szCs w:val="18"/>
              </w:rPr>
              <w:t xml:space="preserve"> 86400)</w:t>
            </w:r>
          </w:p>
        </w:tc>
        <w:tc>
          <w:tcPr>
            <w:tcW w:w="7448" w:type="dxa"/>
            <w:shd w:val="clear" w:color="auto" w:fill="A8D7FF"/>
          </w:tcPr>
          <w:p w14:paraId="468BACE9" w14:textId="77777777" w:rsidR="00395CA1" w:rsidRPr="00E26F04" w:rsidRDefault="000D02B7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86400</w:t>
            </w:r>
          </w:p>
        </w:tc>
      </w:tr>
      <w:tr w:rsidR="00E64F76" w14:paraId="1D6E4564" w14:textId="77777777" w:rsidTr="003D4E9C">
        <w:trPr>
          <w:trHeight w:val="278"/>
          <w:jc w:val="center"/>
        </w:trPr>
        <w:tc>
          <w:tcPr>
            <w:tcW w:w="2092" w:type="dxa"/>
            <w:shd w:val="clear" w:color="auto" w:fill="FFFFFF" w:themeFill="background1"/>
          </w:tcPr>
          <w:p w14:paraId="69E3F372" w14:textId="77777777" w:rsidR="00554290" w:rsidRDefault="00554290" w:rsidP="00395CA1">
            <w:pPr>
              <w:rPr>
                <w:color w:val="000000" w:themeColor="text1"/>
                <w:sz w:val="20"/>
                <w:szCs w:val="20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>IKEv2 Integrity</w:t>
            </w:r>
          </w:p>
          <w:p w14:paraId="68FF5C04" w14:textId="77777777" w:rsidR="00554290" w:rsidRPr="007A2F6D" w:rsidRDefault="00554290" w:rsidP="00395CA1">
            <w:pPr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7448" w:type="dxa"/>
            <w:shd w:val="clear" w:color="auto" w:fill="DADADA"/>
          </w:tcPr>
          <w:p w14:paraId="2779EC1B" w14:textId="77777777" w:rsidR="00F6508B" w:rsidRDefault="00F6508B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5"/>
              <w:gridCol w:w="1125"/>
              <w:gridCol w:w="1125"/>
            </w:tblGrid>
            <w:tr w:rsidR="00377ECB" w14:paraId="67FAA406" w14:textId="77777777" w:rsidTr="0071193D">
              <w:trPr>
                <w:jc w:val="center"/>
              </w:trPr>
              <w:tc>
                <w:tcPr>
                  <w:tcW w:w="1125" w:type="dxa"/>
                  <w:shd w:val="clear" w:color="auto" w:fill="000000" w:themeFill="text1"/>
                </w:tcPr>
                <w:p w14:paraId="0B639BCF" w14:textId="77777777" w:rsidR="00377ECB" w:rsidRPr="0071193D" w:rsidRDefault="00377ECB" w:rsidP="00F6508B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SHA256</w:t>
                  </w:r>
                </w:p>
              </w:tc>
              <w:tc>
                <w:tcPr>
                  <w:tcW w:w="1125" w:type="dxa"/>
                  <w:shd w:val="clear" w:color="auto" w:fill="000000" w:themeFill="text1"/>
                </w:tcPr>
                <w:p w14:paraId="075CF911" w14:textId="77777777" w:rsidR="00377ECB" w:rsidRPr="0071193D" w:rsidRDefault="00377ECB" w:rsidP="00F6508B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SHA384</w:t>
                  </w:r>
                </w:p>
              </w:tc>
              <w:tc>
                <w:tcPr>
                  <w:tcW w:w="1125" w:type="dxa"/>
                  <w:shd w:val="clear" w:color="auto" w:fill="000000" w:themeFill="text1"/>
                </w:tcPr>
                <w:p w14:paraId="14CBC2BE" w14:textId="77777777" w:rsidR="00377ECB" w:rsidRPr="0071193D" w:rsidRDefault="00377ECB" w:rsidP="00F6508B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SHA512</w:t>
                  </w:r>
                </w:p>
              </w:tc>
            </w:tr>
            <w:tr w:rsidR="00377ECB" w14:paraId="1237FA06" w14:textId="77777777" w:rsidTr="008527F3">
              <w:trPr>
                <w:jc w:val="center"/>
              </w:trPr>
              <w:tc>
                <w:tcPr>
                  <w:tcW w:w="1125" w:type="dxa"/>
                  <w:shd w:val="clear" w:color="auto" w:fill="A8D7FF"/>
                </w:tcPr>
                <w:p w14:paraId="15737271" w14:textId="77777777" w:rsidR="00377ECB" w:rsidRDefault="00377ECB" w:rsidP="00F6508B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shd w:val="clear" w:color="auto" w:fill="9FDFFF"/>
                </w:tcPr>
                <w:p w14:paraId="08FA20FC" w14:textId="77777777" w:rsidR="00377ECB" w:rsidRDefault="00377ECB" w:rsidP="00F6508B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shd w:val="clear" w:color="auto" w:fill="A8D7FF"/>
                </w:tcPr>
                <w:p w14:paraId="7ED02568" w14:textId="77777777" w:rsidR="00377ECB" w:rsidRDefault="00377ECB" w:rsidP="00F6508B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87F79BF" w14:textId="77777777" w:rsidR="00554290" w:rsidRPr="00E26F04" w:rsidRDefault="00554290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64F76" w14:paraId="3BC9F43A" w14:textId="77777777" w:rsidTr="003D4E9C">
        <w:trPr>
          <w:jc w:val="center"/>
        </w:trPr>
        <w:tc>
          <w:tcPr>
            <w:tcW w:w="2092" w:type="dxa"/>
            <w:shd w:val="clear" w:color="auto" w:fill="DADADA"/>
          </w:tcPr>
          <w:p w14:paraId="2A68DF3A" w14:textId="77777777" w:rsidR="00395CA1" w:rsidRPr="007A2F6D" w:rsidRDefault="00395CA1" w:rsidP="007A2F6D">
            <w:pPr>
              <w:rPr>
                <w:b/>
                <w:color w:val="000000" w:themeColor="text1"/>
                <w:sz w:val="20"/>
                <w:szCs w:val="20"/>
              </w:rPr>
            </w:pPr>
            <w:r w:rsidRPr="007A2F6D">
              <w:rPr>
                <w:b/>
                <w:color w:val="000000" w:themeColor="text1"/>
                <w:sz w:val="20"/>
                <w:szCs w:val="20"/>
              </w:rPr>
              <w:t>Phase 2 (IPSEC)</w:t>
            </w:r>
            <w:r w:rsidR="007A2F6D" w:rsidRPr="007A2F6D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7A2F6D">
              <w:rPr>
                <w:b/>
                <w:color w:val="000000" w:themeColor="text1"/>
                <w:sz w:val="20"/>
                <w:szCs w:val="20"/>
              </w:rPr>
              <w:t>Settings</w:t>
            </w:r>
          </w:p>
        </w:tc>
        <w:tc>
          <w:tcPr>
            <w:tcW w:w="7448" w:type="dxa"/>
            <w:shd w:val="clear" w:color="auto" w:fill="D9D9D9" w:themeFill="background1" w:themeFillShade="D9"/>
          </w:tcPr>
          <w:p w14:paraId="14487C01" w14:textId="77777777" w:rsidR="00395CA1" w:rsidRPr="00E26F04" w:rsidRDefault="00395CA1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64F76" w14:paraId="72A3FB12" w14:textId="77777777" w:rsidTr="003D4E9C">
        <w:trPr>
          <w:jc w:val="center"/>
        </w:trPr>
        <w:tc>
          <w:tcPr>
            <w:tcW w:w="2092" w:type="dxa"/>
            <w:shd w:val="clear" w:color="auto" w:fill="FFFFFF" w:themeFill="background1"/>
          </w:tcPr>
          <w:p w14:paraId="4DAB21F2" w14:textId="77777777" w:rsidR="00395CA1" w:rsidRPr="00395CA1" w:rsidRDefault="00395CA1" w:rsidP="00395CA1">
            <w:pPr>
              <w:rPr>
                <w:color w:val="000000" w:themeColor="text1"/>
              </w:rPr>
            </w:pPr>
            <w:proofErr w:type="spellStart"/>
            <w:r w:rsidRPr="00395CA1">
              <w:rPr>
                <w:color w:val="000000" w:themeColor="text1"/>
                <w:sz w:val="20"/>
                <w:szCs w:val="20"/>
              </w:rPr>
              <w:t>IPSec</w:t>
            </w:r>
            <w:proofErr w:type="spellEnd"/>
            <w:r w:rsidRPr="00395CA1">
              <w:rPr>
                <w:color w:val="000000" w:themeColor="text1"/>
                <w:sz w:val="20"/>
                <w:szCs w:val="20"/>
              </w:rPr>
              <w:t xml:space="preserve"> Encryption Algorithm</w:t>
            </w:r>
            <w:r w:rsidR="00F3679C">
              <w:rPr>
                <w:color w:val="000000" w:themeColor="text1"/>
                <w:sz w:val="20"/>
                <w:szCs w:val="20"/>
              </w:rPr>
              <w:t xml:space="preserve"> Encapsulating Security Payload </w:t>
            </w:r>
            <w:r w:rsidR="003A3BC2">
              <w:rPr>
                <w:color w:val="000000" w:themeColor="text1"/>
                <w:sz w:val="20"/>
                <w:szCs w:val="20"/>
              </w:rPr>
              <w:t>(</w:t>
            </w:r>
            <w:r w:rsidR="00F3679C">
              <w:rPr>
                <w:color w:val="000000" w:themeColor="text1"/>
                <w:sz w:val="20"/>
                <w:szCs w:val="20"/>
              </w:rPr>
              <w:t>ESP</w:t>
            </w:r>
            <w:r w:rsidR="003A3BC2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448" w:type="dxa"/>
            <w:shd w:val="clear" w:color="auto" w:fill="DADADA"/>
          </w:tcPr>
          <w:p w14:paraId="394228B1" w14:textId="77777777" w:rsidR="00B81A4C" w:rsidRDefault="00B81A4C"/>
          <w:p w14:paraId="3A1FD7BB" w14:textId="77777777" w:rsidR="00395CA1" w:rsidRPr="00E26F04" w:rsidRDefault="00377ECB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77ECB">
              <w:rPr>
                <w:b/>
                <w:bCs/>
                <w:iCs/>
                <w:color w:val="000000" w:themeColor="text1"/>
                <w:sz w:val="20"/>
                <w:szCs w:val="20"/>
              </w:rPr>
              <w:t>Only AES-256 or Higher Supported</w:t>
            </w:r>
          </w:p>
        </w:tc>
      </w:tr>
      <w:tr w:rsidR="00E64F76" w14:paraId="36090225" w14:textId="77777777" w:rsidTr="003D4E9C">
        <w:trPr>
          <w:jc w:val="center"/>
        </w:trPr>
        <w:tc>
          <w:tcPr>
            <w:tcW w:w="2092" w:type="dxa"/>
            <w:shd w:val="clear" w:color="auto" w:fill="FFFFFF" w:themeFill="background1"/>
          </w:tcPr>
          <w:p w14:paraId="17E3CF16" w14:textId="77777777" w:rsidR="00395CA1" w:rsidRPr="00395CA1" w:rsidRDefault="00395CA1" w:rsidP="00395CA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95CA1">
              <w:rPr>
                <w:color w:val="000000" w:themeColor="text1"/>
                <w:sz w:val="20"/>
                <w:szCs w:val="20"/>
              </w:rPr>
              <w:t>IPSec</w:t>
            </w:r>
            <w:proofErr w:type="spellEnd"/>
            <w:r w:rsidRPr="00395CA1">
              <w:rPr>
                <w:color w:val="000000" w:themeColor="text1"/>
                <w:sz w:val="20"/>
                <w:szCs w:val="20"/>
              </w:rPr>
              <w:t xml:space="preserve"> Authentication</w:t>
            </w:r>
            <w:r w:rsidR="003A3BC2">
              <w:rPr>
                <w:color w:val="000000" w:themeColor="text1"/>
                <w:sz w:val="20"/>
                <w:szCs w:val="20"/>
              </w:rPr>
              <w:t xml:space="preserve"> / </w:t>
            </w:r>
            <w:r w:rsidR="00F23EF5">
              <w:rPr>
                <w:color w:val="000000" w:themeColor="text1"/>
                <w:sz w:val="20"/>
                <w:szCs w:val="20"/>
              </w:rPr>
              <w:t>Integrity</w:t>
            </w:r>
            <w:r w:rsidRPr="00395CA1">
              <w:rPr>
                <w:color w:val="000000" w:themeColor="text1"/>
                <w:sz w:val="20"/>
                <w:szCs w:val="20"/>
              </w:rPr>
              <w:t xml:space="preserve"> Algorithm</w:t>
            </w:r>
            <w:r w:rsidR="003A3BC2">
              <w:rPr>
                <w:color w:val="000000" w:themeColor="text1"/>
                <w:sz w:val="20"/>
                <w:szCs w:val="20"/>
              </w:rPr>
              <w:t xml:space="preserve"> / </w:t>
            </w:r>
            <w:r w:rsidR="00F3679C">
              <w:rPr>
                <w:color w:val="000000" w:themeColor="text1"/>
                <w:sz w:val="20"/>
                <w:szCs w:val="20"/>
              </w:rPr>
              <w:t>ESP</w:t>
            </w:r>
          </w:p>
          <w:p w14:paraId="198C480D" w14:textId="77777777" w:rsidR="00395CA1" w:rsidRPr="008E5129" w:rsidRDefault="00395CA1" w:rsidP="00395CA1">
            <w:pPr>
              <w:rPr>
                <w:i/>
                <w:color w:val="000000" w:themeColor="text1"/>
                <w:sz w:val="18"/>
                <w:szCs w:val="18"/>
              </w:rPr>
            </w:pPr>
            <w:r w:rsidRPr="008E5129">
              <w:rPr>
                <w:i/>
                <w:color w:val="000000" w:themeColor="text1"/>
                <w:sz w:val="18"/>
                <w:szCs w:val="18"/>
              </w:rPr>
              <w:t>(</w:t>
            </w:r>
            <w:r w:rsidR="00EF6647" w:rsidRPr="008E5129">
              <w:rPr>
                <w:i/>
                <w:color w:val="000000" w:themeColor="text1"/>
                <w:sz w:val="18"/>
                <w:szCs w:val="18"/>
              </w:rPr>
              <w:t>Integrity in</w:t>
            </w:r>
            <w:r w:rsidRPr="008E5129">
              <w:rPr>
                <w:i/>
                <w:color w:val="000000" w:themeColor="text1"/>
                <w:sz w:val="18"/>
                <w:szCs w:val="18"/>
              </w:rPr>
              <w:t xml:space="preserve"> IKEv2)</w:t>
            </w:r>
          </w:p>
        </w:tc>
        <w:tc>
          <w:tcPr>
            <w:tcW w:w="7448" w:type="dxa"/>
            <w:shd w:val="clear" w:color="auto" w:fill="DADADA"/>
          </w:tcPr>
          <w:p w14:paraId="35B4D205" w14:textId="77777777" w:rsidR="00B81A4C" w:rsidRDefault="00B81A4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0"/>
              <w:gridCol w:w="1590"/>
              <w:gridCol w:w="1590"/>
            </w:tblGrid>
            <w:tr w:rsidR="00377ECB" w14:paraId="31D21328" w14:textId="77777777" w:rsidTr="00377ECB">
              <w:tc>
                <w:tcPr>
                  <w:tcW w:w="1590" w:type="dxa"/>
                  <w:shd w:val="clear" w:color="auto" w:fill="000000" w:themeFill="text1"/>
                </w:tcPr>
                <w:p w14:paraId="74E9E59A" w14:textId="77777777" w:rsidR="00377ECB" w:rsidRPr="00014EAB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014EAB">
                    <w:rPr>
                      <w:color w:val="FFFFFF" w:themeColor="background1"/>
                      <w:sz w:val="20"/>
                      <w:szCs w:val="20"/>
                    </w:rPr>
                    <w:t>SHA-256</w:t>
                  </w:r>
                </w:p>
              </w:tc>
              <w:tc>
                <w:tcPr>
                  <w:tcW w:w="1590" w:type="dxa"/>
                  <w:shd w:val="clear" w:color="auto" w:fill="000000" w:themeFill="text1"/>
                </w:tcPr>
                <w:p w14:paraId="4C1A3257" w14:textId="77777777" w:rsidR="00377ECB" w:rsidRPr="00014EAB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014EAB">
                    <w:rPr>
                      <w:color w:val="FFFFFF" w:themeColor="background1"/>
                      <w:sz w:val="20"/>
                      <w:szCs w:val="20"/>
                    </w:rPr>
                    <w:t>SHA384</w:t>
                  </w:r>
                </w:p>
              </w:tc>
              <w:tc>
                <w:tcPr>
                  <w:tcW w:w="1590" w:type="dxa"/>
                  <w:shd w:val="clear" w:color="auto" w:fill="000000" w:themeFill="text1"/>
                </w:tcPr>
                <w:p w14:paraId="240A14F0" w14:textId="77777777" w:rsidR="00377ECB" w:rsidRPr="00014EAB" w:rsidRDefault="00377ECB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014EAB">
                    <w:rPr>
                      <w:color w:val="FFFFFF" w:themeColor="background1"/>
                      <w:sz w:val="20"/>
                      <w:szCs w:val="20"/>
                    </w:rPr>
                    <w:t>SHA-512</w:t>
                  </w:r>
                </w:p>
              </w:tc>
            </w:tr>
            <w:tr w:rsidR="00377ECB" w14:paraId="79F8422F" w14:textId="77777777" w:rsidTr="00377ECB">
              <w:tc>
                <w:tcPr>
                  <w:tcW w:w="1590" w:type="dxa"/>
                  <w:shd w:val="clear" w:color="auto" w:fill="A8D7FF"/>
                </w:tcPr>
                <w:p w14:paraId="6335A272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590" w:type="dxa"/>
                  <w:shd w:val="clear" w:color="auto" w:fill="9FDFFF"/>
                </w:tcPr>
                <w:p w14:paraId="1BA5E31B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590" w:type="dxa"/>
                  <w:shd w:val="clear" w:color="auto" w:fill="A8D7FF"/>
                </w:tcPr>
                <w:p w14:paraId="460647AB" w14:textId="77777777" w:rsidR="00377ECB" w:rsidRDefault="00377ECB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441007D3" w14:textId="77777777" w:rsidR="00395CA1" w:rsidRPr="00E26F04" w:rsidRDefault="00395CA1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64F76" w14:paraId="6588B5EC" w14:textId="77777777" w:rsidTr="003D4E9C">
        <w:trPr>
          <w:jc w:val="center"/>
        </w:trPr>
        <w:tc>
          <w:tcPr>
            <w:tcW w:w="2092" w:type="dxa"/>
            <w:shd w:val="clear" w:color="auto" w:fill="FFFFFF" w:themeFill="background1"/>
          </w:tcPr>
          <w:p w14:paraId="12A40CC7" w14:textId="77777777" w:rsidR="00395CA1" w:rsidRDefault="00395CA1" w:rsidP="00395CA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95CA1">
              <w:rPr>
                <w:color w:val="000000" w:themeColor="text1"/>
                <w:sz w:val="20"/>
                <w:szCs w:val="20"/>
              </w:rPr>
              <w:t>IPSec</w:t>
            </w:r>
            <w:proofErr w:type="spellEnd"/>
            <w:r w:rsidRPr="00395CA1">
              <w:rPr>
                <w:color w:val="000000" w:themeColor="text1"/>
                <w:sz w:val="20"/>
                <w:szCs w:val="20"/>
              </w:rPr>
              <w:t xml:space="preserve"> Lifetime Seconds</w:t>
            </w:r>
          </w:p>
          <w:p w14:paraId="3A8ADEC6" w14:textId="77777777" w:rsidR="00F441B1" w:rsidRPr="008E5129" w:rsidRDefault="00F441B1" w:rsidP="00F441B1">
            <w:pPr>
              <w:rPr>
                <w:color w:val="000000" w:themeColor="text1"/>
                <w:sz w:val="18"/>
                <w:szCs w:val="18"/>
              </w:rPr>
            </w:pPr>
            <w:r w:rsidRPr="008E5129">
              <w:rPr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8E5129">
              <w:rPr>
                <w:i/>
                <w:color w:val="000000" w:themeColor="text1"/>
                <w:sz w:val="18"/>
                <w:szCs w:val="18"/>
              </w:rPr>
              <w:t>default</w:t>
            </w:r>
            <w:proofErr w:type="gramEnd"/>
            <w:r w:rsidRPr="008E5129">
              <w:rPr>
                <w:i/>
                <w:color w:val="000000" w:themeColor="text1"/>
                <w:sz w:val="18"/>
                <w:szCs w:val="18"/>
              </w:rPr>
              <w:t xml:space="preserve"> 28800)</w:t>
            </w:r>
          </w:p>
        </w:tc>
        <w:tc>
          <w:tcPr>
            <w:tcW w:w="7448" w:type="dxa"/>
            <w:shd w:val="clear" w:color="auto" w:fill="A8D7FF"/>
          </w:tcPr>
          <w:p w14:paraId="7C911968" w14:textId="77777777" w:rsidR="00395CA1" w:rsidRPr="00E26F04" w:rsidRDefault="000D02B7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28800</w:t>
            </w:r>
          </w:p>
        </w:tc>
      </w:tr>
      <w:tr w:rsidR="00E64F76" w14:paraId="4A3A6E82" w14:textId="77777777" w:rsidTr="003D4E9C">
        <w:trPr>
          <w:jc w:val="center"/>
        </w:trPr>
        <w:tc>
          <w:tcPr>
            <w:tcW w:w="2092" w:type="dxa"/>
            <w:shd w:val="clear" w:color="auto" w:fill="FFFFFF" w:themeFill="background1"/>
          </w:tcPr>
          <w:p w14:paraId="48B80469" w14:textId="77777777" w:rsidR="00395CA1" w:rsidRDefault="00395CA1" w:rsidP="00395CA1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95CA1">
              <w:rPr>
                <w:color w:val="000000" w:themeColor="text1"/>
                <w:sz w:val="20"/>
                <w:szCs w:val="20"/>
              </w:rPr>
              <w:t>IPSec</w:t>
            </w:r>
            <w:proofErr w:type="spellEnd"/>
            <w:r w:rsidRPr="00395CA1">
              <w:rPr>
                <w:color w:val="000000" w:themeColor="text1"/>
                <w:sz w:val="20"/>
                <w:szCs w:val="20"/>
              </w:rPr>
              <w:t xml:space="preserve"> Lifetime Kilobytes</w:t>
            </w:r>
          </w:p>
          <w:p w14:paraId="568E1CA4" w14:textId="77777777" w:rsidR="00F441B1" w:rsidRPr="008E5129" w:rsidRDefault="00F441B1" w:rsidP="00395CA1">
            <w:pPr>
              <w:rPr>
                <w:i/>
                <w:color w:val="000000" w:themeColor="text1"/>
                <w:sz w:val="18"/>
                <w:szCs w:val="18"/>
              </w:rPr>
            </w:pPr>
            <w:r w:rsidRPr="008E5129">
              <w:rPr>
                <w:i/>
                <w:color w:val="000000" w:themeColor="text1"/>
                <w:sz w:val="18"/>
                <w:szCs w:val="18"/>
              </w:rPr>
              <w:t>(</w:t>
            </w:r>
            <w:proofErr w:type="gramStart"/>
            <w:r w:rsidRPr="008E5129">
              <w:rPr>
                <w:i/>
                <w:color w:val="000000" w:themeColor="text1"/>
                <w:sz w:val="18"/>
                <w:szCs w:val="18"/>
              </w:rPr>
              <w:t>default</w:t>
            </w:r>
            <w:proofErr w:type="gramEnd"/>
            <w:r w:rsidRPr="008E5129">
              <w:rPr>
                <w:i/>
                <w:color w:val="000000" w:themeColor="text1"/>
                <w:sz w:val="18"/>
                <w:szCs w:val="18"/>
              </w:rPr>
              <w:t xml:space="preserve"> 4275000)</w:t>
            </w:r>
          </w:p>
        </w:tc>
        <w:tc>
          <w:tcPr>
            <w:tcW w:w="7448" w:type="dxa"/>
            <w:shd w:val="clear" w:color="auto" w:fill="A8D7FF"/>
          </w:tcPr>
          <w:p w14:paraId="24ED9A05" w14:textId="77777777" w:rsidR="00395CA1" w:rsidRPr="00E26F04" w:rsidRDefault="000D02B7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4275000</w:t>
            </w:r>
          </w:p>
        </w:tc>
      </w:tr>
      <w:tr w:rsidR="00E64F76" w14:paraId="3842A2D5" w14:textId="77777777" w:rsidTr="003D4E9C">
        <w:trPr>
          <w:jc w:val="center"/>
        </w:trPr>
        <w:tc>
          <w:tcPr>
            <w:tcW w:w="2092" w:type="dxa"/>
            <w:shd w:val="clear" w:color="auto" w:fill="FFFFFF" w:themeFill="background1"/>
          </w:tcPr>
          <w:p w14:paraId="3EAE5003" w14:textId="77777777" w:rsidR="00395CA1" w:rsidRPr="008E5129" w:rsidRDefault="00EF6647" w:rsidP="00395CA1">
            <w:pPr>
              <w:rPr>
                <w:color w:val="000000" w:themeColor="text1"/>
                <w:sz w:val="20"/>
                <w:szCs w:val="20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>PFS (</w:t>
            </w:r>
            <w:r w:rsidR="00395CA1" w:rsidRPr="00395CA1">
              <w:rPr>
                <w:color w:val="000000" w:themeColor="text1"/>
                <w:sz w:val="20"/>
                <w:szCs w:val="20"/>
              </w:rPr>
              <w:t>Perfect Forward Secrecy)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F23EF5" w:rsidRPr="008E5129">
              <w:rPr>
                <w:i/>
                <w:color w:val="000000" w:themeColor="text1"/>
                <w:sz w:val="18"/>
                <w:szCs w:val="18"/>
              </w:rPr>
              <w:t>Yes</w:t>
            </w:r>
            <w:r w:rsidR="008E5129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395CA1" w:rsidRPr="008E5129">
              <w:rPr>
                <w:i/>
                <w:color w:val="000000" w:themeColor="text1"/>
                <w:sz w:val="18"/>
                <w:szCs w:val="18"/>
              </w:rPr>
              <w:t>/</w:t>
            </w:r>
            <w:r w:rsidR="008E5129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395CA1" w:rsidRPr="008E5129">
              <w:rPr>
                <w:i/>
                <w:color w:val="000000" w:themeColor="text1"/>
                <w:sz w:val="18"/>
                <w:szCs w:val="18"/>
              </w:rPr>
              <w:t>No</w:t>
            </w:r>
            <w:r w:rsidR="008E5129">
              <w:rPr>
                <w:i/>
                <w:color w:val="000000" w:themeColor="text1"/>
                <w:sz w:val="18"/>
                <w:szCs w:val="18"/>
              </w:rPr>
              <w:t xml:space="preserve"> </w:t>
            </w:r>
            <w:r w:rsidR="0008082C">
              <w:rPr>
                <w:i/>
                <w:color w:val="000000" w:themeColor="text1"/>
                <w:sz w:val="18"/>
                <w:szCs w:val="18"/>
              </w:rPr>
              <w:t>- Default</w:t>
            </w:r>
          </w:p>
        </w:tc>
        <w:tc>
          <w:tcPr>
            <w:tcW w:w="7448" w:type="dxa"/>
            <w:shd w:val="clear" w:color="auto" w:fill="DADADA"/>
          </w:tcPr>
          <w:p w14:paraId="40405450" w14:textId="77777777" w:rsidR="00853921" w:rsidRDefault="00853921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5"/>
              <w:gridCol w:w="896"/>
              <w:gridCol w:w="888"/>
              <w:gridCol w:w="921"/>
              <w:gridCol w:w="909"/>
              <w:gridCol w:w="904"/>
              <w:gridCol w:w="901"/>
              <w:gridCol w:w="898"/>
            </w:tblGrid>
            <w:tr w:rsidR="007766B5" w14:paraId="4DDFAA86" w14:textId="77777777" w:rsidTr="008E5129">
              <w:trPr>
                <w:jc w:val="center"/>
              </w:trPr>
              <w:tc>
                <w:tcPr>
                  <w:tcW w:w="3955" w:type="dxa"/>
                  <w:gridSpan w:val="4"/>
                  <w:shd w:val="clear" w:color="auto" w:fill="000000" w:themeFill="text1"/>
                </w:tcPr>
                <w:p w14:paraId="7EEF5700" w14:textId="77777777" w:rsidR="007766B5" w:rsidRPr="00485DF4" w:rsidRDefault="008E5129" w:rsidP="008E5129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                                      </w:t>
                  </w:r>
                  <w:r w:rsidR="007766B5" w:rsidRPr="00485DF4">
                    <w:rPr>
                      <w:color w:val="FFFFFF" w:themeColor="background1"/>
                      <w:sz w:val="20"/>
                      <w:szCs w:val="20"/>
                    </w:rPr>
                    <w:t>YES</w:t>
                  </w:r>
                </w:p>
                <w:tbl>
                  <w:tblPr>
                    <w:tblStyle w:val="TableGrid"/>
                    <w:tblW w:w="0" w:type="auto"/>
                    <w:tblInd w:w="1631" w:type="dxa"/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485DF4" w:rsidRPr="00485DF4" w14:paraId="24EAF515" w14:textId="77777777" w:rsidTr="008E5129">
                    <w:tc>
                      <w:tcPr>
                        <w:tcW w:w="450" w:type="dxa"/>
                        <w:shd w:val="clear" w:color="auto" w:fill="A8D7FF"/>
                      </w:tcPr>
                      <w:p w14:paraId="3EE9A851" w14:textId="77777777" w:rsidR="007766B5" w:rsidRPr="00E64F76" w:rsidRDefault="007766B5" w:rsidP="00F45457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4C8EF4F" w14:textId="77777777" w:rsidR="007766B5" w:rsidRPr="00485DF4" w:rsidRDefault="007766B5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3956" w:type="dxa"/>
                  <w:gridSpan w:val="4"/>
                  <w:shd w:val="clear" w:color="auto" w:fill="000000" w:themeFill="text1"/>
                </w:tcPr>
                <w:p w14:paraId="0B918AE2" w14:textId="77777777" w:rsidR="007766B5" w:rsidRPr="00485DF4" w:rsidRDefault="008E5129" w:rsidP="008E5129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                                      </w:t>
                  </w:r>
                  <w:r w:rsidR="007766B5" w:rsidRPr="00485DF4">
                    <w:rPr>
                      <w:color w:val="FFFFFF" w:themeColor="background1"/>
                      <w:sz w:val="20"/>
                      <w:szCs w:val="20"/>
                    </w:rPr>
                    <w:t>NO</w:t>
                  </w:r>
                </w:p>
                <w:tbl>
                  <w:tblPr>
                    <w:tblStyle w:val="TableGrid"/>
                    <w:tblW w:w="0" w:type="auto"/>
                    <w:tblInd w:w="1632" w:type="dxa"/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485DF4" w:rsidRPr="00485DF4" w14:paraId="661C3F82" w14:textId="77777777" w:rsidTr="008E5129">
                    <w:tc>
                      <w:tcPr>
                        <w:tcW w:w="450" w:type="dxa"/>
                        <w:shd w:val="clear" w:color="auto" w:fill="A8D7FF"/>
                      </w:tcPr>
                      <w:p w14:paraId="6989CA21" w14:textId="77777777" w:rsidR="007766B5" w:rsidRPr="00E64F76" w:rsidRDefault="007766B5" w:rsidP="007766B5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4BD512A" w14:textId="77777777" w:rsidR="007766B5" w:rsidRPr="00485DF4" w:rsidRDefault="007766B5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E023B" w14:paraId="748C8FDB" w14:textId="77777777" w:rsidTr="008E5129">
              <w:trPr>
                <w:jc w:val="center"/>
              </w:trPr>
              <w:tc>
                <w:tcPr>
                  <w:tcW w:w="7911" w:type="dxa"/>
                  <w:gridSpan w:val="8"/>
                  <w:shd w:val="clear" w:color="auto" w:fill="000000" w:themeFill="text1"/>
                </w:tcPr>
                <w:p w14:paraId="189DB099" w14:textId="77777777" w:rsidR="000E023B" w:rsidRPr="00485DF4" w:rsidRDefault="008E5129" w:rsidP="008E5129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                        If YES </w:t>
                  </w:r>
                  <w:r w:rsidR="000E023B" w:rsidRPr="00485DF4">
                    <w:rPr>
                      <w:color w:val="FFFFFF" w:themeColor="background1"/>
                      <w:sz w:val="20"/>
                      <w:szCs w:val="20"/>
                    </w:rPr>
                    <w:t>Group Number</w:t>
                  </w:r>
                  <w:r w:rsidR="00853921">
                    <w:rPr>
                      <w:color w:val="FFFFFF" w:themeColor="background1"/>
                      <w:sz w:val="20"/>
                      <w:szCs w:val="20"/>
                    </w:rPr>
                    <w:t>:</w:t>
                  </w:r>
                </w:p>
              </w:tc>
            </w:tr>
            <w:tr w:rsidR="00485DF4" w14:paraId="49CD5A7B" w14:textId="77777777" w:rsidTr="00485DF4">
              <w:tblPrEx>
                <w:jc w:val="left"/>
              </w:tblPrEx>
              <w:tc>
                <w:tcPr>
                  <w:tcW w:w="988" w:type="dxa"/>
                  <w:shd w:val="clear" w:color="auto" w:fill="000000" w:themeFill="text1"/>
                </w:tcPr>
                <w:p w14:paraId="4F77C031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000000" w:themeFill="text1"/>
                </w:tcPr>
                <w:p w14:paraId="4014E68D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000000" w:themeFill="text1"/>
                </w:tcPr>
                <w:p w14:paraId="7CDD8563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000000" w:themeFill="text1"/>
                </w:tcPr>
                <w:p w14:paraId="595322D2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989" w:type="dxa"/>
                  <w:shd w:val="clear" w:color="auto" w:fill="000000" w:themeFill="text1"/>
                </w:tcPr>
                <w:p w14:paraId="656BB5DE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989" w:type="dxa"/>
                  <w:shd w:val="clear" w:color="auto" w:fill="000000" w:themeFill="text1"/>
                </w:tcPr>
                <w:p w14:paraId="702CEED8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989" w:type="dxa"/>
                  <w:shd w:val="clear" w:color="auto" w:fill="000000" w:themeFill="text1"/>
                </w:tcPr>
                <w:p w14:paraId="06D3D593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89" w:type="dxa"/>
                  <w:shd w:val="clear" w:color="auto" w:fill="000000" w:themeFill="text1"/>
                </w:tcPr>
                <w:p w14:paraId="07B51AAF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71193D">
                    <w:rPr>
                      <w:color w:val="FFFFFF" w:themeColor="background1"/>
                      <w:sz w:val="20"/>
                      <w:szCs w:val="20"/>
                    </w:rPr>
                    <w:t>24</w:t>
                  </w:r>
                </w:p>
              </w:tc>
            </w:tr>
            <w:tr w:rsidR="00485DF4" w14:paraId="60C4BD06" w14:textId="77777777" w:rsidTr="00485DF4">
              <w:tblPrEx>
                <w:jc w:val="left"/>
              </w:tblPrEx>
              <w:tc>
                <w:tcPr>
                  <w:tcW w:w="988" w:type="dxa"/>
                  <w:shd w:val="clear" w:color="auto" w:fill="A8D7FF"/>
                </w:tcPr>
                <w:p w14:paraId="6614EF48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A8D7FF"/>
                </w:tcPr>
                <w:p w14:paraId="4C2C8BC0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A8D7FF"/>
                </w:tcPr>
                <w:p w14:paraId="63FA227C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A8D7FF"/>
                </w:tcPr>
                <w:p w14:paraId="0E09D1CE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A8D7FF"/>
                </w:tcPr>
                <w:p w14:paraId="29C28EC0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A8D7FF"/>
                </w:tcPr>
                <w:p w14:paraId="27EB1718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A8D7FF"/>
                </w:tcPr>
                <w:p w14:paraId="00E1C82B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989" w:type="dxa"/>
                  <w:shd w:val="clear" w:color="auto" w:fill="A8D7FF"/>
                </w:tcPr>
                <w:p w14:paraId="70C8C1EE" w14:textId="77777777" w:rsidR="00485DF4" w:rsidRDefault="00485DF4" w:rsidP="00485DF4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6947468" w14:textId="77777777" w:rsidR="00395CA1" w:rsidRPr="00E26F04" w:rsidRDefault="00395CA1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64F76" w14:paraId="0A35BF59" w14:textId="77777777" w:rsidTr="003D4E9C">
        <w:trPr>
          <w:jc w:val="center"/>
        </w:trPr>
        <w:tc>
          <w:tcPr>
            <w:tcW w:w="2092" w:type="dxa"/>
            <w:shd w:val="clear" w:color="auto" w:fill="FFFFFF" w:themeFill="background1"/>
          </w:tcPr>
          <w:p w14:paraId="6F6D9254" w14:textId="77777777" w:rsidR="00263AFC" w:rsidRDefault="00395CA1" w:rsidP="00395CA1">
            <w:pPr>
              <w:rPr>
                <w:color w:val="000000" w:themeColor="text1"/>
                <w:sz w:val="20"/>
                <w:szCs w:val="20"/>
              </w:rPr>
            </w:pPr>
            <w:r w:rsidRPr="00395CA1">
              <w:rPr>
                <w:color w:val="000000" w:themeColor="text1"/>
                <w:sz w:val="20"/>
                <w:szCs w:val="20"/>
              </w:rPr>
              <w:t>Dead Peer Detection</w:t>
            </w:r>
            <w:r w:rsidR="00EF6647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59938F42" w14:textId="77777777" w:rsidR="00395CA1" w:rsidRPr="00263AFC" w:rsidRDefault="00395CA1" w:rsidP="00395CA1">
            <w:pPr>
              <w:rPr>
                <w:i/>
                <w:color w:val="000000" w:themeColor="text1"/>
                <w:sz w:val="18"/>
                <w:szCs w:val="18"/>
              </w:rPr>
            </w:pPr>
            <w:r w:rsidRPr="00263AFC">
              <w:rPr>
                <w:i/>
                <w:color w:val="000000" w:themeColor="text1"/>
                <w:sz w:val="18"/>
                <w:szCs w:val="18"/>
              </w:rPr>
              <w:t>Yes</w:t>
            </w:r>
            <w:r w:rsidR="00263AFC" w:rsidRPr="00263AFC">
              <w:rPr>
                <w:i/>
                <w:color w:val="000000" w:themeColor="text1"/>
                <w:sz w:val="18"/>
                <w:szCs w:val="18"/>
              </w:rPr>
              <w:t xml:space="preserve"> – Default /</w:t>
            </w:r>
            <w:r w:rsidRPr="00263AFC">
              <w:rPr>
                <w:i/>
                <w:color w:val="000000" w:themeColor="text1"/>
                <w:sz w:val="18"/>
                <w:szCs w:val="18"/>
              </w:rPr>
              <w:t>No</w:t>
            </w:r>
          </w:p>
        </w:tc>
        <w:tc>
          <w:tcPr>
            <w:tcW w:w="7448" w:type="dxa"/>
            <w:shd w:val="clear" w:color="auto" w:fill="DADADA"/>
          </w:tcPr>
          <w:p w14:paraId="0CEBC2CD" w14:textId="77777777" w:rsidR="002D23AF" w:rsidRDefault="002D23AF"/>
          <w:tbl>
            <w:tblPr>
              <w:tblStyle w:val="TableGrid"/>
              <w:tblW w:w="0" w:type="auto"/>
              <w:tblInd w:w="2977" w:type="dxa"/>
              <w:tblLook w:val="04A0" w:firstRow="1" w:lastRow="0" w:firstColumn="1" w:lastColumn="0" w:noHBand="0" w:noVBand="1"/>
            </w:tblPr>
            <w:tblGrid>
              <w:gridCol w:w="978"/>
              <w:gridCol w:w="1002"/>
            </w:tblGrid>
            <w:tr w:rsidR="002D23AF" w14:paraId="58B92858" w14:textId="77777777" w:rsidTr="002D23AF">
              <w:tc>
                <w:tcPr>
                  <w:tcW w:w="978" w:type="dxa"/>
                  <w:shd w:val="clear" w:color="auto" w:fill="000000" w:themeFill="text1"/>
                </w:tcPr>
                <w:p w14:paraId="4B9CF48F" w14:textId="77777777" w:rsidR="002D23AF" w:rsidRPr="002D23AF" w:rsidRDefault="002D23AF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2D23AF">
                    <w:rPr>
                      <w:color w:val="FFFFFF" w:themeColor="background1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1002" w:type="dxa"/>
                  <w:shd w:val="clear" w:color="auto" w:fill="000000" w:themeFill="text1"/>
                </w:tcPr>
                <w:p w14:paraId="5F5EF3BB" w14:textId="77777777" w:rsidR="002D23AF" w:rsidRPr="002D23AF" w:rsidRDefault="002D23AF" w:rsidP="00F45457">
                  <w:pPr>
                    <w:jc w:val="center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2D23AF">
                    <w:rPr>
                      <w:color w:val="FFFFFF" w:themeColor="background1"/>
                      <w:sz w:val="20"/>
                      <w:szCs w:val="20"/>
                    </w:rPr>
                    <w:t>NO</w:t>
                  </w:r>
                </w:p>
              </w:tc>
            </w:tr>
            <w:tr w:rsidR="002D23AF" w14:paraId="3A8A41BA" w14:textId="77777777" w:rsidTr="002D23AF">
              <w:tc>
                <w:tcPr>
                  <w:tcW w:w="978" w:type="dxa"/>
                  <w:shd w:val="clear" w:color="auto" w:fill="A8D7FF"/>
                </w:tcPr>
                <w:p w14:paraId="524DA8E3" w14:textId="77777777" w:rsidR="002D23AF" w:rsidRDefault="002D23AF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  <w:shd w:val="clear" w:color="auto" w:fill="A8D7FF"/>
                </w:tcPr>
                <w:p w14:paraId="0854DC0B" w14:textId="77777777" w:rsidR="002D23AF" w:rsidRDefault="002D23AF" w:rsidP="00F45457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5084B18" w14:textId="77777777" w:rsidR="00395CA1" w:rsidRPr="00E26F04" w:rsidRDefault="00395CA1" w:rsidP="00F4545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AFA74D3" w14:textId="77777777" w:rsidR="005B1BC9" w:rsidRPr="00983F9B" w:rsidRDefault="005B1BC9" w:rsidP="005B1BC9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6" w:name="_Toc119421519"/>
      <w:bookmarkStart w:id="7" w:name="_Toc426369534"/>
      <w:r>
        <w:rPr>
          <w:rFonts w:asciiTheme="minorHAnsi" w:hAnsiTheme="minorHAnsi"/>
          <w:color w:val="000000" w:themeColor="text1"/>
          <w:sz w:val="28"/>
          <w:szCs w:val="28"/>
        </w:rPr>
        <w:t>Routing</w:t>
      </w:r>
      <w:bookmarkEnd w:id="6"/>
    </w:p>
    <w:p w14:paraId="0560A509" w14:textId="77777777" w:rsidR="005B1BC9" w:rsidRDefault="005B1BC9" w:rsidP="005B1BC9">
      <w:pPr>
        <w:rPr>
          <w:color w:val="000000" w:themeColor="text1"/>
        </w:rPr>
      </w:pPr>
      <w:r>
        <w:rPr>
          <w:color w:val="000000" w:themeColor="text1"/>
        </w:rPr>
        <w:t>Specify Remote Routes that will access Commonwealth of Massachusetts</w:t>
      </w:r>
      <w:r w:rsidR="003D4E9C">
        <w:rPr>
          <w:color w:val="000000" w:themeColor="text1"/>
        </w:rPr>
        <w:t>,</w:t>
      </w:r>
      <w:r>
        <w:rPr>
          <w:color w:val="000000" w:themeColor="text1"/>
        </w:rPr>
        <w:t xml:space="preserve"> and what Commonwealth of Massachusetts routes you require access to</w:t>
      </w:r>
      <w:r w:rsidR="003D4E9C">
        <w:rPr>
          <w:color w:val="000000" w:themeColor="text1"/>
        </w:rPr>
        <w:t>.</w:t>
      </w:r>
    </w:p>
    <w:bookmarkEnd w:id="7"/>
    <w:p w14:paraId="67A810B3" w14:textId="77777777" w:rsidR="007B3D08" w:rsidRDefault="007B3D08" w:rsidP="009A731D">
      <w:pPr>
        <w:rPr>
          <w:color w:val="000000" w:themeColor="text1"/>
        </w:rPr>
      </w:pPr>
    </w:p>
    <w:tbl>
      <w:tblPr>
        <w:tblStyle w:val="TableGrid"/>
        <w:tblW w:w="11905" w:type="dxa"/>
        <w:jc w:val="center"/>
        <w:tblLook w:val="04A0" w:firstRow="1" w:lastRow="0" w:firstColumn="1" w:lastColumn="0" w:noHBand="0" w:noVBand="1"/>
      </w:tblPr>
      <w:tblGrid>
        <w:gridCol w:w="1680"/>
        <w:gridCol w:w="1359"/>
        <w:gridCol w:w="1882"/>
        <w:gridCol w:w="1359"/>
        <w:gridCol w:w="5625"/>
      </w:tblGrid>
      <w:tr w:rsidR="00F83C41" w:rsidRPr="00BB0C72" w14:paraId="758AABA1" w14:textId="77777777" w:rsidTr="00981484">
        <w:trPr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959957" w14:textId="77777777" w:rsidR="00F83C41" w:rsidRPr="00EA5DDC" w:rsidRDefault="00F83C41" w:rsidP="002B07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02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28712D" w14:textId="77777777" w:rsidR="00F83C41" w:rsidRPr="00EA5DDC" w:rsidRDefault="00F83C41" w:rsidP="000234AA">
            <w:pPr>
              <w:rPr>
                <w:color w:val="000000" w:themeColor="text1"/>
              </w:rPr>
            </w:pPr>
            <w:r w:rsidRPr="00EA5DDC">
              <w:rPr>
                <w:b/>
                <w:color w:val="000000" w:themeColor="text1"/>
                <w:sz w:val="20"/>
                <w:szCs w:val="20"/>
              </w:rPr>
              <w:t>(IP Protocols &amp; Ports Required)</w:t>
            </w:r>
          </w:p>
        </w:tc>
      </w:tr>
      <w:tr w:rsidR="00827C11" w:rsidRPr="00BB0C72" w14:paraId="45CEAA6E" w14:textId="77777777" w:rsidTr="00981484">
        <w:trPr>
          <w:jc w:val="center"/>
        </w:trPr>
        <w:tc>
          <w:tcPr>
            <w:tcW w:w="1680" w:type="dxa"/>
            <w:shd w:val="clear" w:color="auto" w:fill="D9D9D9" w:themeFill="background1" w:themeFillShade="D9"/>
          </w:tcPr>
          <w:p w14:paraId="63E728FC" w14:textId="77777777" w:rsidR="00F83C41" w:rsidRPr="00EA5DDC" w:rsidRDefault="00F83C41" w:rsidP="002B07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5DDC">
              <w:rPr>
                <w:b/>
                <w:color w:val="000000" w:themeColor="text1"/>
                <w:sz w:val="20"/>
                <w:szCs w:val="20"/>
              </w:rPr>
              <w:t>Partner</w:t>
            </w:r>
          </w:p>
          <w:p w14:paraId="361C4229" w14:textId="77777777" w:rsidR="00F83C41" w:rsidRPr="00EA5DDC" w:rsidRDefault="00F83C41" w:rsidP="002B07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5DDC">
              <w:rPr>
                <w:b/>
                <w:color w:val="000000" w:themeColor="text1"/>
                <w:sz w:val="20"/>
                <w:szCs w:val="20"/>
              </w:rPr>
              <w:t xml:space="preserve"> Source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7522E6F9" w14:textId="77777777" w:rsidR="00F83C41" w:rsidRDefault="00F83C41" w:rsidP="002B07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Source Protocol/Port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5703D49E" w14:textId="77777777" w:rsidR="00F83C41" w:rsidRPr="00EA5DDC" w:rsidRDefault="00484C74" w:rsidP="002B07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COMA DST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49009C79" w14:textId="77777777" w:rsidR="00F83C41" w:rsidRDefault="00F83C41" w:rsidP="002B07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Destination</w:t>
            </w:r>
          </w:p>
          <w:p w14:paraId="377F9717" w14:textId="77777777" w:rsidR="00F83C41" w:rsidRPr="00EA5DDC" w:rsidRDefault="00F83C41" w:rsidP="002B07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5DDC">
              <w:rPr>
                <w:b/>
                <w:color w:val="000000" w:themeColor="text1"/>
                <w:sz w:val="20"/>
                <w:szCs w:val="20"/>
              </w:rPr>
              <w:t>Protocol/Port</w:t>
            </w:r>
          </w:p>
        </w:tc>
        <w:tc>
          <w:tcPr>
            <w:tcW w:w="5625" w:type="dxa"/>
            <w:shd w:val="clear" w:color="auto" w:fill="D9D9D9" w:themeFill="background1" w:themeFillShade="D9"/>
          </w:tcPr>
          <w:p w14:paraId="34D40B9F" w14:textId="77777777" w:rsidR="00F83C41" w:rsidRPr="00EA5DDC" w:rsidRDefault="00F83C41" w:rsidP="002B07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A5DDC">
              <w:rPr>
                <w:b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827C11" w:rsidRPr="002E2B45" w14:paraId="338DF0FC" w14:textId="77777777" w:rsidTr="00981484">
        <w:trPr>
          <w:trHeight w:val="503"/>
          <w:jc w:val="center"/>
        </w:trPr>
        <w:tc>
          <w:tcPr>
            <w:tcW w:w="1680" w:type="dxa"/>
            <w:shd w:val="clear" w:color="auto" w:fill="D9D9D9" w:themeFill="background1" w:themeFillShade="D9"/>
          </w:tcPr>
          <w:p w14:paraId="246D055F" w14:textId="77777777" w:rsidR="00F83C41" w:rsidRPr="00827C11" w:rsidRDefault="00F83C41" w:rsidP="00453ACD">
            <w:pPr>
              <w:jc w:val="center"/>
              <w:rPr>
                <w:sz w:val="16"/>
                <w:szCs w:val="16"/>
              </w:rPr>
            </w:pPr>
            <w:r w:rsidRPr="00827C11">
              <w:rPr>
                <w:sz w:val="16"/>
                <w:szCs w:val="16"/>
              </w:rPr>
              <w:t>(examples)</w:t>
            </w:r>
          </w:p>
          <w:p w14:paraId="0573C4F6" w14:textId="77777777" w:rsidR="00F83C41" w:rsidRDefault="00F83C41" w:rsidP="00453A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172.16.0.0/16</w:t>
            </w:r>
          </w:p>
          <w:p w14:paraId="4557D4BA" w14:textId="77777777" w:rsidR="00F83C41" w:rsidRPr="002F50FF" w:rsidRDefault="00F83C41" w:rsidP="00453AC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172.16.0.1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5588C8B9" w14:textId="77777777" w:rsidR="00F83C41" w:rsidRPr="00827C11" w:rsidRDefault="00F83C41" w:rsidP="00453ACD">
            <w:pPr>
              <w:jc w:val="center"/>
              <w:rPr>
                <w:sz w:val="16"/>
                <w:szCs w:val="16"/>
              </w:rPr>
            </w:pPr>
            <w:r w:rsidRPr="00827C11">
              <w:rPr>
                <w:sz w:val="16"/>
                <w:szCs w:val="16"/>
              </w:rPr>
              <w:t>(example)</w:t>
            </w:r>
          </w:p>
          <w:p w14:paraId="7B894349" w14:textId="77777777" w:rsidR="00F83C41" w:rsidRDefault="00EA25D1" w:rsidP="00453A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ANY</w:t>
            </w:r>
          </w:p>
          <w:p w14:paraId="5BE73ECE" w14:textId="77777777" w:rsidR="00F83C41" w:rsidRPr="002F50FF" w:rsidRDefault="00F83C41" w:rsidP="00453A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UDP/389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51614545" w14:textId="77777777" w:rsidR="00F83C41" w:rsidRPr="00827C11" w:rsidRDefault="00F83C41" w:rsidP="00453ACD">
            <w:pPr>
              <w:jc w:val="center"/>
              <w:rPr>
                <w:sz w:val="16"/>
                <w:szCs w:val="16"/>
              </w:rPr>
            </w:pPr>
            <w:r w:rsidRPr="00827C11">
              <w:rPr>
                <w:sz w:val="16"/>
                <w:szCs w:val="16"/>
              </w:rPr>
              <w:t>(examples)</w:t>
            </w:r>
          </w:p>
          <w:p w14:paraId="1BAB3924" w14:textId="77777777" w:rsidR="00F83C41" w:rsidRDefault="00F83C41" w:rsidP="00453A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192.168.1.15</w:t>
            </w:r>
            <w:r w:rsidR="00CF17BA">
              <w:rPr>
                <w:b/>
                <w:sz w:val="20"/>
                <w:szCs w:val="20"/>
              </w:rPr>
              <w:t>/32</w:t>
            </w:r>
          </w:p>
          <w:p w14:paraId="12BBE216" w14:textId="77777777" w:rsidR="00F83C41" w:rsidRPr="002F50FF" w:rsidRDefault="00F83C41" w:rsidP="00453AC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192.168.1.10</w:t>
            </w:r>
            <w:r w:rsidR="00CF17BA">
              <w:rPr>
                <w:b/>
                <w:sz w:val="20"/>
                <w:szCs w:val="20"/>
              </w:rPr>
              <w:t>/32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4CDD2ED2" w14:textId="77777777" w:rsidR="00F83C41" w:rsidRPr="00827C11" w:rsidRDefault="00F83C41" w:rsidP="00453ACD">
            <w:pPr>
              <w:jc w:val="center"/>
              <w:rPr>
                <w:sz w:val="16"/>
                <w:szCs w:val="16"/>
              </w:rPr>
            </w:pPr>
            <w:r w:rsidRPr="00827C11">
              <w:rPr>
                <w:sz w:val="16"/>
                <w:szCs w:val="16"/>
              </w:rPr>
              <w:t>(example)</w:t>
            </w:r>
          </w:p>
          <w:p w14:paraId="5C5A1D68" w14:textId="77777777" w:rsidR="00F83C41" w:rsidRDefault="00F83C41" w:rsidP="00453A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TCP/443</w:t>
            </w:r>
          </w:p>
          <w:p w14:paraId="082706EF" w14:textId="77777777" w:rsidR="00F83C41" w:rsidRPr="002F50FF" w:rsidRDefault="00EA25D1" w:rsidP="00453AC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ANY</w:t>
            </w:r>
          </w:p>
        </w:tc>
        <w:tc>
          <w:tcPr>
            <w:tcW w:w="5625" w:type="dxa"/>
            <w:shd w:val="clear" w:color="auto" w:fill="D9D9D9" w:themeFill="background1" w:themeFillShade="D9"/>
          </w:tcPr>
          <w:p w14:paraId="5C41C4BB" w14:textId="77777777" w:rsidR="00F83C41" w:rsidRPr="00827C11" w:rsidRDefault="00F83C41" w:rsidP="002B07F5">
            <w:pPr>
              <w:jc w:val="center"/>
              <w:rPr>
                <w:sz w:val="16"/>
                <w:szCs w:val="16"/>
              </w:rPr>
            </w:pPr>
            <w:r w:rsidRPr="00827C11">
              <w:rPr>
                <w:sz w:val="16"/>
                <w:szCs w:val="16"/>
              </w:rPr>
              <w:t>(example)</w:t>
            </w:r>
          </w:p>
          <w:p w14:paraId="622525D4" w14:textId="77777777" w:rsidR="00F83C41" w:rsidRPr="001B20B3" w:rsidRDefault="00F83C41" w:rsidP="00827C11">
            <w:pPr>
              <w:rPr>
                <w:b/>
                <w:sz w:val="18"/>
                <w:szCs w:val="18"/>
              </w:rPr>
            </w:pPr>
            <w:r w:rsidRPr="001B20B3">
              <w:rPr>
                <w:b/>
                <w:sz w:val="18"/>
                <w:szCs w:val="18"/>
              </w:rPr>
              <w:t xml:space="preserve">Partner subnet access to </w:t>
            </w:r>
            <w:r w:rsidR="00CF17BA" w:rsidRPr="001B20B3">
              <w:rPr>
                <w:b/>
                <w:sz w:val="18"/>
                <w:szCs w:val="18"/>
              </w:rPr>
              <w:t>Webserver</w:t>
            </w:r>
            <w:r w:rsidRPr="001B20B3">
              <w:rPr>
                <w:b/>
                <w:sz w:val="18"/>
                <w:szCs w:val="18"/>
              </w:rPr>
              <w:t xml:space="preserve"> VIP over 443 </w:t>
            </w:r>
          </w:p>
          <w:p w14:paraId="4629256F" w14:textId="77777777" w:rsidR="00F83C41" w:rsidRPr="00827C11" w:rsidRDefault="00F83C41" w:rsidP="00827C11">
            <w:pPr>
              <w:rPr>
                <w:b/>
                <w:sz w:val="18"/>
                <w:szCs w:val="18"/>
              </w:rPr>
            </w:pPr>
            <w:r w:rsidRPr="001B20B3">
              <w:rPr>
                <w:b/>
                <w:sz w:val="18"/>
                <w:szCs w:val="18"/>
              </w:rPr>
              <w:t xml:space="preserve">Partner LDAP server listening on 389 </w:t>
            </w:r>
            <w:r w:rsidR="00827C11" w:rsidRPr="001B20B3">
              <w:rPr>
                <w:b/>
                <w:sz w:val="18"/>
                <w:szCs w:val="18"/>
              </w:rPr>
              <w:t>to connect with d</w:t>
            </w:r>
            <w:r w:rsidR="00CF17BA">
              <w:rPr>
                <w:b/>
                <w:sz w:val="18"/>
                <w:szCs w:val="18"/>
              </w:rPr>
              <w:t>estination</w:t>
            </w:r>
            <w:r w:rsidR="00827C11" w:rsidRPr="001B20B3">
              <w:rPr>
                <w:b/>
                <w:sz w:val="18"/>
                <w:szCs w:val="18"/>
              </w:rPr>
              <w:t xml:space="preserve"> host</w:t>
            </w:r>
          </w:p>
        </w:tc>
      </w:tr>
      <w:tr w:rsidR="00A15428" w:rsidRPr="002E2B45" w14:paraId="3955993A" w14:textId="77777777" w:rsidTr="00981484">
        <w:trPr>
          <w:jc w:val="center"/>
        </w:trPr>
        <w:tc>
          <w:tcPr>
            <w:tcW w:w="1680" w:type="dxa"/>
            <w:shd w:val="clear" w:color="auto" w:fill="A8D7FF"/>
          </w:tcPr>
          <w:p w14:paraId="6762CF55" w14:textId="77777777" w:rsidR="00A15428" w:rsidRPr="002F50FF" w:rsidRDefault="00A15428" w:rsidP="00A15428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9" w:type="dxa"/>
            <w:shd w:val="clear" w:color="auto" w:fill="A8D7FF"/>
          </w:tcPr>
          <w:p w14:paraId="54B8DD46" w14:textId="77777777" w:rsidR="00A15428" w:rsidRPr="002F50FF" w:rsidRDefault="00A15428" w:rsidP="00A1542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82" w:type="dxa"/>
          </w:tcPr>
          <w:p w14:paraId="530DA7C3" w14:textId="77777777" w:rsidR="00A15428" w:rsidRPr="002F50FF" w:rsidRDefault="00A15428" w:rsidP="00134A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9" w:type="dxa"/>
            <w:shd w:val="clear" w:color="auto" w:fill="auto"/>
          </w:tcPr>
          <w:p w14:paraId="4DE9BBCE" w14:textId="77777777" w:rsidR="00A15428" w:rsidRPr="002F50FF" w:rsidRDefault="00A15428" w:rsidP="00A15428">
            <w:pPr>
              <w:tabs>
                <w:tab w:val="left" w:pos="1125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25" w:type="dxa"/>
            <w:shd w:val="clear" w:color="auto" w:fill="A8D7FF"/>
          </w:tcPr>
          <w:p w14:paraId="1AD6B11E" w14:textId="77777777" w:rsidR="00A15428" w:rsidRPr="002F50FF" w:rsidRDefault="00A15428" w:rsidP="00A15428">
            <w:pPr>
              <w:tabs>
                <w:tab w:val="left" w:pos="1125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BC792E" w:rsidRPr="002E2B45" w14:paraId="4259C445" w14:textId="77777777" w:rsidTr="00981484">
        <w:trPr>
          <w:jc w:val="center"/>
        </w:trPr>
        <w:tc>
          <w:tcPr>
            <w:tcW w:w="1680" w:type="dxa"/>
            <w:shd w:val="clear" w:color="auto" w:fill="A8D7FF"/>
          </w:tcPr>
          <w:p w14:paraId="23E40AEE" w14:textId="77777777" w:rsidR="00BC792E" w:rsidRPr="002F50FF" w:rsidRDefault="00BC792E" w:rsidP="00CF293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9" w:type="dxa"/>
            <w:shd w:val="clear" w:color="auto" w:fill="A8D7FF"/>
          </w:tcPr>
          <w:p w14:paraId="7E842386" w14:textId="77777777" w:rsidR="00BC792E" w:rsidRPr="002F50FF" w:rsidRDefault="00BC792E" w:rsidP="00453AC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82" w:type="dxa"/>
          </w:tcPr>
          <w:p w14:paraId="2E53CE6E" w14:textId="77777777" w:rsidR="00CE50FC" w:rsidRPr="002F50FF" w:rsidRDefault="00CE50FC" w:rsidP="00134A0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9" w:type="dxa"/>
            <w:shd w:val="clear" w:color="auto" w:fill="auto"/>
          </w:tcPr>
          <w:p w14:paraId="60232A73" w14:textId="77777777" w:rsidR="00BC792E" w:rsidRPr="002F50FF" w:rsidRDefault="00BC792E" w:rsidP="00453AC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25" w:type="dxa"/>
            <w:shd w:val="clear" w:color="auto" w:fill="A8D7FF"/>
          </w:tcPr>
          <w:tbl>
            <w:tblPr>
              <w:tblW w:w="538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2700"/>
            </w:tblGrid>
            <w:tr w:rsidR="00BC792E" w14:paraId="2BAE9AF5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0206B79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6C7D7CD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BC792E" w14:paraId="18E45C7D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47B676B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D3B5979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BC792E" w14:paraId="4AAD791B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BBCDFAF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7DDFFDC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6ECC073E" w14:textId="77777777" w:rsidTr="00CF2935">
              <w:trPr>
                <w:trHeight w:val="306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C0BE702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lastRenderedPageBreak/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FAA2EA3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BC792E" w14:paraId="473A0236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43EC23F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6AEB3F2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0DAD4DE6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773AD68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BD035D0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1E4467E4" w14:textId="77777777" w:rsidTr="00CF2935">
              <w:trPr>
                <w:trHeight w:val="306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C922228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D353BD0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BC792E" w14:paraId="0690A7C1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41525AB0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F6DE902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020FBC97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7680492A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283B6FC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763F56C7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0C29492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CA62DC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0BE1B574" w14:textId="77777777" w:rsidTr="00CF2935">
              <w:trPr>
                <w:trHeight w:val="306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6F10DB8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8A84EBF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BC792E" w14:paraId="11BDD20F" w14:textId="77777777" w:rsidTr="00CF2935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CFAE23A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FC5C906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BC792E" w14:paraId="3C11E9DF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A304C10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69E2C7A5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5F893384" w14:textId="77777777" w:rsidTr="00CF2935">
              <w:trPr>
                <w:trHeight w:val="306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645DD31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14357BA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  <w:r w:rsidRPr="00CF2935">
                    <w:rPr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BC792E" w14:paraId="547B60A3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D8A2A98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890C251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0AC912B2" w14:textId="77777777" w:rsidTr="002453C3">
              <w:trPr>
                <w:trHeight w:val="291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1C37246F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0A7D7A4A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30A23F3E" w14:textId="77777777" w:rsidTr="002453C3">
              <w:trPr>
                <w:trHeight w:val="80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EDEF7C6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2AD46137" w14:textId="77777777" w:rsidR="00BC792E" w:rsidRPr="00CF2935" w:rsidRDefault="00BC792E">
                  <w:pPr>
                    <w:pStyle w:val="xmsonormal"/>
                    <w:rPr>
                      <w:sz w:val="18"/>
                      <w:szCs w:val="18"/>
                    </w:rPr>
                  </w:pPr>
                </w:p>
              </w:tc>
            </w:tr>
            <w:tr w:rsidR="00BC792E" w14:paraId="26D8B94F" w14:textId="77777777" w:rsidTr="00CF2935">
              <w:trPr>
                <w:trHeight w:val="306"/>
              </w:trPr>
              <w:tc>
                <w:tcPr>
                  <w:tcW w:w="26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B60F335" w14:textId="77777777" w:rsidR="00BC792E" w:rsidRDefault="00BC792E">
                  <w:pPr>
                    <w:pStyle w:val="xmsonormal"/>
                  </w:pPr>
                  <w:r>
                    <w:rPr>
                      <w:color w:val="000000"/>
                    </w:rPr>
                    <w:t> </w:t>
                  </w:r>
                </w:p>
              </w:tc>
              <w:tc>
                <w:tcPr>
                  <w:tcW w:w="27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15F0F3F" w14:textId="77777777" w:rsidR="00BC792E" w:rsidRDefault="00BC792E">
                  <w:pPr>
                    <w:pStyle w:val="xmsonormal"/>
                  </w:pPr>
                  <w:r>
                    <w:rPr>
                      <w:color w:val="000000"/>
                    </w:rPr>
                    <w:t> </w:t>
                  </w:r>
                </w:p>
              </w:tc>
            </w:tr>
          </w:tbl>
          <w:p w14:paraId="6349C1DF" w14:textId="77777777" w:rsidR="00BC792E" w:rsidRDefault="00BC792E" w:rsidP="00CF2935">
            <w:pPr>
              <w:pStyle w:val="xmsonormal"/>
            </w:pPr>
            <w:r>
              <w:rPr>
                <w:color w:val="1F497D"/>
              </w:rPr>
              <w:t> </w:t>
            </w:r>
          </w:p>
          <w:p w14:paraId="1F9F6E5E" w14:textId="77777777" w:rsidR="00BC792E" w:rsidRPr="002F50FF" w:rsidRDefault="00BC792E" w:rsidP="002B07F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81484" w:rsidRPr="002E2B45" w14:paraId="4BFEFC19" w14:textId="77777777" w:rsidTr="00981484">
        <w:trPr>
          <w:jc w:val="center"/>
        </w:trPr>
        <w:tc>
          <w:tcPr>
            <w:tcW w:w="1680" w:type="dxa"/>
            <w:shd w:val="clear" w:color="auto" w:fill="A8D7FF"/>
          </w:tcPr>
          <w:p w14:paraId="08CB66C8" w14:textId="77777777" w:rsidR="00981484" w:rsidRPr="002F50FF" w:rsidRDefault="00981484" w:rsidP="0098148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9" w:type="dxa"/>
            <w:shd w:val="clear" w:color="auto" w:fill="A8D7FF"/>
          </w:tcPr>
          <w:p w14:paraId="7E32C6B7" w14:textId="77777777" w:rsidR="00981484" w:rsidRPr="002F50FF" w:rsidRDefault="00981484" w:rsidP="0098148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82" w:type="dxa"/>
          </w:tcPr>
          <w:p w14:paraId="7CFE664B" w14:textId="77777777" w:rsidR="00981484" w:rsidRPr="002F50FF" w:rsidRDefault="00981484" w:rsidP="0098148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359" w:type="dxa"/>
            <w:shd w:val="clear" w:color="auto" w:fill="auto"/>
          </w:tcPr>
          <w:p w14:paraId="46A7495A" w14:textId="77777777" w:rsidR="00981484" w:rsidRPr="002F50FF" w:rsidRDefault="00981484" w:rsidP="0098148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25" w:type="dxa"/>
            <w:shd w:val="clear" w:color="auto" w:fill="A8D7FF"/>
          </w:tcPr>
          <w:p w14:paraId="1AB5D026" w14:textId="77777777" w:rsidR="00981484" w:rsidRPr="002F50FF" w:rsidRDefault="00981484" w:rsidP="00981484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01A3110" w14:textId="77777777" w:rsidR="00357455" w:rsidRDefault="00357455" w:rsidP="00357455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8" w:name="_Toc119421520"/>
      <w:r>
        <w:rPr>
          <w:rFonts w:asciiTheme="minorHAnsi" w:hAnsiTheme="minorHAnsi"/>
          <w:color w:val="000000" w:themeColor="text1"/>
          <w:sz w:val="28"/>
          <w:szCs w:val="28"/>
        </w:rPr>
        <w:t>Routing Protocol</w:t>
      </w:r>
      <w:bookmarkEnd w:id="8"/>
    </w:p>
    <w:p w14:paraId="57D8EE74" w14:textId="77777777" w:rsidR="000318FA" w:rsidRDefault="003D4E9C" w:rsidP="00357455">
      <w:r w:rsidRPr="003D4E9C">
        <w:t>Specify which Routing Protocol you would like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8FA" w14:paraId="2857150F" w14:textId="77777777" w:rsidTr="000318FA">
        <w:tc>
          <w:tcPr>
            <w:tcW w:w="10790" w:type="dxa"/>
          </w:tcPr>
          <w:p w14:paraId="3840C875" w14:textId="77777777" w:rsidR="000318FA" w:rsidRDefault="000318FA" w:rsidP="000318FA">
            <w:r>
              <w:t>Static:  Yes or No</w:t>
            </w:r>
          </w:p>
        </w:tc>
      </w:tr>
      <w:tr w:rsidR="000318FA" w14:paraId="4DCBCA55" w14:textId="77777777" w:rsidTr="000318FA">
        <w:tc>
          <w:tcPr>
            <w:tcW w:w="10790" w:type="dxa"/>
          </w:tcPr>
          <w:p w14:paraId="2FCFB126" w14:textId="77777777" w:rsidR="000318FA" w:rsidRDefault="000318FA" w:rsidP="000318FA">
            <w:r>
              <w:t>BGP:  Yes or No</w:t>
            </w:r>
          </w:p>
        </w:tc>
      </w:tr>
      <w:tr w:rsidR="000318FA" w14:paraId="7F65764E" w14:textId="77777777" w:rsidTr="000318FA">
        <w:tc>
          <w:tcPr>
            <w:tcW w:w="10790" w:type="dxa"/>
          </w:tcPr>
          <w:p w14:paraId="1E1DFC51" w14:textId="77777777" w:rsidR="000318FA" w:rsidRDefault="000318FA" w:rsidP="000318FA">
            <w:r>
              <w:t>If BGP, what AS# would you like to use on your end:</w:t>
            </w:r>
          </w:p>
        </w:tc>
      </w:tr>
      <w:tr w:rsidR="000318FA" w14:paraId="1509E101" w14:textId="77777777" w:rsidTr="000318FA">
        <w:tc>
          <w:tcPr>
            <w:tcW w:w="10790" w:type="dxa"/>
          </w:tcPr>
          <w:p w14:paraId="72788817" w14:textId="77777777" w:rsidR="000318FA" w:rsidRDefault="000318FA" w:rsidP="000318FA"/>
        </w:tc>
      </w:tr>
    </w:tbl>
    <w:p w14:paraId="3709A693" w14:textId="77777777" w:rsidR="000318FA" w:rsidRDefault="000318FA" w:rsidP="000C3FFF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</w:p>
    <w:p w14:paraId="08482C9F" w14:textId="77777777" w:rsidR="000C3FFF" w:rsidRPr="00983F9B" w:rsidRDefault="000C3FFF" w:rsidP="000C3FFF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9" w:name="_Toc119421521"/>
      <w:r>
        <w:rPr>
          <w:rFonts w:asciiTheme="minorHAnsi" w:hAnsiTheme="minorHAnsi"/>
          <w:color w:val="000000" w:themeColor="text1"/>
          <w:sz w:val="28"/>
          <w:szCs w:val="28"/>
        </w:rPr>
        <w:t>Connectivity Checklist</w:t>
      </w:r>
      <w:bookmarkEnd w:id="9"/>
    </w:p>
    <w:tbl>
      <w:tblPr>
        <w:tblStyle w:val="TableGrid"/>
        <w:tblpPr w:leftFromText="180" w:rightFromText="180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23AF" w14:paraId="4929A0B7" w14:textId="77777777" w:rsidTr="002D23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3E493B9" w14:textId="77777777" w:rsidR="002D23AF" w:rsidRPr="004D7315" w:rsidRDefault="002D23AF" w:rsidP="002D23A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D7315">
              <w:rPr>
                <w:b/>
                <w:color w:val="000000" w:themeColor="text1"/>
                <w:sz w:val="20"/>
                <w:szCs w:val="20"/>
              </w:rPr>
              <w:t>Task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03F062" w14:textId="77777777" w:rsidR="002D23AF" w:rsidRPr="004D7315" w:rsidRDefault="002D23AF" w:rsidP="002D23AF">
            <w:pPr>
              <w:jc w:val="center"/>
              <w:rPr>
                <w:b/>
                <w:color w:val="000000" w:themeColor="text1"/>
                <w:sz w:val="20"/>
                <w:szCs w:val="20"/>
                <w:highlight w:val="lightGray"/>
              </w:rPr>
            </w:pPr>
            <w:r w:rsidRPr="004D7315">
              <w:rPr>
                <w:b/>
                <w:color w:val="000000" w:themeColor="text1"/>
                <w:sz w:val="20"/>
                <w:szCs w:val="20"/>
              </w:rPr>
              <w:t>Notes</w:t>
            </w:r>
          </w:p>
        </w:tc>
      </w:tr>
      <w:tr w:rsidR="002D23AF" w14:paraId="44143831" w14:textId="77777777" w:rsidTr="002D23AF">
        <w:tc>
          <w:tcPr>
            <w:tcW w:w="467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D076067" w14:textId="77777777" w:rsidR="002D23AF" w:rsidRDefault="002D23AF" w:rsidP="002D23A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VPN Phase 1 verification 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F0A2AAD" w14:textId="77777777" w:rsidR="002D23AF" w:rsidRPr="00184209" w:rsidRDefault="002D23AF" w:rsidP="002D23AF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</w:p>
        </w:tc>
      </w:tr>
      <w:tr w:rsidR="002D23AF" w14:paraId="53AFF17B" w14:textId="77777777" w:rsidTr="002D23AF">
        <w:tc>
          <w:tcPr>
            <w:tcW w:w="4675" w:type="dxa"/>
            <w:shd w:val="clear" w:color="auto" w:fill="D9D9D9" w:themeFill="background1" w:themeFillShade="D9"/>
          </w:tcPr>
          <w:p w14:paraId="56BC87B1" w14:textId="77777777" w:rsidR="002D23AF" w:rsidRPr="00395CA1" w:rsidRDefault="002D23AF" w:rsidP="002D23AF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VPN Phase 2 verification</w:t>
            </w:r>
          </w:p>
        </w:tc>
        <w:tc>
          <w:tcPr>
            <w:tcW w:w="4675" w:type="dxa"/>
            <w:shd w:val="clear" w:color="auto" w:fill="FFFFFF" w:themeFill="background1"/>
          </w:tcPr>
          <w:p w14:paraId="19AE6D9D" w14:textId="77777777" w:rsidR="002D23AF" w:rsidRPr="00184209" w:rsidRDefault="002D23AF" w:rsidP="002D23AF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</w:p>
        </w:tc>
      </w:tr>
      <w:tr w:rsidR="002D23AF" w14:paraId="76110643" w14:textId="77777777" w:rsidTr="002D23AF">
        <w:tc>
          <w:tcPr>
            <w:tcW w:w="4675" w:type="dxa"/>
            <w:shd w:val="clear" w:color="auto" w:fill="D9D9D9" w:themeFill="background1" w:themeFillShade="D9"/>
          </w:tcPr>
          <w:p w14:paraId="1FCFE689" w14:textId="77777777" w:rsidR="002D23AF" w:rsidRDefault="002D23AF" w:rsidP="002D23A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Real traffic verification (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i.e.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Partner access to website)</w:t>
            </w:r>
          </w:p>
        </w:tc>
        <w:tc>
          <w:tcPr>
            <w:tcW w:w="4675" w:type="dxa"/>
            <w:shd w:val="clear" w:color="auto" w:fill="FFFFFF" w:themeFill="background1"/>
          </w:tcPr>
          <w:p w14:paraId="05CBCA00" w14:textId="77777777" w:rsidR="002D23AF" w:rsidRPr="00184209" w:rsidRDefault="002D23AF" w:rsidP="002D23AF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</w:p>
        </w:tc>
      </w:tr>
      <w:tr w:rsidR="002D23AF" w14:paraId="4B573DB1" w14:textId="77777777" w:rsidTr="002D23AF">
        <w:tc>
          <w:tcPr>
            <w:tcW w:w="4675" w:type="dxa"/>
            <w:shd w:val="clear" w:color="auto" w:fill="A8D7FF"/>
          </w:tcPr>
          <w:p w14:paraId="062A3540" w14:textId="77777777" w:rsidR="002D23AF" w:rsidRDefault="002D23AF" w:rsidP="002D23A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Partner Specific*</w:t>
            </w:r>
          </w:p>
        </w:tc>
        <w:tc>
          <w:tcPr>
            <w:tcW w:w="4675" w:type="dxa"/>
            <w:shd w:val="clear" w:color="auto" w:fill="FFFFFF" w:themeFill="background1"/>
          </w:tcPr>
          <w:p w14:paraId="1C4983F0" w14:textId="77777777" w:rsidR="002D23AF" w:rsidRPr="00184209" w:rsidRDefault="002D23AF" w:rsidP="002D23AF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</w:p>
        </w:tc>
      </w:tr>
    </w:tbl>
    <w:p w14:paraId="6CE68F48" w14:textId="77777777" w:rsidR="000C3FFF" w:rsidRDefault="00184209" w:rsidP="002F50FF">
      <w:pPr>
        <w:rPr>
          <w:color w:val="000000" w:themeColor="text1"/>
        </w:rPr>
      </w:pPr>
      <w:r>
        <w:rPr>
          <w:color w:val="000000" w:themeColor="text1"/>
        </w:rPr>
        <w:t>Full connectivity testing is expected to be performed during activation process. All partner resources are required to be present and ready.</w:t>
      </w:r>
      <w:r w:rsidR="002E4A1A">
        <w:rPr>
          <w:color w:val="000000" w:themeColor="text1"/>
        </w:rPr>
        <w:t xml:space="preserve"> Checklist parameters to be filled prior activation.</w:t>
      </w:r>
    </w:p>
    <w:p w14:paraId="6413B125" w14:textId="77777777" w:rsidR="000B6DC6" w:rsidRPr="00EE039F" w:rsidRDefault="00815764" w:rsidP="000B6DC6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br/>
      </w:r>
      <w:bookmarkStart w:id="10" w:name="_Toc119421522"/>
      <w:r w:rsidR="001D71A4">
        <w:rPr>
          <w:rFonts w:asciiTheme="minorHAnsi" w:hAnsiTheme="minorHAnsi"/>
          <w:color w:val="000000" w:themeColor="text1"/>
          <w:sz w:val="28"/>
          <w:szCs w:val="28"/>
        </w:rPr>
        <w:t xml:space="preserve">Important </w:t>
      </w:r>
      <w:r w:rsidR="000B6DC6" w:rsidRPr="00EE039F">
        <w:rPr>
          <w:rFonts w:asciiTheme="minorHAnsi" w:hAnsiTheme="minorHAnsi"/>
          <w:color w:val="000000" w:themeColor="text1"/>
          <w:sz w:val="28"/>
          <w:szCs w:val="28"/>
        </w:rPr>
        <w:t>Note</w:t>
      </w:r>
      <w:r w:rsidR="00184209" w:rsidRPr="00EE039F">
        <w:rPr>
          <w:rFonts w:asciiTheme="minorHAnsi" w:hAnsiTheme="minorHAnsi"/>
          <w:color w:val="000000" w:themeColor="text1"/>
          <w:sz w:val="28"/>
          <w:szCs w:val="28"/>
        </w:rPr>
        <w:t>s</w:t>
      </w:r>
      <w:bookmarkEnd w:id="10"/>
    </w:p>
    <w:p w14:paraId="627FB92C" w14:textId="77777777" w:rsidR="00EA25D1" w:rsidRPr="003E6B4F" w:rsidRDefault="000B6DC6" w:rsidP="00FD658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3E6B4F">
        <w:t>Please make sure that your interesting traffic matches to the above.</w:t>
      </w:r>
    </w:p>
    <w:p w14:paraId="58EFB9EE" w14:textId="77777777" w:rsidR="00386BDD" w:rsidRPr="003E6B4F" w:rsidRDefault="00EA25D1" w:rsidP="00FD658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3E6B4F">
        <w:t xml:space="preserve">VPN filtering will be implemented on </w:t>
      </w:r>
      <w:r w:rsidR="005B1BC9">
        <w:t>Commonwealth of Mass</w:t>
      </w:r>
      <w:r w:rsidR="003D4E9C">
        <w:t>achusetts</w:t>
      </w:r>
      <w:r w:rsidRPr="003E6B4F">
        <w:t xml:space="preserve"> side</w:t>
      </w:r>
      <w:r w:rsidR="003D4E9C">
        <w:t>;</w:t>
      </w:r>
      <w:r w:rsidRPr="003E6B4F">
        <w:t xml:space="preserve"> </w:t>
      </w:r>
      <w:r w:rsidR="003D4E9C">
        <w:t>therefore,</w:t>
      </w:r>
      <w:r w:rsidRPr="003E6B4F">
        <w:t xml:space="preserve"> Protocol and Port is required.</w:t>
      </w:r>
    </w:p>
    <w:p w14:paraId="7FBCBD58" w14:textId="77777777" w:rsidR="00302DCF" w:rsidRPr="001D0897" w:rsidRDefault="001D0897" w:rsidP="00FD658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t>Allow 1-</w:t>
      </w:r>
      <w:r w:rsidR="00302DCF">
        <w:t xml:space="preserve">2 business days for </w:t>
      </w:r>
      <w:r w:rsidR="003D4E9C">
        <w:t>C</w:t>
      </w:r>
      <w:r w:rsidR="00302DCF">
        <w:t>hange control approval process</w:t>
      </w:r>
      <w:r w:rsidR="00AD3301">
        <w:t xml:space="preserve"> once the VPN form is submitted.</w:t>
      </w:r>
    </w:p>
    <w:p w14:paraId="06B8C9AA" w14:textId="77777777" w:rsidR="001D0897" w:rsidRPr="003E6B4F" w:rsidRDefault="001D0897" w:rsidP="00FD658C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t xml:space="preserve">Once </w:t>
      </w:r>
      <w:r w:rsidR="003D4E9C">
        <w:t>C</w:t>
      </w:r>
      <w:r>
        <w:t>hange control is approved activation activity can be scheduled.</w:t>
      </w:r>
    </w:p>
    <w:p w14:paraId="7A1D396C" w14:textId="77777777" w:rsidR="00E64F76" w:rsidRDefault="003D4E9C" w:rsidP="00E64F76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11" w:name="_Toc119421523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Additional Details</w:t>
      </w:r>
      <w:bookmarkEnd w:id="11"/>
    </w:p>
    <w:p w14:paraId="4E30ED0E" w14:textId="77777777" w:rsidR="00E64F76" w:rsidRDefault="00474028" w:rsidP="00E64F76">
      <w:r>
        <w:t xml:space="preserve">If </w:t>
      </w:r>
      <w:r w:rsidR="003D4E9C">
        <w:t>you have any other important information or details,</w:t>
      </w:r>
      <w:r>
        <w:t xml:space="preserve"> please </w:t>
      </w:r>
      <w:r w:rsidR="003D4E9C">
        <w:t>include them below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F76" w14:paraId="212C8E1E" w14:textId="77777777" w:rsidTr="00E64F76">
        <w:tc>
          <w:tcPr>
            <w:tcW w:w="10790" w:type="dxa"/>
          </w:tcPr>
          <w:p w14:paraId="4602FFA3" w14:textId="77777777" w:rsidR="00E64F76" w:rsidRDefault="00E64F76" w:rsidP="00E64F76"/>
          <w:p w14:paraId="7C15E9FA" w14:textId="77777777" w:rsidR="00E64F76" w:rsidRDefault="00E64F76" w:rsidP="00E64F76"/>
          <w:p w14:paraId="6FBE0CE2" w14:textId="77777777" w:rsidR="00E64F76" w:rsidRDefault="00E64F76" w:rsidP="00E64F76"/>
          <w:p w14:paraId="69013E0C" w14:textId="77777777" w:rsidR="00E64F76" w:rsidRDefault="00E64F76" w:rsidP="00E64F76"/>
          <w:p w14:paraId="6FB64D9D" w14:textId="77777777" w:rsidR="00E64F76" w:rsidRDefault="00E64F76" w:rsidP="00E64F76"/>
          <w:p w14:paraId="3FCC7885" w14:textId="77777777" w:rsidR="00E64F76" w:rsidRDefault="00E64F76" w:rsidP="00E64F76"/>
          <w:p w14:paraId="22386328" w14:textId="77777777" w:rsidR="00E64F76" w:rsidRDefault="00E64F76" w:rsidP="00E64F76"/>
          <w:p w14:paraId="6840AB07" w14:textId="77777777" w:rsidR="00E64F76" w:rsidRDefault="00E64F76" w:rsidP="00E64F76"/>
          <w:p w14:paraId="13EE1FE9" w14:textId="77777777" w:rsidR="00E64F76" w:rsidRDefault="00E64F76" w:rsidP="00E64F76"/>
          <w:p w14:paraId="314AE47E" w14:textId="77777777" w:rsidR="00E64F76" w:rsidRDefault="00E64F76" w:rsidP="00E64F76"/>
        </w:tc>
      </w:tr>
    </w:tbl>
    <w:p w14:paraId="4554CE4B" w14:textId="77777777" w:rsidR="001C47E8" w:rsidRPr="002E2B45" w:rsidRDefault="001C47E8" w:rsidP="001C47E8">
      <w:pPr>
        <w:rPr>
          <w:color w:val="000000" w:themeColor="text1"/>
        </w:rPr>
      </w:pPr>
    </w:p>
    <w:sectPr w:rsidR="001C47E8" w:rsidRPr="002E2B45" w:rsidSect="003D4E9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42607" w14:textId="77777777" w:rsidR="00783F68" w:rsidRDefault="00783F68" w:rsidP="00F20324">
      <w:pPr>
        <w:spacing w:after="0"/>
      </w:pPr>
      <w:r>
        <w:separator/>
      </w:r>
    </w:p>
  </w:endnote>
  <w:endnote w:type="continuationSeparator" w:id="0">
    <w:p w14:paraId="0BEDF3A6" w14:textId="77777777" w:rsidR="00783F68" w:rsidRDefault="00783F68" w:rsidP="00F203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3622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E7276F" w14:textId="77777777" w:rsidR="005B6F99" w:rsidRDefault="005B6F99" w:rsidP="002F5F80">
            <w:pPr>
              <w:pStyle w:val="Footer"/>
              <w:spacing w:line="360" w:lineRule="auto"/>
              <w:jc w:val="right"/>
            </w:pPr>
            <w:r w:rsidRPr="00FB233A">
              <w:rPr>
                <w:rFonts w:ascii="Helvetica Light" w:hAnsi="Helvetica Light"/>
                <w:bCs/>
                <w:color w:val="A6A6A6" w:themeColor="background1" w:themeShade="A6"/>
                <w:szCs w:val="24"/>
              </w:rPr>
              <w:t>CONFIDENTIAL AND PROPRIETARY</w:t>
            </w:r>
            <w:r w:rsidRPr="00FB233A">
              <w:rPr>
                <w:rFonts w:ascii="Helvetica Light" w:hAnsi="Helvetica Light"/>
                <w:bCs/>
                <w:color w:val="A6A6A6" w:themeColor="background1" w:themeShade="A6"/>
                <w:szCs w:val="24"/>
              </w:rPr>
              <w:tab/>
            </w:r>
            <w:r>
              <w:rPr>
                <w:rFonts w:ascii="Helvetica Light" w:hAnsi="Helvetica Light"/>
                <w:bCs/>
                <w:color w:val="A6A6A6" w:themeColor="background1" w:themeShade="A6"/>
                <w:szCs w:val="24"/>
              </w:rPr>
              <w:t xml:space="preserve">                             Rev</w:t>
            </w:r>
            <w:r w:rsidRPr="00FB233A">
              <w:rPr>
                <w:rFonts w:ascii="Helvetica Light" w:hAnsi="Helvetica Light"/>
                <w:bCs/>
                <w:color w:val="A6A6A6" w:themeColor="background1" w:themeShade="A6"/>
                <w:szCs w:val="24"/>
              </w:rPr>
              <w:t xml:space="preserve">: </w:t>
            </w:r>
            <w:r>
              <w:rPr>
                <w:rFonts w:ascii="Helvetica Light" w:hAnsi="Helvetica Light"/>
                <w:bCs/>
                <w:color w:val="A6A6A6" w:themeColor="background1" w:themeShade="A6"/>
                <w:szCs w:val="24"/>
              </w:rPr>
              <w:t>#</w:t>
            </w:r>
            <w:r w:rsidR="00F10540">
              <w:rPr>
                <w:rFonts w:ascii="Helvetica Light" w:hAnsi="Helvetica Light"/>
                <w:bCs/>
                <w:color w:val="A6A6A6" w:themeColor="background1" w:themeShade="A6"/>
                <w:szCs w:val="24"/>
              </w:rPr>
              <w:t>3</w:t>
            </w:r>
            <w:r w:rsidR="00CF6E28">
              <w:rPr>
                <w:rFonts w:ascii="Helvetica Light" w:hAnsi="Helvetica Light"/>
                <w:bCs/>
                <w:color w:val="A6A6A6" w:themeColor="background1" w:themeShade="A6"/>
                <w:szCs w:val="24"/>
              </w:rPr>
              <w:t>4</w:t>
            </w:r>
          </w:p>
        </w:sdtContent>
      </w:sdt>
    </w:sdtContent>
  </w:sdt>
  <w:p w14:paraId="0EE08AC5" w14:textId="77777777" w:rsidR="005B6F99" w:rsidRDefault="005B6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0A4A" w14:textId="77777777" w:rsidR="002B335A" w:rsidRPr="002B335A" w:rsidRDefault="005B6F99" w:rsidP="002B335A">
    <w:pPr>
      <w:pStyle w:val="Footer"/>
      <w:jc w:val="right"/>
      <w:rPr>
        <w:rFonts w:ascii="Helvetica Light" w:hAnsi="Helvetica Light"/>
        <w:bCs/>
        <w:color w:val="A6A6A6" w:themeColor="background1" w:themeShade="A6"/>
        <w:szCs w:val="24"/>
      </w:rPr>
    </w:pPr>
    <w:r w:rsidRPr="00FB233A">
      <w:rPr>
        <w:rFonts w:ascii="Helvetica Light" w:hAnsi="Helvetica Light"/>
        <w:bCs/>
        <w:color w:val="A6A6A6" w:themeColor="background1" w:themeShade="A6"/>
        <w:szCs w:val="24"/>
      </w:rPr>
      <w:t>CONFIDENTIAL AND PROPRIETARY</w:t>
    </w:r>
    <w:r w:rsidRPr="00FB233A">
      <w:rPr>
        <w:rFonts w:ascii="Helvetica Light" w:hAnsi="Helvetica Light"/>
        <w:bCs/>
        <w:color w:val="A6A6A6" w:themeColor="background1" w:themeShade="A6"/>
        <w:szCs w:val="24"/>
      </w:rPr>
      <w:tab/>
    </w:r>
    <w:r>
      <w:rPr>
        <w:rFonts w:ascii="Helvetica Light" w:hAnsi="Helvetica Light"/>
        <w:bCs/>
        <w:color w:val="A6A6A6" w:themeColor="background1" w:themeShade="A6"/>
        <w:szCs w:val="24"/>
      </w:rPr>
      <w:t xml:space="preserve">                             Rev</w:t>
    </w:r>
    <w:r w:rsidRPr="00FB233A">
      <w:rPr>
        <w:rFonts w:ascii="Helvetica Light" w:hAnsi="Helvetica Light"/>
        <w:bCs/>
        <w:color w:val="A6A6A6" w:themeColor="background1" w:themeShade="A6"/>
        <w:szCs w:val="24"/>
      </w:rPr>
      <w:t xml:space="preserve">: </w:t>
    </w:r>
    <w:r>
      <w:rPr>
        <w:rFonts w:ascii="Helvetica Light" w:hAnsi="Helvetica Light"/>
        <w:bCs/>
        <w:color w:val="A6A6A6" w:themeColor="background1" w:themeShade="A6"/>
        <w:szCs w:val="24"/>
      </w:rPr>
      <w:t>#</w:t>
    </w:r>
    <w:r w:rsidR="00827C11">
      <w:rPr>
        <w:rFonts w:ascii="Helvetica Light" w:hAnsi="Helvetica Light"/>
        <w:bCs/>
        <w:color w:val="A6A6A6" w:themeColor="background1" w:themeShade="A6"/>
        <w:szCs w:val="24"/>
      </w:rPr>
      <w:t>3</w:t>
    </w:r>
    <w:r w:rsidR="00CF6E28">
      <w:rPr>
        <w:rFonts w:ascii="Helvetica Light" w:hAnsi="Helvetica Light"/>
        <w:bCs/>
        <w:color w:val="A6A6A6" w:themeColor="background1" w:themeShade="A6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975E4" w14:textId="77777777" w:rsidR="00783F68" w:rsidRDefault="00783F68" w:rsidP="00F20324">
      <w:pPr>
        <w:spacing w:after="0"/>
      </w:pPr>
      <w:r>
        <w:separator/>
      </w:r>
    </w:p>
  </w:footnote>
  <w:footnote w:type="continuationSeparator" w:id="0">
    <w:p w14:paraId="25632023" w14:textId="77777777" w:rsidR="00783F68" w:rsidRDefault="00783F68" w:rsidP="00F203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64A6" w14:textId="77777777" w:rsidR="003D4E9C" w:rsidRPr="003D4E9C" w:rsidRDefault="003D4E9C" w:rsidP="003D4E9C">
    <w:pPr>
      <w:pStyle w:val="Header"/>
      <w:rPr>
        <w:bCs/>
      </w:rPr>
    </w:pPr>
    <w:r w:rsidRPr="003D4E9C">
      <w:rPr>
        <w:bCs/>
        <w:color w:val="A6A6A6" w:themeColor="background1" w:themeShade="A6"/>
      </w:rPr>
      <w:t>EOTSS Requirements – Site-to-Site VPN Tunnel</w:t>
    </w:r>
  </w:p>
  <w:p w14:paraId="16B11A23" w14:textId="77777777" w:rsidR="005B6F99" w:rsidRDefault="005B6F99" w:rsidP="00AE07CB">
    <w:pPr>
      <w:pStyle w:val="Header"/>
      <w:tabs>
        <w:tab w:val="clear" w:pos="4680"/>
        <w:tab w:val="clear" w:pos="9360"/>
        <w:tab w:val="left" w:pos="2235"/>
      </w:tabs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5A41"/>
    <w:multiLevelType w:val="hybridMultilevel"/>
    <w:tmpl w:val="5088F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6308AD"/>
    <w:multiLevelType w:val="hybridMultilevel"/>
    <w:tmpl w:val="3ED8444E"/>
    <w:lvl w:ilvl="0" w:tplc="F078F440">
      <w:start w:val="1"/>
      <w:numFmt w:val="lowerLetter"/>
      <w:lvlText w:val="%1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21C04AC8">
      <w:start w:val="1"/>
      <w:numFmt w:val="lowerRoman"/>
      <w:lvlText w:val="%2."/>
      <w:lvlJc w:val="left"/>
      <w:pPr>
        <w:ind w:left="4320" w:hanging="720"/>
      </w:pPr>
      <w:rPr>
        <w:rFonts w:hint="default"/>
      </w:rPr>
    </w:lvl>
    <w:lvl w:ilvl="2" w:tplc="6D442250">
      <w:start w:val="1"/>
      <w:numFmt w:val="lowerLetter"/>
      <w:lvlText w:val="%3."/>
      <w:lvlJc w:val="left"/>
      <w:pPr>
        <w:ind w:left="4725" w:hanging="405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F4A17A5"/>
    <w:multiLevelType w:val="hybridMultilevel"/>
    <w:tmpl w:val="98EE4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6B0B99"/>
    <w:multiLevelType w:val="multilevel"/>
    <w:tmpl w:val="0E869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A971814"/>
    <w:multiLevelType w:val="hybridMultilevel"/>
    <w:tmpl w:val="D62025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D31A49"/>
    <w:multiLevelType w:val="hybridMultilevel"/>
    <w:tmpl w:val="83862826"/>
    <w:lvl w:ilvl="0" w:tplc="7542E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B6152"/>
    <w:multiLevelType w:val="hybridMultilevel"/>
    <w:tmpl w:val="C4E62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B3FE5"/>
    <w:multiLevelType w:val="hybridMultilevel"/>
    <w:tmpl w:val="CA6AF1E2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37934334"/>
    <w:multiLevelType w:val="hybridMultilevel"/>
    <w:tmpl w:val="887C74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151EDB"/>
    <w:multiLevelType w:val="hybridMultilevel"/>
    <w:tmpl w:val="CA44094A"/>
    <w:lvl w:ilvl="0" w:tplc="D4F6827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430CD"/>
    <w:multiLevelType w:val="multilevel"/>
    <w:tmpl w:val="B736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D95F73"/>
    <w:multiLevelType w:val="hybridMultilevel"/>
    <w:tmpl w:val="2AEC1D06"/>
    <w:lvl w:ilvl="0" w:tplc="EDEC3990">
      <w:start w:val="1"/>
      <w:numFmt w:val="lowerLetter"/>
      <w:lvlText w:val="%1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5BE47483"/>
    <w:multiLevelType w:val="hybridMultilevel"/>
    <w:tmpl w:val="111CDEA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5C5B67A7"/>
    <w:multiLevelType w:val="hybridMultilevel"/>
    <w:tmpl w:val="6B561BEE"/>
    <w:lvl w:ilvl="0" w:tplc="1AAA3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DD3803"/>
    <w:multiLevelType w:val="hybridMultilevel"/>
    <w:tmpl w:val="0C266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C4190"/>
    <w:multiLevelType w:val="hybridMultilevel"/>
    <w:tmpl w:val="D04EF0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8610CDD"/>
    <w:multiLevelType w:val="hybridMultilevel"/>
    <w:tmpl w:val="37F2B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8F4B81"/>
    <w:multiLevelType w:val="hybridMultilevel"/>
    <w:tmpl w:val="ACC8FF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C472455"/>
    <w:multiLevelType w:val="hybridMultilevel"/>
    <w:tmpl w:val="1D4C6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BB2417"/>
    <w:multiLevelType w:val="hybridMultilevel"/>
    <w:tmpl w:val="5D88AC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4826042"/>
    <w:multiLevelType w:val="singleLevel"/>
    <w:tmpl w:val="382077D0"/>
    <w:lvl w:ilvl="0">
      <w:start w:val="1"/>
      <w:numFmt w:val="bullet"/>
      <w:lvlRestart w:val="0"/>
      <w:pStyle w:val="H2ListBullet1"/>
      <w:lvlText w:val=""/>
      <w:lvlJc w:val="left"/>
      <w:pPr>
        <w:tabs>
          <w:tab w:val="num" w:pos="1325"/>
        </w:tabs>
        <w:ind w:left="1325" w:hanging="27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</w:rPr>
    </w:lvl>
  </w:abstractNum>
  <w:abstractNum w:abstractNumId="21" w15:restartNumberingAfterBreak="0">
    <w:nsid w:val="75080654"/>
    <w:multiLevelType w:val="hybridMultilevel"/>
    <w:tmpl w:val="8EE2E2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12627523">
    <w:abstractNumId w:val="3"/>
  </w:num>
  <w:num w:numId="2" w16cid:durableId="86928607">
    <w:abstractNumId w:val="19"/>
  </w:num>
  <w:num w:numId="3" w16cid:durableId="10108439">
    <w:abstractNumId w:val="15"/>
  </w:num>
  <w:num w:numId="4" w16cid:durableId="666519795">
    <w:abstractNumId w:val="17"/>
  </w:num>
  <w:num w:numId="5" w16cid:durableId="1136221866">
    <w:abstractNumId w:val="4"/>
  </w:num>
  <w:num w:numId="6" w16cid:durableId="1764569415">
    <w:abstractNumId w:val="0"/>
  </w:num>
  <w:num w:numId="7" w16cid:durableId="268053755">
    <w:abstractNumId w:val="21"/>
  </w:num>
  <w:num w:numId="8" w16cid:durableId="1195582175">
    <w:abstractNumId w:val="2"/>
  </w:num>
  <w:num w:numId="9" w16cid:durableId="85420452">
    <w:abstractNumId w:val="8"/>
  </w:num>
  <w:num w:numId="10" w16cid:durableId="803814765">
    <w:abstractNumId w:val="20"/>
  </w:num>
  <w:num w:numId="11" w16cid:durableId="195193129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455128">
    <w:abstractNumId w:val="13"/>
  </w:num>
  <w:num w:numId="13" w16cid:durableId="970285982">
    <w:abstractNumId w:val="1"/>
  </w:num>
  <w:num w:numId="14" w16cid:durableId="1794132251">
    <w:abstractNumId w:val="11"/>
  </w:num>
  <w:num w:numId="15" w16cid:durableId="567306509">
    <w:abstractNumId w:val="7"/>
  </w:num>
  <w:num w:numId="16" w16cid:durableId="630289440">
    <w:abstractNumId w:val="12"/>
  </w:num>
  <w:num w:numId="17" w16cid:durableId="402797358">
    <w:abstractNumId w:val="14"/>
  </w:num>
  <w:num w:numId="18" w16cid:durableId="1690832074">
    <w:abstractNumId w:val="16"/>
  </w:num>
  <w:num w:numId="19" w16cid:durableId="1350133144">
    <w:abstractNumId w:val="18"/>
  </w:num>
  <w:num w:numId="20" w16cid:durableId="1036154012">
    <w:abstractNumId w:val="5"/>
  </w:num>
  <w:num w:numId="21" w16cid:durableId="1718968264">
    <w:abstractNumId w:val="9"/>
  </w:num>
  <w:num w:numId="22" w16cid:durableId="2053535673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DA"/>
    <w:rsid w:val="00006E5D"/>
    <w:rsid w:val="00007D15"/>
    <w:rsid w:val="00010CA3"/>
    <w:rsid w:val="00014EAB"/>
    <w:rsid w:val="00014F79"/>
    <w:rsid w:val="000234AA"/>
    <w:rsid w:val="00025321"/>
    <w:rsid w:val="0002771F"/>
    <w:rsid w:val="000318FA"/>
    <w:rsid w:val="00031DBB"/>
    <w:rsid w:val="00032E55"/>
    <w:rsid w:val="000339B5"/>
    <w:rsid w:val="000461EB"/>
    <w:rsid w:val="0005211B"/>
    <w:rsid w:val="0005319E"/>
    <w:rsid w:val="000544A9"/>
    <w:rsid w:val="00062DA5"/>
    <w:rsid w:val="0006744C"/>
    <w:rsid w:val="000720AF"/>
    <w:rsid w:val="00074C05"/>
    <w:rsid w:val="00077F15"/>
    <w:rsid w:val="0008082C"/>
    <w:rsid w:val="00091124"/>
    <w:rsid w:val="000937BB"/>
    <w:rsid w:val="0009534C"/>
    <w:rsid w:val="000A4A03"/>
    <w:rsid w:val="000B50AE"/>
    <w:rsid w:val="000B5E65"/>
    <w:rsid w:val="000B6DC6"/>
    <w:rsid w:val="000C0C12"/>
    <w:rsid w:val="000C3FFF"/>
    <w:rsid w:val="000C5539"/>
    <w:rsid w:val="000C5B7C"/>
    <w:rsid w:val="000D00AA"/>
    <w:rsid w:val="000D02B7"/>
    <w:rsid w:val="000E023B"/>
    <w:rsid w:val="000E4CAB"/>
    <w:rsid w:val="000F0EB7"/>
    <w:rsid w:val="000F32B3"/>
    <w:rsid w:val="00100117"/>
    <w:rsid w:val="0010376A"/>
    <w:rsid w:val="00111E50"/>
    <w:rsid w:val="00125D6D"/>
    <w:rsid w:val="00126BB7"/>
    <w:rsid w:val="00127FC0"/>
    <w:rsid w:val="00134A01"/>
    <w:rsid w:val="00143574"/>
    <w:rsid w:val="0015795F"/>
    <w:rsid w:val="00160491"/>
    <w:rsid w:val="00161D4F"/>
    <w:rsid w:val="001679B5"/>
    <w:rsid w:val="00175F4F"/>
    <w:rsid w:val="00184209"/>
    <w:rsid w:val="001940A8"/>
    <w:rsid w:val="001A1B28"/>
    <w:rsid w:val="001A2E25"/>
    <w:rsid w:val="001A424B"/>
    <w:rsid w:val="001A4BAD"/>
    <w:rsid w:val="001A6588"/>
    <w:rsid w:val="001B20B3"/>
    <w:rsid w:val="001C03D1"/>
    <w:rsid w:val="001C16BA"/>
    <w:rsid w:val="001C2B49"/>
    <w:rsid w:val="001C47E8"/>
    <w:rsid w:val="001C4C1D"/>
    <w:rsid w:val="001C7DEF"/>
    <w:rsid w:val="001D0897"/>
    <w:rsid w:val="001D09CC"/>
    <w:rsid w:val="001D71A4"/>
    <w:rsid w:val="001E0FA3"/>
    <w:rsid w:val="001E41DA"/>
    <w:rsid w:val="001E4225"/>
    <w:rsid w:val="001F098E"/>
    <w:rsid w:val="001F2148"/>
    <w:rsid w:val="001F3045"/>
    <w:rsid w:val="001F48E5"/>
    <w:rsid w:val="001F7642"/>
    <w:rsid w:val="001F7801"/>
    <w:rsid w:val="00202486"/>
    <w:rsid w:val="0020564B"/>
    <w:rsid w:val="00212651"/>
    <w:rsid w:val="00213B53"/>
    <w:rsid w:val="0022131C"/>
    <w:rsid w:val="002238E6"/>
    <w:rsid w:val="00225B38"/>
    <w:rsid w:val="0022750F"/>
    <w:rsid w:val="00230BDF"/>
    <w:rsid w:val="00233226"/>
    <w:rsid w:val="0023470C"/>
    <w:rsid w:val="00241BAF"/>
    <w:rsid w:val="002453C3"/>
    <w:rsid w:val="00256F93"/>
    <w:rsid w:val="002601DD"/>
    <w:rsid w:val="002622A4"/>
    <w:rsid w:val="00263AFC"/>
    <w:rsid w:val="00265973"/>
    <w:rsid w:val="00265C90"/>
    <w:rsid w:val="0026600A"/>
    <w:rsid w:val="00271472"/>
    <w:rsid w:val="00272741"/>
    <w:rsid w:val="00273F65"/>
    <w:rsid w:val="00274222"/>
    <w:rsid w:val="002751DC"/>
    <w:rsid w:val="00277818"/>
    <w:rsid w:val="00284184"/>
    <w:rsid w:val="00285E7C"/>
    <w:rsid w:val="00296CCF"/>
    <w:rsid w:val="00296EAE"/>
    <w:rsid w:val="002A05A5"/>
    <w:rsid w:val="002A19CA"/>
    <w:rsid w:val="002A4C4A"/>
    <w:rsid w:val="002A4DCC"/>
    <w:rsid w:val="002A7EE0"/>
    <w:rsid w:val="002B07F5"/>
    <w:rsid w:val="002B335A"/>
    <w:rsid w:val="002B7AB2"/>
    <w:rsid w:val="002C1535"/>
    <w:rsid w:val="002C1897"/>
    <w:rsid w:val="002C6ABD"/>
    <w:rsid w:val="002C7780"/>
    <w:rsid w:val="002D05AE"/>
    <w:rsid w:val="002D23AF"/>
    <w:rsid w:val="002E040E"/>
    <w:rsid w:val="002E2B45"/>
    <w:rsid w:val="002E4A1A"/>
    <w:rsid w:val="002E7F27"/>
    <w:rsid w:val="002F1D0C"/>
    <w:rsid w:val="002F2577"/>
    <w:rsid w:val="002F50FF"/>
    <w:rsid w:val="002F5E32"/>
    <w:rsid w:val="002F5F80"/>
    <w:rsid w:val="00302632"/>
    <w:rsid w:val="00302DCF"/>
    <w:rsid w:val="003070A0"/>
    <w:rsid w:val="003109BE"/>
    <w:rsid w:val="0031419A"/>
    <w:rsid w:val="003158B6"/>
    <w:rsid w:val="0031692F"/>
    <w:rsid w:val="00320C23"/>
    <w:rsid w:val="0032602E"/>
    <w:rsid w:val="00326C01"/>
    <w:rsid w:val="00332419"/>
    <w:rsid w:val="00332D2F"/>
    <w:rsid w:val="00332E1A"/>
    <w:rsid w:val="00342E2B"/>
    <w:rsid w:val="00345344"/>
    <w:rsid w:val="00351895"/>
    <w:rsid w:val="003519AC"/>
    <w:rsid w:val="00357455"/>
    <w:rsid w:val="003652B7"/>
    <w:rsid w:val="0037182F"/>
    <w:rsid w:val="003760F3"/>
    <w:rsid w:val="00377ECB"/>
    <w:rsid w:val="00380CC6"/>
    <w:rsid w:val="00380F55"/>
    <w:rsid w:val="00386BDD"/>
    <w:rsid w:val="00393E8A"/>
    <w:rsid w:val="00395CA1"/>
    <w:rsid w:val="003A3BC2"/>
    <w:rsid w:val="003A556C"/>
    <w:rsid w:val="003A5D99"/>
    <w:rsid w:val="003A5DFD"/>
    <w:rsid w:val="003C22A9"/>
    <w:rsid w:val="003C672E"/>
    <w:rsid w:val="003D3AB4"/>
    <w:rsid w:val="003D4E9C"/>
    <w:rsid w:val="003D692D"/>
    <w:rsid w:val="003D748C"/>
    <w:rsid w:val="003E05A0"/>
    <w:rsid w:val="003E1579"/>
    <w:rsid w:val="003E409A"/>
    <w:rsid w:val="003E6B4F"/>
    <w:rsid w:val="003F06E5"/>
    <w:rsid w:val="003F0E3D"/>
    <w:rsid w:val="003F7CFA"/>
    <w:rsid w:val="00400076"/>
    <w:rsid w:val="0040063C"/>
    <w:rsid w:val="00404083"/>
    <w:rsid w:val="004048B0"/>
    <w:rsid w:val="00407EA0"/>
    <w:rsid w:val="00411608"/>
    <w:rsid w:val="00424BD8"/>
    <w:rsid w:val="00445DCE"/>
    <w:rsid w:val="00447861"/>
    <w:rsid w:val="00450610"/>
    <w:rsid w:val="004530E1"/>
    <w:rsid w:val="00453ACD"/>
    <w:rsid w:val="004557EB"/>
    <w:rsid w:val="00457521"/>
    <w:rsid w:val="00457B5A"/>
    <w:rsid w:val="00463530"/>
    <w:rsid w:val="00463918"/>
    <w:rsid w:val="00474028"/>
    <w:rsid w:val="00475AD7"/>
    <w:rsid w:val="00476704"/>
    <w:rsid w:val="00482E5C"/>
    <w:rsid w:val="0048471A"/>
    <w:rsid w:val="00484C74"/>
    <w:rsid w:val="00485DF4"/>
    <w:rsid w:val="0048672F"/>
    <w:rsid w:val="004944E4"/>
    <w:rsid w:val="00496F44"/>
    <w:rsid w:val="004A7717"/>
    <w:rsid w:val="004B28AE"/>
    <w:rsid w:val="004B3127"/>
    <w:rsid w:val="004B6FC8"/>
    <w:rsid w:val="004B798E"/>
    <w:rsid w:val="004C1BE0"/>
    <w:rsid w:val="004C3020"/>
    <w:rsid w:val="004C44BE"/>
    <w:rsid w:val="004C554D"/>
    <w:rsid w:val="004D234E"/>
    <w:rsid w:val="004D5CCA"/>
    <w:rsid w:val="004D7315"/>
    <w:rsid w:val="004E5FD7"/>
    <w:rsid w:val="004F6BA1"/>
    <w:rsid w:val="004F70B8"/>
    <w:rsid w:val="00500EC5"/>
    <w:rsid w:val="00502771"/>
    <w:rsid w:val="00504317"/>
    <w:rsid w:val="005051B3"/>
    <w:rsid w:val="00507BA6"/>
    <w:rsid w:val="005150FF"/>
    <w:rsid w:val="0052389C"/>
    <w:rsid w:val="00535D24"/>
    <w:rsid w:val="00535EF4"/>
    <w:rsid w:val="00541CA0"/>
    <w:rsid w:val="00554290"/>
    <w:rsid w:val="00557B2E"/>
    <w:rsid w:val="00565146"/>
    <w:rsid w:val="00583A11"/>
    <w:rsid w:val="0059411E"/>
    <w:rsid w:val="005A4639"/>
    <w:rsid w:val="005A4D01"/>
    <w:rsid w:val="005A6B0C"/>
    <w:rsid w:val="005A6CEB"/>
    <w:rsid w:val="005B04D8"/>
    <w:rsid w:val="005B0D65"/>
    <w:rsid w:val="005B0E11"/>
    <w:rsid w:val="005B1BC9"/>
    <w:rsid w:val="005B1EB5"/>
    <w:rsid w:val="005B374F"/>
    <w:rsid w:val="005B6F99"/>
    <w:rsid w:val="005C728B"/>
    <w:rsid w:val="005C7A30"/>
    <w:rsid w:val="005D1720"/>
    <w:rsid w:val="005D4F54"/>
    <w:rsid w:val="005E15BF"/>
    <w:rsid w:val="005E4535"/>
    <w:rsid w:val="005F3CAA"/>
    <w:rsid w:val="005F4752"/>
    <w:rsid w:val="00606796"/>
    <w:rsid w:val="006101BB"/>
    <w:rsid w:val="00611FAA"/>
    <w:rsid w:val="006165F3"/>
    <w:rsid w:val="0061668A"/>
    <w:rsid w:val="00621C8B"/>
    <w:rsid w:val="0063024F"/>
    <w:rsid w:val="00632EA0"/>
    <w:rsid w:val="0063490E"/>
    <w:rsid w:val="0063564C"/>
    <w:rsid w:val="00635F15"/>
    <w:rsid w:val="00636393"/>
    <w:rsid w:val="006373DB"/>
    <w:rsid w:val="00637F02"/>
    <w:rsid w:val="00642E7A"/>
    <w:rsid w:val="006502BB"/>
    <w:rsid w:val="00651034"/>
    <w:rsid w:val="00661881"/>
    <w:rsid w:val="006666AB"/>
    <w:rsid w:val="00670A10"/>
    <w:rsid w:val="006760E2"/>
    <w:rsid w:val="00691F80"/>
    <w:rsid w:val="00693761"/>
    <w:rsid w:val="0069737A"/>
    <w:rsid w:val="006A798C"/>
    <w:rsid w:val="006B24AA"/>
    <w:rsid w:val="006B776E"/>
    <w:rsid w:val="006B78B5"/>
    <w:rsid w:val="006C02B5"/>
    <w:rsid w:val="006C7C6C"/>
    <w:rsid w:val="006D0FEC"/>
    <w:rsid w:val="006D7016"/>
    <w:rsid w:val="006E10E4"/>
    <w:rsid w:val="006E1570"/>
    <w:rsid w:val="006F0D9F"/>
    <w:rsid w:val="006F115F"/>
    <w:rsid w:val="006F6E3B"/>
    <w:rsid w:val="00710271"/>
    <w:rsid w:val="00710310"/>
    <w:rsid w:val="0071193D"/>
    <w:rsid w:val="00714715"/>
    <w:rsid w:val="00716523"/>
    <w:rsid w:val="0072353A"/>
    <w:rsid w:val="00731046"/>
    <w:rsid w:val="00736E26"/>
    <w:rsid w:val="0074333C"/>
    <w:rsid w:val="00746DB1"/>
    <w:rsid w:val="00757278"/>
    <w:rsid w:val="0077389D"/>
    <w:rsid w:val="0077637C"/>
    <w:rsid w:val="007766B5"/>
    <w:rsid w:val="00776845"/>
    <w:rsid w:val="007779D2"/>
    <w:rsid w:val="00783F68"/>
    <w:rsid w:val="00787EBF"/>
    <w:rsid w:val="007A0DF8"/>
    <w:rsid w:val="007A0F2D"/>
    <w:rsid w:val="007A2E59"/>
    <w:rsid w:val="007A2F6D"/>
    <w:rsid w:val="007A5808"/>
    <w:rsid w:val="007B1685"/>
    <w:rsid w:val="007B3D08"/>
    <w:rsid w:val="007C76F6"/>
    <w:rsid w:val="007D19E9"/>
    <w:rsid w:val="007D3AD8"/>
    <w:rsid w:val="007E53AD"/>
    <w:rsid w:val="007F085D"/>
    <w:rsid w:val="007F754E"/>
    <w:rsid w:val="00811018"/>
    <w:rsid w:val="00813DEB"/>
    <w:rsid w:val="00815764"/>
    <w:rsid w:val="00815845"/>
    <w:rsid w:val="00822447"/>
    <w:rsid w:val="00827C11"/>
    <w:rsid w:val="0083172B"/>
    <w:rsid w:val="0083677D"/>
    <w:rsid w:val="00844855"/>
    <w:rsid w:val="00845BF9"/>
    <w:rsid w:val="00851792"/>
    <w:rsid w:val="008527F3"/>
    <w:rsid w:val="00853921"/>
    <w:rsid w:val="00854686"/>
    <w:rsid w:val="00861E79"/>
    <w:rsid w:val="00862088"/>
    <w:rsid w:val="0086775D"/>
    <w:rsid w:val="00867F2A"/>
    <w:rsid w:val="008832BA"/>
    <w:rsid w:val="008856AE"/>
    <w:rsid w:val="0088755A"/>
    <w:rsid w:val="008961C1"/>
    <w:rsid w:val="008B3027"/>
    <w:rsid w:val="008B666B"/>
    <w:rsid w:val="008B758A"/>
    <w:rsid w:val="008C639F"/>
    <w:rsid w:val="008D263F"/>
    <w:rsid w:val="008D418F"/>
    <w:rsid w:val="008D7EBA"/>
    <w:rsid w:val="008E5000"/>
    <w:rsid w:val="008E5129"/>
    <w:rsid w:val="008E557A"/>
    <w:rsid w:val="008E62DA"/>
    <w:rsid w:val="008F0827"/>
    <w:rsid w:val="008F0C3E"/>
    <w:rsid w:val="008F1313"/>
    <w:rsid w:val="008F1402"/>
    <w:rsid w:val="008F1ADC"/>
    <w:rsid w:val="008F3F08"/>
    <w:rsid w:val="009037A4"/>
    <w:rsid w:val="00903F44"/>
    <w:rsid w:val="00906F7B"/>
    <w:rsid w:val="00916A53"/>
    <w:rsid w:val="00927195"/>
    <w:rsid w:val="009274DE"/>
    <w:rsid w:val="009321BE"/>
    <w:rsid w:val="0093271D"/>
    <w:rsid w:val="00934D96"/>
    <w:rsid w:val="0093638E"/>
    <w:rsid w:val="009366DC"/>
    <w:rsid w:val="009368B2"/>
    <w:rsid w:val="00936AE4"/>
    <w:rsid w:val="0093748F"/>
    <w:rsid w:val="0094069E"/>
    <w:rsid w:val="00947A16"/>
    <w:rsid w:val="009569A8"/>
    <w:rsid w:val="00960B49"/>
    <w:rsid w:val="00961067"/>
    <w:rsid w:val="00966F91"/>
    <w:rsid w:val="00972BC6"/>
    <w:rsid w:val="00976E41"/>
    <w:rsid w:val="00977753"/>
    <w:rsid w:val="00981484"/>
    <w:rsid w:val="00983F9B"/>
    <w:rsid w:val="00984E52"/>
    <w:rsid w:val="00984E8D"/>
    <w:rsid w:val="00985B04"/>
    <w:rsid w:val="009973F3"/>
    <w:rsid w:val="009A0944"/>
    <w:rsid w:val="009A3489"/>
    <w:rsid w:val="009A6015"/>
    <w:rsid w:val="009A731D"/>
    <w:rsid w:val="009B09E3"/>
    <w:rsid w:val="009B0B55"/>
    <w:rsid w:val="009B4016"/>
    <w:rsid w:val="009B58D2"/>
    <w:rsid w:val="009C1211"/>
    <w:rsid w:val="009C665D"/>
    <w:rsid w:val="009F13D8"/>
    <w:rsid w:val="009F40E9"/>
    <w:rsid w:val="00A02FF4"/>
    <w:rsid w:val="00A05B74"/>
    <w:rsid w:val="00A06C6F"/>
    <w:rsid w:val="00A15428"/>
    <w:rsid w:val="00A16192"/>
    <w:rsid w:val="00A176A7"/>
    <w:rsid w:val="00A2215F"/>
    <w:rsid w:val="00A37C07"/>
    <w:rsid w:val="00A42550"/>
    <w:rsid w:val="00A42BB8"/>
    <w:rsid w:val="00A44E49"/>
    <w:rsid w:val="00A460BF"/>
    <w:rsid w:val="00A5600D"/>
    <w:rsid w:val="00A7018D"/>
    <w:rsid w:val="00A7076F"/>
    <w:rsid w:val="00A8262C"/>
    <w:rsid w:val="00A862BE"/>
    <w:rsid w:val="00A95B18"/>
    <w:rsid w:val="00A97893"/>
    <w:rsid w:val="00AA0C55"/>
    <w:rsid w:val="00AA5640"/>
    <w:rsid w:val="00AA698A"/>
    <w:rsid w:val="00AB0EE9"/>
    <w:rsid w:val="00AD0A97"/>
    <w:rsid w:val="00AD2DB9"/>
    <w:rsid w:val="00AD3301"/>
    <w:rsid w:val="00AD7E57"/>
    <w:rsid w:val="00AE0395"/>
    <w:rsid w:val="00AE07CB"/>
    <w:rsid w:val="00AE285B"/>
    <w:rsid w:val="00AE5AF2"/>
    <w:rsid w:val="00AF0483"/>
    <w:rsid w:val="00B0298B"/>
    <w:rsid w:val="00B07CFC"/>
    <w:rsid w:val="00B14300"/>
    <w:rsid w:val="00B20C01"/>
    <w:rsid w:val="00B23466"/>
    <w:rsid w:val="00B25880"/>
    <w:rsid w:val="00B26897"/>
    <w:rsid w:val="00B35C6D"/>
    <w:rsid w:val="00B50A96"/>
    <w:rsid w:val="00B7412F"/>
    <w:rsid w:val="00B777DF"/>
    <w:rsid w:val="00B77C45"/>
    <w:rsid w:val="00B81A4C"/>
    <w:rsid w:val="00B8215D"/>
    <w:rsid w:val="00B83A7A"/>
    <w:rsid w:val="00B85129"/>
    <w:rsid w:val="00B86A4A"/>
    <w:rsid w:val="00B92D8F"/>
    <w:rsid w:val="00BA1E56"/>
    <w:rsid w:val="00BA3A31"/>
    <w:rsid w:val="00BA61DE"/>
    <w:rsid w:val="00BB0C72"/>
    <w:rsid w:val="00BB466B"/>
    <w:rsid w:val="00BB4709"/>
    <w:rsid w:val="00BC792E"/>
    <w:rsid w:val="00BD60C6"/>
    <w:rsid w:val="00BF1195"/>
    <w:rsid w:val="00C02610"/>
    <w:rsid w:val="00C103D2"/>
    <w:rsid w:val="00C15C36"/>
    <w:rsid w:val="00C15C64"/>
    <w:rsid w:val="00C16627"/>
    <w:rsid w:val="00C200B2"/>
    <w:rsid w:val="00C20265"/>
    <w:rsid w:val="00C20BFC"/>
    <w:rsid w:val="00C25ED2"/>
    <w:rsid w:val="00C277CB"/>
    <w:rsid w:val="00C330F7"/>
    <w:rsid w:val="00C3370F"/>
    <w:rsid w:val="00C347BD"/>
    <w:rsid w:val="00C35BFC"/>
    <w:rsid w:val="00C4025D"/>
    <w:rsid w:val="00C475DB"/>
    <w:rsid w:val="00C511B8"/>
    <w:rsid w:val="00C51A72"/>
    <w:rsid w:val="00C51FEA"/>
    <w:rsid w:val="00C53872"/>
    <w:rsid w:val="00C56F59"/>
    <w:rsid w:val="00C5791F"/>
    <w:rsid w:val="00C75424"/>
    <w:rsid w:val="00C866FA"/>
    <w:rsid w:val="00C904B5"/>
    <w:rsid w:val="00C9261E"/>
    <w:rsid w:val="00C9512D"/>
    <w:rsid w:val="00CB121B"/>
    <w:rsid w:val="00CB47FC"/>
    <w:rsid w:val="00CC6F23"/>
    <w:rsid w:val="00CD63ED"/>
    <w:rsid w:val="00CE0251"/>
    <w:rsid w:val="00CE50FC"/>
    <w:rsid w:val="00CE5FA0"/>
    <w:rsid w:val="00CF17BA"/>
    <w:rsid w:val="00CF2935"/>
    <w:rsid w:val="00CF6E28"/>
    <w:rsid w:val="00D114D9"/>
    <w:rsid w:val="00D173BB"/>
    <w:rsid w:val="00D174F6"/>
    <w:rsid w:val="00D22F66"/>
    <w:rsid w:val="00D242C4"/>
    <w:rsid w:val="00D24D53"/>
    <w:rsid w:val="00D431DF"/>
    <w:rsid w:val="00D6498F"/>
    <w:rsid w:val="00D651D7"/>
    <w:rsid w:val="00D73110"/>
    <w:rsid w:val="00D81DB2"/>
    <w:rsid w:val="00D84B39"/>
    <w:rsid w:val="00D941CC"/>
    <w:rsid w:val="00DA0310"/>
    <w:rsid w:val="00DB4AA2"/>
    <w:rsid w:val="00DB5B6C"/>
    <w:rsid w:val="00DC048F"/>
    <w:rsid w:val="00DC53B7"/>
    <w:rsid w:val="00DC7EC3"/>
    <w:rsid w:val="00DE2E86"/>
    <w:rsid w:val="00DE3558"/>
    <w:rsid w:val="00DE48FF"/>
    <w:rsid w:val="00DE66F5"/>
    <w:rsid w:val="00DF32A4"/>
    <w:rsid w:val="00DF3AE3"/>
    <w:rsid w:val="00DF49D7"/>
    <w:rsid w:val="00E02BF5"/>
    <w:rsid w:val="00E142F4"/>
    <w:rsid w:val="00E14AD6"/>
    <w:rsid w:val="00E16278"/>
    <w:rsid w:val="00E2181F"/>
    <w:rsid w:val="00E231B2"/>
    <w:rsid w:val="00E26F04"/>
    <w:rsid w:val="00E310DE"/>
    <w:rsid w:val="00E40758"/>
    <w:rsid w:val="00E41A32"/>
    <w:rsid w:val="00E43C2D"/>
    <w:rsid w:val="00E446F7"/>
    <w:rsid w:val="00E503B7"/>
    <w:rsid w:val="00E56510"/>
    <w:rsid w:val="00E64F76"/>
    <w:rsid w:val="00E675CF"/>
    <w:rsid w:val="00E70346"/>
    <w:rsid w:val="00E710AA"/>
    <w:rsid w:val="00E724F3"/>
    <w:rsid w:val="00E73177"/>
    <w:rsid w:val="00E74921"/>
    <w:rsid w:val="00E7548A"/>
    <w:rsid w:val="00E75914"/>
    <w:rsid w:val="00E77DCF"/>
    <w:rsid w:val="00E84158"/>
    <w:rsid w:val="00E84687"/>
    <w:rsid w:val="00E90926"/>
    <w:rsid w:val="00E948AB"/>
    <w:rsid w:val="00EA0AC0"/>
    <w:rsid w:val="00EA16E5"/>
    <w:rsid w:val="00EA25D1"/>
    <w:rsid w:val="00EA5DDC"/>
    <w:rsid w:val="00EA78AF"/>
    <w:rsid w:val="00EB0B97"/>
    <w:rsid w:val="00EB0DC0"/>
    <w:rsid w:val="00EB0F45"/>
    <w:rsid w:val="00EB16A1"/>
    <w:rsid w:val="00EC68E7"/>
    <w:rsid w:val="00EC7F9D"/>
    <w:rsid w:val="00ED2017"/>
    <w:rsid w:val="00ED2819"/>
    <w:rsid w:val="00EE039F"/>
    <w:rsid w:val="00EE6DAA"/>
    <w:rsid w:val="00EE6EAD"/>
    <w:rsid w:val="00EE6EE1"/>
    <w:rsid w:val="00EE715F"/>
    <w:rsid w:val="00EF233E"/>
    <w:rsid w:val="00EF6647"/>
    <w:rsid w:val="00F10540"/>
    <w:rsid w:val="00F139B8"/>
    <w:rsid w:val="00F148F6"/>
    <w:rsid w:val="00F15684"/>
    <w:rsid w:val="00F176AA"/>
    <w:rsid w:val="00F20324"/>
    <w:rsid w:val="00F20521"/>
    <w:rsid w:val="00F22205"/>
    <w:rsid w:val="00F2267B"/>
    <w:rsid w:val="00F23EF5"/>
    <w:rsid w:val="00F33589"/>
    <w:rsid w:val="00F3679C"/>
    <w:rsid w:val="00F431ED"/>
    <w:rsid w:val="00F441B1"/>
    <w:rsid w:val="00F45457"/>
    <w:rsid w:val="00F6508B"/>
    <w:rsid w:val="00F71A7B"/>
    <w:rsid w:val="00F7341E"/>
    <w:rsid w:val="00F74338"/>
    <w:rsid w:val="00F802E0"/>
    <w:rsid w:val="00F8382F"/>
    <w:rsid w:val="00F83C41"/>
    <w:rsid w:val="00F84972"/>
    <w:rsid w:val="00F85AC1"/>
    <w:rsid w:val="00F92464"/>
    <w:rsid w:val="00F92764"/>
    <w:rsid w:val="00F9582D"/>
    <w:rsid w:val="00FA0872"/>
    <w:rsid w:val="00FA1BCD"/>
    <w:rsid w:val="00FA4F41"/>
    <w:rsid w:val="00FA537B"/>
    <w:rsid w:val="00FA54AA"/>
    <w:rsid w:val="00FA5840"/>
    <w:rsid w:val="00FA68B0"/>
    <w:rsid w:val="00FB110F"/>
    <w:rsid w:val="00FB1A82"/>
    <w:rsid w:val="00FB233A"/>
    <w:rsid w:val="00FB4D78"/>
    <w:rsid w:val="00FC3765"/>
    <w:rsid w:val="00FC679F"/>
    <w:rsid w:val="00FE0D44"/>
    <w:rsid w:val="00FE3D32"/>
    <w:rsid w:val="00FE78EA"/>
    <w:rsid w:val="00FE79A8"/>
    <w:rsid w:val="00FF1539"/>
    <w:rsid w:val="03DF9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AF0C46"/>
  <w15:docId w15:val="{DA11B6BE-A039-41C3-91D3-9BD4C01E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1DA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8F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F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F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8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F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4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F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1DA"/>
    <w:rPr>
      <w:rFonts w:asciiTheme="majorHAnsi" w:eastAsiaTheme="majorEastAsia" w:hAnsiTheme="majorHAnsi" w:cstheme="majorBidi"/>
      <w:b/>
      <w:color w:val="8F00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41DA"/>
    <w:pPr>
      <w:spacing w:line="259" w:lineRule="auto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1E41DA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E41DA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E41DA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84B39"/>
    <w:rPr>
      <w:color w:val="002060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2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19E9"/>
    <w:rPr>
      <w:rFonts w:asciiTheme="majorHAnsi" w:eastAsiaTheme="majorEastAsia" w:hAnsiTheme="majorHAnsi" w:cstheme="majorBidi"/>
      <w:color w:val="8F0000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601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1D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03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0324"/>
  </w:style>
  <w:style w:type="paragraph" w:styleId="Footer">
    <w:name w:val="footer"/>
    <w:basedOn w:val="Normal"/>
    <w:link w:val="FooterChar"/>
    <w:uiPriority w:val="99"/>
    <w:unhideWhenUsed/>
    <w:rsid w:val="00F203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0324"/>
  </w:style>
  <w:style w:type="table" w:styleId="TableGrid">
    <w:name w:val="Table Grid"/>
    <w:basedOn w:val="TableNormal"/>
    <w:uiPriority w:val="59"/>
    <w:rsid w:val="00F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302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D692D"/>
    <w:rPr>
      <w:rFonts w:asciiTheme="majorHAnsi" w:eastAsiaTheme="majorEastAsia" w:hAnsiTheme="majorHAnsi" w:cstheme="majorBidi"/>
      <w:color w:val="5F000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02BB"/>
    <w:rPr>
      <w:color w:val="00206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48E5"/>
    <w:rPr>
      <w:rFonts w:asciiTheme="majorHAnsi" w:eastAsiaTheme="majorEastAsia" w:hAnsiTheme="majorHAnsi" w:cstheme="majorBidi"/>
      <w:i/>
      <w:iCs/>
      <w:color w:val="8F000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C6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6C"/>
    <w:rPr>
      <w:rFonts w:ascii="Segoe UI" w:hAnsi="Segoe UI" w:cs="Segoe UI"/>
      <w:sz w:val="18"/>
      <w:szCs w:val="18"/>
    </w:rPr>
  </w:style>
  <w:style w:type="paragraph" w:customStyle="1" w:styleId="H1Text">
    <w:name w:val="H1 Text"/>
    <w:rsid w:val="00EE6EE1"/>
    <w:pPr>
      <w:spacing w:line="240" w:lineRule="auto"/>
      <w:ind w:left="432"/>
    </w:pPr>
    <w:rPr>
      <w:rFonts w:ascii="Times New Roman" w:eastAsia="Times New Roman" w:hAnsi="Times New Roman" w:cs="Times New Roman"/>
      <w:szCs w:val="20"/>
    </w:rPr>
  </w:style>
  <w:style w:type="paragraph" w:customStyle="1" w:styleId="H2ListBullet1">
    <w:name w:val="H2 List Bullet 1"/>
    <w:link w:val="H2ListBullet1Char"/>
    <w:rsid w:val="009321BE"/>
    <w:pPr>
      <w:numPr>
        <w:numId w:val="10"/>
      </w:numPr>
      <w:spacing w:after="10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2ListBullet1Char">
    <w:name w:val="H2 List Bullet 1 Char"/>
    <w:basedOn w:val="DefaultParagraphFont"/>
    <w:link w:val="H2ListBullet1"/>
    <w:locked/>
    <w:rsid w:val="009321BE"/>
    <w:rPr>
      <w:rFonts w:ascii="Times New Roman" w:eastAsia="Times New Roman" w:hAnsi="Times New Roman" w:cs="Times New Roman"/>
      <w:szCs w:val="24"/>
    </w:rPr>
  </w:style>
  <w:style w:type="paragraph" w:customStyle="1" w:styleId="H2Text">
    <w:name w:val="H2 Text"/>
    <w:link w:val="H2TextChar"/>
    <w:rsid w:val="00E56510"/>
    <w:pPr>
      <w:spacing w:line="240" w:lineRule="auto"/>
      <w:ind w:left="864"/>
    </w:pPr>
    <w:rPr>
      <w:rFonts w:ascii="Times New Roman" w:eastAsia="Times New Roman" w:hAnsi="Times New Roman" w:cs="Times New Roman"/>
      <w:szCs w:val="24"/>
    </w:rPr>
  </w:style>
  <w:style w:type="character" w:customStyle="1" w:styleId="H2TextChar">
    <w:name w:val="H2 Text Char"/>
    <w:basedOn w:val="DefaultParagraphFont"/>
    <w:link w:val="H2Text"/>
    <w:locked/>
    <w:rsid w:val="00E56510"/>
    <w:rPr>
      <w:rFonts w:ascii="Times New Roman" w:eastAsia="Times New Roman" w:hAnsi="Times New Roman" w:cs="Times New Roman"/>
      <w:szCs w:val="24"/>
    </w:rPr>
  </w:style>
  <w:style w:type="paragraph" w:customStyle="1" w:styleId="TableCellText">
    <w:name w:val="Table Cell Text"/>
    <w:basedOn w:val="Normal"/>
    <w:rsid w:val="00A42BB8"/>
    <w:pPr>
      <w:spacing w:before="60" w:after="60"/>
      <w:ind w:left="-54"/>
      <w:jc w:val="center"/>
    </w:pPr>
    <w:rPr>
      <w:rFonts w:ascii="Arial Narrow" w:eastAsia="Times New Roman" w:hAnsi="Arial Narrow" w:cs="Arial Narrow"/>
      <w:szCs w:val="20"/>
    </w:rPr>
  </w:style>
  <w:style w:type="table" w:customStyle="1" w:styleId="PlainTable11">
    <w:name w:val="Plain Table 11"/>
    <w:basedOn w:val="TableNormal"/>
    <w:uiPriority w:val="99"/>
    <w:rsid w:val="0031692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3169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uiPriority w:val="99"/>
    <w:rsid w:val="009327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E7548A"/>
    <w:rPr>
      <w:rFonts w:asciiTheme="majorHAnsi" w:eastAsiaTheme="majorEastAsia" w:hAnsiTheme="majorHAnsi" w:cstheme="majorBidi"/>
      <w:color w:val="8F0000" w:themeColor="accent1" w:themeShade="BF"/>
    </w:rPr>
  </w:style>
  <w:style w:type="paragraph" w:customStyle="1" w:styleId="xmsonormal">
    <w:name w:val="x_msonormal"/>
    <w:basedOn w:val="Normal"/>
    <w:rsid w:val="00CF2935"/>
    <w:pPr>
      <w:spacing w:after="0"/>
    </w:pPr>
    <w:rPr>
      <w:rFonts w:ascii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D4E9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3D4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4E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4E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E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IDS Color Scheme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C00000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002060"/>
      </a:hlink>
      <a:folHlink>
        <a:srgbClr val="00206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Assessment findings for Acme Financial (AF) to provide guidance towards the decision of a cloud solution’s alignment with operational and business objectives.</Abstract>
  <CompanyAddress/>
  <CompanyPhone/>
  <CompanyFax/>
  <CompanyEmail>dominic.pedroza@idstorage.com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5019E39B15C458F0A160268B9F3C0" ma:contentTypeVersion="12" ma:contentTypeDescription="Create a new document." ma:contentTypeScope="" ma:versionID="bb10b3ecd994aa3d36b2497898021a55">
  <xsd:schema xmlns:xsd="http://www.w3.org/2001/XMLSchema" xmlns:xs="http://www.w3.org/2001/XMLSchema" xmlns:p="http://schemas.microsoft.com/office/2006/metadata/properties" xmlns:ns2="40530ff2-19be-457a-aadf-2527645bd536" xmlns:ns3="1cb34537-1d05-45e2-933d-da180dd1ef66" xmlns:ns4="65059345-d188-4b42-8b56-b5b9369f82a4" targetNamespace="http://schemas.microsoft.com/office/2006/metadata/properties" ma:root="true" ma:fieldsID="df936bd82512e2778710804a42fa5f77" ns2:_="" ns3:_="" ns4:_="">
    <xsd:import namespace="40530ff2-19be-457a-aadf-2527645bd536"/>
    <xsd:import namespace="1cb34537-1d05-45e2-933d-da180dd1ef66"/>
    <xsd:import namespace="65059345-d188-4b42-8b56-b5b9369f8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0ff2-19be-457a-aadf-2527645bd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34537-1d05-45e2-933d-da180dd1e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59345-d188-4b42-8b56-b5b9369f82a4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E0547-BE73-4F3E-B888-3B264572C4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58911A-9898-4134-8C65-D03C224411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45379B-C242-44F3-881B-1585DA649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0ff2-19be-457a-aadf-2527645bd536"/>
    <ds:schemaRef ds:uri="1cb34537-1d05-45e2-933d-da180dd1ef66"/>
    <ds:schemaRef ds:uri="65059345-d188-4b42-8b56-b5b9369f82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942900-BB56-41D7-A976-06297CB8EC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IDS PSO - Project Documentation</vt:lpstr>
    </vt:vector>
  </TitlesOfParts>
  <Company>Microsoft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IDS PSO - Project Documentation</dc:title>
  <dc:subject>SOW ID:</dc:subject>
  <dc:creator>pat.hayes@idstorage.com</dc:creator>
  <cp:lastModifiedBy>Powers, Jessica M. (EOTSS)</cp:lastModifiedBy>
  <cp:revision>3</cp:revision>
  <cp:lastPrinted>2014-07-29T17:42:00Z</cp:lastPrinted>
  <dcterms:created xsi:type="dcterms:W3CDTF">2022-11-15T21:19:00Z</dcterms:created>
  <dcterms:modified xsi:type="dcterms:W3CDTF">2022-11-16T16:44:00Z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0x01010087C5019E39B15C458F0A160268B9F3C0</vt:lpwstr>
  </property>
</Properties>
</file>