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F60333" w14:textId="77777777" w:rsidR="003F2BA5" w:rsidRPr="00395A67" w:rsidRDefault="003F2BA5" w:rsidP="003F2BA5">
      <w:pPr>
        <w:pStyle w:val="papertitle"/>
        <w:spacing w:before="100" w:beforeAutospacing="1" w:after="100" w:afterAutospacing="1"/>
        <w:rPr>
          <w:kern w:val="48"/>
        </w:rPr>
      </w:pPr>
      <w:r>
        <w:rPr>
          <w:kern w:val="48"/>
        </w:rPr>
        <w:t>FraudLens</w:t>
      </w:r>
    </w:p>
    <w:p w14:paraId="46E57FC9" w14:textId="77777777" w:rsidR="003F2BA5" w:rsidRDefault="003F2BA5" w:rsidP="003F2BA5">
      <w:pPr>
        <w:pStyle w:val="Author"/>
        <w:spacing w:before="100" w:beforeAutospacing="1" w:after="100" w:afterAutospacing="1" w:line="120" w:lineRule="auto"/>
        <w:rPr>
          <w:sz w:val="16"/>
          <w:szCs w:val="16"/>
        </w:rPr>
      </w:pPr>
    </w:p>
    <w:p w14:paraId="6D642E10" w14:textId="77777777" w:rsidR="003F2BA5" w:rsidRPr="00CA4392" w:rsidRDefault="003F2BA5" w:rsidP="003F2BA5">
      <w:pPr>
        <w:pStyle w:val="Author"/>
        <w:spacing w:before="100" w:beforeAutospacing="1" w:after="100" w:afterAutospacing="1" w:line="120" w:lineRule="auto"/>
        <w:rPr>
          <w:sz w:val="16"/>
          <w:szCs w:val="16"/>
        </w:rPr>
        <w:sectPr w:rsidR="003F2BA5" w:rsidRPr="00CA4392" w:rsidSect="003F2BA5">
          <w:footerReference w:type="first" r:id="rId4"/>
          <w:pgSz w:w="11906" w:h="16838" w:code="9"/>
          <w:pgMar w:top="540" w:right="893" w:bottom="1440" w:left="893" w:header="720" w:footer="720" w:gutter="0"/>
          <w:cols w:space="720"/>
          <w:titlePg/>
          <w:docGrid w:linePitch="360"/>
        </w:sectPr>
      </w:pPr>
    </w:p>
    <w:p w14:paraId="3748192B" w14:textId="77777777" w:rsidR="003F2BA5" w:rsidRDefault="003F2BA5" w:rsidP="003F2BA5">
      <w:pPr>
        <w:pStyle w:val="Author"/>
        <w:spacing w:before="100" w:beforeAutospacing="1"/>
        <w:rPr>
          <w:sz w:val="18"/>
          <w:szCs w:val="18"/>
        </w:rPr>
      </w:pPr>
      <w:r>
        <w:rPr>
          <w:sz w:val="18"/>
          <w:szCs w:val="18"/>
        </w:rPr>
        <w:t>Vedant Gandre</w:t>
      </w:r>
      <w:r w:rsidRPr="00F847A6">
        <w:rPr>
          <w:sz w:val="18"/>
          <w:szCs w:val="18"/>
        </w:rPr>
        <w:br/>
      </w:r>
      <w:r>
        <w:rPr>
          <w:sz w:val="18"/>
          <w:szCs w:val="18"/>
        </w:rPr>
        <w:t>Computer Science and engineering(AI and ML)</w:t>
      </w:r>
      <w:r w:rsidRPr="00F847A6">
        <w:rPr>
          <w:sz w:val="18"/>
          <w:szCs w:val="18"/>
        </w:rPr>
        <w:br/>
      </w:r>
      <w:r>
        <w:rPr>
          <w:sz w:val="18"/>
          <w:szCs w:val="18"/>
        </w:rPr>
        <w:t>A.P. SHAH INSTITUTE OF TECHNOLOGY</w:t>
      </w:r>
      <w:r w:rsidRPr="00F847A6">
        <w:rPr>
          <w:i/>
          <w:sz w:val="18"/>
          <w:szCs w:val="18"/>
        </w:rPr>
        <w:br/>
      </w:r>
      <w:r>
        <w:rPr>
          <w:sz w:val="18"/>
          <w:szCs w:val="18"/>
        </w:rPr>
        <w:t>Thane, India</w:t>
      </w:r>
      <w:r w:rsidRPr="00F847A6">
        <w:rPr>
          <w:sz w:val="18"/>
          <w:szCs w:val="18"/>
        </w:rPr>
        <w:br/>
      </w:r>
      <w:r>
        <w:rPr>
          <w:sz w:val="18"/>
          <w:szCs w:val="18"/>
        </w:rPr>
        <w:t>vedantgandre11@apsit.edu.in</w:t>
      </w:r>
    </w:p>
    <w:p w14:paraId="63FA5C1D" w14:textId="77777777" w:rsidR="003F2BA5" w:rsidRPr="00F847A6" w:rsidRDefault="003F2BA5" w:rsidP="003F2BA5">
      <w:pPr>
        <w:pStyle w:val="Author"/>
        <w:spacing w:before="100" w:beforeAutospacing="1"/>
        <w:rPr>
          <w:sz w:val="18"/>
          <w:szCs w:val="18"/>
        </w:rPr>
      </w:pPr>
      <w:r w:rsidRPr="00F847A6">
        <w:rPr>
          <w:sz w:val="18"/>
          <w:szCs w:val="18"/>
        </w:rPr>
        <w:t>line 1: 4</w:t>
      </w:r>
      <w:r w:rsidRPr="00F847A6">
        <w:rPr>
          <w:sz w:val="18"/>
          <w:szCs w:val="18"/>
          <w:vertAlign w:val="superscript"/>
        </w:rPr>
        <w:t>th</w:t>
      </w:r>
      <w:r w:rsidRPr="00F847A6">
        <w:rPr>
          <w:sz w:val="18"/>
          <w:szCs w:val="18"/>
        </w:rPr>
        <w:t xml:space="preserve"> Given Name Surname</w:t>
      </w:r>
      <w:r>
        <w:rPr>
          <w:sz w:val="18"/>
          <w:szCs w:val="18"/>
        </w:rPr>
        <w:br/>
      </w:r>
      <w:r w:rsidRPr="00F847A6">
        <w:rPr>
          <w:sz w:val="18"/>
          <w:szCs w:val="18"/>
        </w:rPr>
        <w:t xml:space="preserve">line 2: </w:t>
      </w:r>
      <w:r w:rsidRPr="00F847A6">
        <w:rPr>
          <w:i/>
          <w:sz w:val="18"/>
          <w:szCs w:val="18"/>
        </w:rPr>
        <w:t>dept. name of organization</w:t>
      </w:r>
      <w:r>
        <w:rPr>
          <w:sz w:val="18"/>
          <w:szCs w:val="18"/>
        </w:rPr>
        <w:br/>
      </w:r>
      <w:r w:rsidRPr="00F847A6">
        <w:rPr>
          <w:i/>
          <w:sz w:val="18"/>
          <w:szCs w:val="18"/>
        </w:rPr>
        <w:t xml:space="preserve">(of </w:t>
      </w:r>
      <w:r w:rsidRPr="00F847A6">
        <w:rPr>
          <w:i/>
          <w:iCs/>
          <w:sz w:val="18"/>
          <w:szCs w:val="18"/>
        </w:rPr>
        <w:t>Affiliation</w:t>
      </w:r>
      <w:r w:rsidRPr="00F847A6">
        <w:rPr>
          <w:i/>
          <w:sz w:val="18"/>
          <w:szCs w:val="18"/>
        </w:rPr>
        <w:t>)</w:t>
      </w:r>
      <w:r w:rsidRPr="00F847A6">
        <w:rPr>
          <w:sz w:val="18"/>
          <w:szCs w:val="18"/>
        </w:rPr>
        <w:br/>
        <w:t xml:space="preserve">line 3: </w:t>
      </w:r>
      <w:r w:rsidRPr="00F847A6">
        <w:rPr>
          <w:i/>
          <w:sz w:val="18"/>
          <w:szCs w:val="18"/>
        </w:rPr>
        <w:t xml:space="preserve">name of organization </w:t>
      </w:r>
      <w:r>
        <w:rPr>
          <w:i/>
          <w:sz w:val="18"/>
          <w:szCs w:val="18"/>
        </w:rPr>
        <w:br/>
      </w:r>
      <w:r w:rsidRPr="00F847A6">
        <w:rPr>
          <w:i/>
          <w:sz w:val="18"/>
          <w:szCs w:val="18"/>
        </w:rPr>
        <w:t>(of Affiliation)</w:t>
      </w:r>
      <w:r w:rsidRPr="00F847A6">
        <w:rPr>
          <w:i/>
          <w:sz w:val="18"/>
          <w:szCs w:val="18"/>
        </w:rPr>
        <w:br/>
      </w:r>
      <w:r w:rsidRPr="00F847A6">
        <w:rPr>
          <w:sz w:val="18"/>
          <w:szCs w:val="18"/>
        </w:rPr>
        <w:t>line 4: City, Country</w:t>
      </w:r>
      <w:r w:rsidRPr="00F847A6">
        <w:rPr>
          <w:sz w:val="18"/>
          <w:szCs w:val="18"/>
        </w:rPr>
        <w:br/>
        <w:t>line 5: email address</w:t>
      </w:r>
      <w:r>
        <w:rPr>
          <w:sz w:val="18"/>
          <w:szCs w:val="18"/>
        </w:rPr>
        <w:t xml:space="preserve">  or ORCID</w:t>
      </w:r>
      <w:r>
        <w:rPr>
          <w:sz w:val="18"/>
          <w:szCs w:val="18"/>
        </w:rPr>
        <w:br w:type="column"/>
      </w:r>
      <w:r>
        <w:rPr>
          <w:sz w:val="18"/>
          <w:szCs w:val="18"/>
        </w:rPr>
        <w:t>Harshit Jain</w:t>
      </w:r>
      <w:r w:rsidRPr="00F847A6">
        <w:rPr>
          <w:sz w:val="18"/>
          <w:szCs w:val="18"/>
        </w:rPr>
        <w:t xml:space="preserve"> </w:t>
      </w:r>
      <w:r w:rsidRPr="00F847A6">
        <w:rPr>
          <w:sz w:val="18"/>
          <w:szCs w:val="18"/>
        </w:rPr>
        <w:br/>
      </w:r>
      <w:r>
        <w:rPr>
          <w:sz w:val="18"/>
          <w:szCs w:val="18"/>
        </w:rPr>
        <w:t>Computer Science and engineering(AI and ML)</w:t>
      </w:r>
      <w:r w:rsidRPr="00F847A6">
        <w:rPr>
          <w:sz w:val="18"/>
          <w:szCs w:val="18"/>
        </w:rPr>
        <w:br/>
      </w:r>
      <w:r>
        <w:rPr>
          <w:sz w:val="18"/>
          <w:szCs w:val="18"/>
        </w:rPr>
        <w:t>A.P. SHAH INSTITUTE OF TECHNOLOGY</w:t>
      </w:r>
      <w:r w:rsidRPr="00F847A6">
        <w:rPr>
          <w:i/>
          <w:sz w:val="18"/>
          <w:szCs w:val="18"/>
        </w:rPr>
        <w:br/>
      </w:r>
      <w:r>
        <w:rPr>
          <w:sz w:val="18"/>
          <w:szCs w:val="18"/>
        </w:rPr>
        <w:t>Thane, India</w:t>
      </w:r>
      <w:r w:rsidRPr="00F847A6">
        <w:rPr>
          <w:sz w:val="18"/>
          <w:szCs w:val="18"/>
        </w:rPr>
        <w:br/>
      </w:r>
      <w:r>
        <w:rPr>
          <w:sz w:val="18"/>
          <w:szCs w:val="18"/>
        </w:rPr>
        <w:t>harshitjain39@apsit.edu.in</w:t>
      </w:r>
    </w:p>
    <w:p w14:paraId="16ACA80B" w14:textId="77777777" w:rsidR="003F2BA5" w:rsidRPr="00F847A6" w:rsidRDefault="003F2BA5" w:rsidP="003F2BA5">
      <w:pPr>
        <w:pStyle w:val="Author"/>
        <w:spacing w:before="100" w:beforeAutospacing="1"/>
        <w:rPr>
          <w:sz w:val="18"/>
          <w:szCs w:val="18"/>
        </w:rPr>
      </w:pPr>
      <w:r>
        <w:rPr>
          <w:sz w:val="18"/>
          <w:szCs w:val="18"/>
        </w:rPr>
        <w:t>li</w:t>
      </w:r>
      <w:r w:rsidRPr="00F847A6">
        <w:rPr>
          <w:sz w:val="18"/>
          <w:szCs w:val="18"/>
        </w:rPr>
        <w:t xml:space="preserve">ne 1: </w:t>
      </w:r>
      <w:r>
        <w:rPr>
          <w:sz w:val="18"/>
          <w:szCs w:val="18"/>
        </w:rPr>
        <w:t>5</w:t>
      </w:r>
      <w:r w:rsidRPr="00F847A6">
        <w:rPr>
          <w:sz w:val="18"/>
          <w:szCs w:val="18"/>
          <w:vertAlign w:val="superscript"/>
        </w:rPr>
        <w:t>th</w:t>
      </w:r>
      <w:r w:rsidRPr="00F847A6">
        <w:rPr>
          <w:sz w:val="18"/>
          <w:szCs w:val="18"/>
        </w:rPr>
        <w:t xml:space="preserve"> Given Name Surname</w:t>
      </w:r>
      <w:r w:rsidRPr="00F847A6">
        <w:rPr>
          <w:sz w:val="18"/>
          <w:szCs w:val="18"/>
        </w:rPr>
        <w:br/>
        <w:t xml:space="preserve">line 2: </w:t>
      </w:r>
      <w:r w:rsidRPr="00F847A6">
        <w:rPr>
          <w:i/>
          <w:sz w:val="18"/>
          <w:szCs w:val="18"/>
        </w:rPr>
        <w:t xml:space="preserve">dept. name of organization </w:t>
      </w:r>
      <w:r>
        <w:rPr>
          <w:i/>
          <w:sz w:val="18"/>
          <w:szCs w:val="18"/>
        </w:rPr>
        <w:br/>
      </w:r>
      <w:r w:rsidRPr="00F847A6">
        <w:rPr>
          <w:i/>
          <w:sz w:val="18"/>
          <w:szCs w:val="18"/>
        </w:rPr>
        <w:t xml:space="preserve">(of </w:t>
      </w:r>
      <w:r w:rsidRPr="00F847A6">
        <w:rPr>
          <w:i/>
          <w:iCs/>
          <w:sz w:val="18"/>
          <w:szCs w:val="18"/>
        </w:rPr>
        <w:t>Affiliation</w:t>
      </w:r>
      <w:r w:rsidRPr="00F847A6">
        <w:rPr>
          <w:i/>
          <w:sz w:val="18"/>
          <w:szCs w:val="18"/>
        </w:rPr>
        <w:t>)</w:t>
      </w:r>
      <w:r w:rsidRPr="00F847A6">
        <w:rPr>
          <w:sz w:val="18"/>
          <w:szCs w:val="18"/>
        </w:rPr>
        <w:br/>
        <w:t xml:space="preserve">line 3: </w:t>
      </w:r>
      <w:r w:rsidRPr="00F847A6">
        <w:rPr>
          <w:i/>
          <w:sz w:val="18"/>
          <w:szCs w:val="18"/>
        </w:rPr>
        <w:t xml:space="preserve">name of organization </w:t>
      </w:r>
      <w:r>
        <w:rPr>
          <w:i/>
          <w:sz w:val="18"/>
          <w:szCs w:val="18"/>
        </w:rPr>
        <w:br/>
      </w:r>
      <w:r w:rsidRPr="00F847A6">
        <w:rPr>
          <w:i/>
          <w:sz w:val="18"/>
          <w:szCs w:val="18"/>
        </w:rPr>
        <w:t xml:space="preserve">(of </w:t>
      </w:r>
      <w:r>
        <w:rPr>
          <w:i/>
          <w:sz w:val="18"/>
          <w:szCs w:val="18"/>
        </w:rPr>
        <w:t>A</w:t>
      </w:r>
      <w:r w:rsidRPr="00F847A6">
        <w:rPr>
          <w:i/>
          <w:sz w:val="18"/>
          <w:szCs w:val="18"/>
        </w:rPr>
        <w:t>ffiliation)</w:t>
      </w:r>
      <w:r w:rsidRPr="00F847A6">
        <w:rPr>
          <w:i/>
          <w:sz w:val="18"/>
          <w:szCs w:val="18"/>
        </w:rPr>
        <w:br/>
      </w:r>
      <w:r w:rsidRPr="00F847A6">
        <w:rPr>
          <w:sz w:val="18"/>
          <w:szCs w:val="18"/>
        </w:rPr>
        <w:t>line 4: City, Country</w:t>
      </w:r>
      <w:r w:rsidRPr="00F847A6">
        <w:rPr>
          <w:sz w:val="18"/>
          <w:szCs w:val="18"/>
        </w:rPr>
        <w:br/>
        <w:t>line 5: email address</w:t>
      </w:r>
      <w:r w:rsidRPr="00CA4392">
        <w:rPr>
          <w:sz w:val="18"/>
          <w:szCs w:val="18"/>
        </w:rPr>
        <w:t xml:space="preserve"> </w:t>
      </w:r>
      <w:r>
        <w:rPr>
          <w:sz w:val="18"/>
          <w:szCs w:val="18"/>
        </w:rPr>
        <w:t xml:space="preserve"> or ORCID</w:t>
      </w:r>
      <w:r>
        <w:rPr>
          <w:sz w:val="18"/>
          <w:szCs w:val="18"/>
        </w:rPr>
        <w:br w:type="column"/>
      </w:r>
      <w:r>
        <w:rPr>
          <w:sz w:val="18"/>
          <w:szCs w:val="18"/>
        </w:rPr>
        <w:t>Devansh Mane</w:t>
      </w:r>
      <w:r w:rsidRPr="00F847A6">
        <w:rPr>
          <w:sz w:val="18"/>
          <w:szCs w:val="18"/>
        </w:rPr>
        <w:t xml:space="preserve"> </w:t>
      </w:r>
      <w:r w:rsidRPr="00F847A6">
        <w:rPr>
          <w:sz w:val="18"/>
          <w:szCs w:val="18"/>
        </w:rPr>
        <w:br/>
      </w:r>
      <w:r>
        <w:rPr>
          <w:sz w:val="18"/>
          <w:szCs w:val="18"/>
        </w:rPr>
        <w:t>Computer Science and engineering(AI and ML)</w:t>
      </w:r>
      <w:r w:rsidRPr="00F847A6">
        <w:rPr>
          <w:sz w:val="18"/>
          <w:szCs w:val="18"/>
        </w:rPr>
        <w:br/>
      </w:r>
      <w:r>
        <w:rPr>
          <w:sz w:val="18"/>
          <w:szCs w:val="18"/>
        </w:rPr>
        <w:t>A.P. SHAH INSTITUTE OF TECHNOLOGY</w:t>
      </w:r>
      <w:r w:rsidRPr="00F847A6">
        <w:rPr>
          <w:i/>
          <w:sz w:val="18"/>
          <w:szCs w:val="18"/>
        </w:rPr>
        <w:br/>
      </w:r>
      <w:r>
        <w:rPr>
          <w:sz w:val="18"/>
          <w:szCs w:val="18"/>
        </w:rPr>
        <w:t>Thane, India</w:t>
      </w:r>
      <w:r w:rsidRPr="00F847A6">
        <w:rPr>
          <w:sz w:val="18"/>
          <w:szCs w:val="18"/>
        </w:rPr>
        <w:br/>
      </w:r>
      <w:r>
        <w:rPr>
          <w:sz w:val="18"/>
          <w:szCs w:val="18"/>
        </w:rPr>
        <w:t>devanshmane61@apsit.edu.in</w:t>
      </w:r>
    </w:p>
    <w:p w14:paraId="78B769DC" w14:textId="77777777" w:rsidR="003F2BA5" w:rsidRDefault="003F2BA5" w:rsidP="003F2BA5">
      <w:pPr>
        <w:pStyle w:val="Author"/>
        <w:spacing w:before="100" w:beforeAutospacing="1"/>
      </w:pPr>
      <w:r w:rsidRPr="00F847A6">
        <w:rPr>
          <w:sz w:val="18"/>
          <w:szCs w:val="18"/>
        </w:rPr>
        <w:t xml:space="preserve">line 1: </w:t>
      </w:r>
      <w:r>
        <w:rPr>
          <w:sz w:val="18"/>
          <w:szCs w:val="18"/>
        </w:rPr>
        <w:t>6</w:t>
      </w:r>
      <w:r w:rsidRPr="007B6DDA">
        <w:rPr>
          <w:sz w:val="18"/>
          <w:szCs w:val="18"/>
          <w:vertAlign w:val="superscript"/>
        </w:rPr>
        <w:t>th</w:t>
      </w:r>
      <w:r w:rsidRPr="00F847A6">
        <w:rPr>
          <w:sz w:val="18"/>
          <w:szCs w:val="18"/>
        </w:rPr>
        <w:t xml:space="preserve"> Given Name Surname</w:t>
      </w:r>
      <w:r w:rsidRPr="00F847A6">
        <w:rPr>
          <w:sz w:val="18"/>
          <w:szCs w:val="18"/>
        </w:rPr>
        <w:br/>
        <w:t xml:space="preserve">line 2: </w:t>
      </w:r>
      <w:r w:rsidRPr="00F847A6">
        <w:rPr>
          <w:i/>
          <w:sz w:val="18"/>
          <w:szCs w:val="18"/>
        </w:rPr>
        <w:t xml:space="preserve">dept. name of organization </w:t>
      </w:r>
      <w:r>
        <w:rPr>
          <w:i/>
          <w:sz w:val="18"/>
          <w:szCs w:val="18"/>
        </w:rPr>
        <w:br/>
      </w:r>
      <w:r w:rsidRPr="00F847A6">
        <w:rPr>
          <w:i/>
          <w:sz w:val="18"/>
          <w:szCs w:val="18"/>
        </w:rPr>
        <w:t xml:space="preserve">(of </w:t>
      </w:r>
      <w:r w:rsidRPr="00F847A6">
        <w:rPr>
          <w:i/>
          <w:iCs/>
          <w:sz w:val="18"/>
          <w:szCs w:val="18"/>
        </w:rPr>
        <w:t>Affiliation</w:t>
      </w:r>
      <w:r w:rsidRPr="00F847A6">
        <w:rPr>
          <w:i/>
          <w:sz w:val="18"/>
          <w:szCs w:val="18"/>
        </w:rPr>
        <w:t>)</w:t>
      </w:r>
      <w:r w:rsidRPr="00F847A6">
        <w:rPr>
          <w:sz w:val="18"/>
          <w:szCs w:val="18"/>
        </w:rPr>
        <w:br/>
        <w:t xml:space="preserve">line 3: </w:t>
      </w:r>
      <w:r w:rsidRPr="00F847A6">
        <w:rPr>
          <w:i/>
          <w:sz w:val="18"/>
          <w:szCs w:val="18"/>
        </w:rPr>
        <w:t xml:space="preserve">name of organization </w:t>
      </w:r>
      <w:r>
        <w:rPr>
          <w:i/>
          <w:sz w:val="18"/>
          <w:szCs w:val="18"/>
        </w:rPr>
        <w:br/>
      </w:r>
      <w:r w:rsidRPr="00F847A6">
        <w:rPr>
          <w:i/>
          <w:sz w:val="18"/>
          <w:szCs w:val="18"/>
        </w:rPr>
        <w:t>(of Affiliation)</w:t>
      </w:r>
      <w:r w:rsidRPr="00F847A6">
        <w:rPr>
          <w:i/>
          <w:sz w:val="18"/>
          <w:szCs w:val="18"/>
        </w:rPr>
        <w:br/>
      </w:r>
      <w:r w:rsidRPr="00F847A6">
        <w:rPr>
          <w:sz w:val="18"/>
          <w:szCs w:val="18"/>
        </w:rPr>
        <w:t>line 4: City, Country</w:t>
      </w:r>
      <w:r w:rsidRPr="00F847A6">
        <w:rPr>
          <w:sz w:val="18"/>
          <w:szCs w:val="18"/>
        </w:rPr>
        <w:br/>
        <w:t>line 5: email address</w:t>
      </w:r>
      <w:r>
        <w:rPr>
          <w:sz w:val="18"/>
          <w:szCs w:val="18"/>
        </w:rPr>
        <w:t xml:space="preserve"> or ORCID</w:t>
      </w:r>
      <w:r>
        <w:t xml:space="preserve"> </w:t>
      </w:r>
    </w:p>
    <w:p w14:paraId="2F652225" w14:textId="77777777" w:rsidR="003F2BA5" w:rsidRDefault="003F2BA5" w:rsidP="003F2BA5">
      <w:pPr>
        <w:jc w:val="both"/>
        <w:sectPr w:rsidR="003F2BA5" w:rsidSect="003F2BA5">
          <w:type w:val="continuous"/>
          <w:pgSz w:w="11906" w:h="16838" w:code="9"/>
          <w:pgMar w:top="450" w:right="893" w:bottom="1440" w:left="893" w:header="720" w:footer="720" w:gutter="0"/>
          <w:cols w:num="3" w:space="720"/>
          <w:docGrid w:linePitch="360"/>
        </w:sectPr>
      </w:pPr>
    </w:p>
    <w:p w14:paraId="2614CBA6" w14:textId="77777777" w:rsidR="003F2BA5" w:rsidRDefault="003F2BA5" w:rsidP="003F2BA5"/>
    <w:p w14:paraId="06D56F8F" w14:textId="77777777" w:rsidR="003F2BA5" w:rsidRDefault="003F2BA5" w:rsidP="003F2BA5">
      <w:pPr>
        <w:pStyle w:val="Abstract"/>
        <w:rPr>
          <w:b w:val="0"/>
          <w:bCs w:val="0"/>
        </w:rPr>
      </w:pPr>
      <w:r>
        <w:rPr>
          <w:i/>
          <w:iCs/>
        </w:rPr>
        <w:t>Abstract</w:t>
      </w:r>
      <w:r>
        <w:t xml:space="preserve"> </w:t>
      </w:r>
      <w:r>
        <w:rPr>
          <w:b w:val="0"/>
          <w:bCs w:val="0"/>
        </w:rPr>
        <w:t xml:space="preserve">E-commerce platforms now a days face a growing challenge of fraudulent claims, which not only causes a significant financial loss but also leads to undermining the seller trust. Traditional fraud detection solely relies on methods such as manual investigation which are rule based systems, which requires a lot of time to study, very human error prone and insufficient for detecting evolving fraud patterns. To tackle and overcome these challenges this paper introduces </w:t>
      </w:r>
      <w:proofErr w:type="spellStart"/>
      <w:r>
        <w:rPr>
          <w:b w:val="0"/>
          <w:bCs w:val="0"/>
        </w:rPr>
        <w:t>FraudLens</w:t>
      </w:r>
      <w:proofErr w:type="spellEnd"/>
      <w:r>
        <w:rPr>
          <w:b w:val="0"/>
          <w:bCs w:val="0"/>
        </w:rPr>
        <w:t xml:space="preserve">: an AI powered system designed to detect and prevent refund abuse in e-commerce platforms. This proposed system leverages advanced machine learning algorithms that identifies large scale transactional data, identify suspicious behaviors and uncover hidden fraud patterns in real time. </w:t>
      </w:r>
      <w:proofErr w:type="spellStart"/>
      <w:r>
        <w:rPr>
          <w:b w:val="0"/>
          <w:bCs w:val="0"/>
        </w:rPr>
        <w:t>FraudLens</w:t>
      </w:r>
      <w:proofErr w:type="spellEnd"/>
      <w:r>
        <w:rPr>
          <w:b w:val="0"/>
          <w:bCs w:val="0"/>
        </w:rPr>
        <w:t xml:space="preserve"> employs advanced techniques such as Machine Learning (ML) and Natural Language Processing (NLP) which automatically generates concise fraud narratives and reports that ensures clarity and efficiency in fraud investigation workflows. </w:t>
      </w:r>
      <w:proofErr w:type="spellStart"/>
      <w:r>
        <w:rPr>
          <w:b w:val="0"/>
          <w:bCs w:val="0"/>
        </w:rPr>
        <w:t>FraudLens</w:t>
      </w:r>
      <w:proofErr w:type="spellEnd"/>
      <w:r>
        <w:rPr>
          <w:b w:val="0"/>
          <w:bCs w:val="0"/>
        </w:rPr>
        <w:t xml:space="preserve"> also integrates the features like interactive querying for instant insight retrieval, collaborative tools to streamline communication among the stakeholders and the concerned authorities, an immersive data visualization to highlight fraud trend and emerging risks. </w:t>
      </w:r>
    </w:p>
    <w:p w14:paraId="452562AB" w14:textId="77777777" w:rsidR="003F2BA5" w:rsidRPr="00464662" w:rsidRDefault="003F2BA5" w:rsidP="003F2BA5">
      <w:pPr>
        <w:pStyle w:val="Abstract"/>
        <w:rPr>
          <w:b w:val="0"/>
          <w:bCs w:val="0"/>
        </w:rPr>
      </w:pPr>
      <w:r w:rsidRPr="00464662">
        <w:rPr>
          <w:i/>
          <w:iCs/>
        </w:rPr>
        <w:t>Keywords</w:t>
      </w:r>
      <w:r>
        <w:rPr>
          <w:i/>
          <w:iCs/>
        </w:rPr>
        <w:t xml:space="preserve"> </w:t>
      </w:r>
      <w:r>
        <w:rPr>
          <w:b w:val="0"/>
          <w:bCs w:val="0"/>
        </w:rPr>
        <w:t>Hidden fraud patterns, Refund abuse, Fraudulent claims</w:t>
      </w:r>
    </w:p>
    <w:p w14:paraId="55DBBDC8" w14:textId="722C3C5E" w:rsidR="003F2BA5" w:rsidRPr="005B520E" w:rsidRDefault="003F2BA5" w:rsidP="003F2BA5">
      <w:pPr>
        <w:sectPr w:rsidR="003F2BA5" w:rsidRPr="005B520E" w:rsidSect="003F2BA5">
          <w:type w:val="continuous"/>
          <w:pgSz w:w="11906" w:h="16838" w:code="9"/>
          <w:pgMar w:top="450" w:right="893" w:bottom="1440" w:left="893" w:header="720" w:footer="720" w:gutter="0"/>
          <w:cols w:num="3" w:space="720"/>
          <w:docGrid w:linePitch="360"/>
        </w:sectPr>
      </w:pPr>
      <w:r>
        <w:br w:type="column"/>
      </w:r>
    </w:p>
    <w:p w14:paraId="6A0C816A" w14:textId="77777777" w:rsidR="003F2BA5" w:rsidRDefault="003F2BA5" w:rsidP="003F2BA5">
      <w:pPr>
        <w:pStyle w:val="Abstract"/>
        <w:rPr>
          <w:b w:val="0"/>
          <w:bCs w:val="0"/>
        </w:rPr>
      </w:pPr>
      <w:r>
        <w:rPr>
          <w:i/>
          <w:iCs/>
        </w:rPr>
        <w:lastRenderedPageBreak/>
        <w:t>Abstract</w:t>
      </w:r>
      <w:r>
        <w:t xml:space="preserve"> </w:t>
      </w:r>
      <w:r>
        <w:rPr>
          <w:b w:val="0"/>
          <w:bCs w:val="0"/>
        </w:rPr>
        <w:t xml:space="preserve">E-commerce platforms now a days face a growing challenge of fraudulent claims, which not only causes a significant financial loss but also leads to undermining the seller trust. Traditional fraud detection solely relies on methods such as manual investigation which are rule based systems, which requires a lot of time to study, very human error prone and insufficient for detecting evolving fraud patterns. To tackle and overcome these challenges this paper introduces </w:t>
      </w:r>
      <w:proofErr w:type="spellStart"/>
      <w:r>
        <w:rPr>
          <w:b w:val="0"/>
          <w:bCs w:val="0"/>
        </w:rPr>
        <w:t>FraudLens</w:t>
      </w:r>
      <w:proofErr w:type="spellEnd"/>
      <w:r>
        <w:rPr>
          <w:b w:val="0"/>
          <w:bCs w:val="0"/>
        </w:rPr>
        <w:t xml:space="preserve">: an AI powered system designed to detect and prevent refund abuse in e-commerce platforms. This proposed system leverages advanced machine learning algorithms that identifies large scale transactional data, identify suspicious behaviors and uncover hidden fraud patterns in real time. </w:t>
      </w:r>
      <w:proofErr w:type="spellStart"/>
      <w:r>
        <w:rPr>
          <w:b w:val="0"/>
          <w:bCs w:val="0"/>
        </w:rPr>
        <w:t>FraudLens</w:t>
      </w:r>
      <w:proofErr w:type="spellEnd"/>
      <w:r>
        <w:rPr>
          <w:b w:val="0"/>
          <w:bCs w:val="0"/>
        </w:rPr>
        <w:t xml:space="preserve"> employs advanced techniques such as Machine Learning (ML) and Natural Language Processing (NLP) which automatically generates concise fraud narratives and reports that ensures clarity and efficiency in fraud investigation workflows. </w:t>
      </w:r>
      <w:proofErr w:type="spellStart"/>
      <w:r>
        <w:rPr>
          <w:b w:val="0"/>
          <w:bCs w:val="0"/>
        </w:rPr>
        <w:t>FraudLens</w:t>
      </w:r>
      <w:proofErr w:type="spellEnd"/>
      <w:r>
        <w:rPr>
          <w:b w:val="0"/>
          <w:bCs w:val="0"/>
        </w:rPr>
        <w:t xml:space="preserve"> also integrates the features like interactive querying for instant insight retrieval, collaborative tools to streamline communication among the stakeholders and the concerned authorities, an immersive data visualization to highlight fraud trend and emerging risks. </w:t>
      </w:r>
    </w:p>
    <w:p w14:paraId="7CCD9E97" w14:textId="77777777" w:rsidR="003F2BA5" w:rsidRPr="00464662" w:rsidRDefault="003F2BA5" w:rsidP="003F2BA5">
      <w:pPr>
        <w:pStyle w:val="Abstract"/>
        <w:rPr>
          <w:b w:val="0"/>
          <w:bCs w:val="0"/>
        </w:rPr>
      </w:pPr>
      <w:r w:rsidRPr="00464662">
        <w:rPr>
          <w:i/>
          <w:iCs/>
        </w:rPr>
        <w:t>Keywords</w:t>
      </w:r>
      <w:r>
        <w:rPr>
          <w:i/>
          <w:iCs/>
        </w:rPr>
        <w:t xml:space="preserve"> </w:t>
      </w:r>
      <w:r>
        <w:rPr>
          <w:b w:val="0"/>
          <w:bCs w:val="0"/>
        </w:rPr>
        <w:t>Hidden fraud patterns, Refund abuse, Fraudulent claims</w:t>
      </w:r>
    </w:p>
    <w:p w14:paraId="7749F3F3" w14:textId="77777777" w:rsidR="003F2BA5" w:rsidRDefault="003F2BA5" w:rsidP="003F2BA5">
      <w:pPr>
        <w:pStyle w:val="Abstract"/>
      </w:pPr>
    </w:p>
    <w:p w14:paraId="6B209D19" w14:textId="77777777" w:rsidR="003F2BA5" w:rsidRPr="00D632BE" w:rsidRDefault="003F2BA5" w:rsidP="003F2BA5">
      <w:pPr>
        <w:pStyle w:val="Abstract"/>
      </w:pPr>
      <w:r w:rsidRPr="00D632BE">
        <w:t xml:space="preserve">Introduction </w:t>
      </w:r>
    </w:p>
    <w:p w14:paraId="5D37B09B" w14:textId="77777777" w:rsidR="003F2BA5" w:rsidRDefault="003F2BA5" w:rsidP="003F2BA5">
      <w:pPr>
        <w:pStyle w:val="BodyText"/>
      </w:pPr>
      <w:r>
        <w:t xml:space="preserve">E-commerce fraud, particularly refund abuse, has emerged as a very common and pressing concern in the global digital economy. Refund abuse, also referred as “friendly fraud,” occurs when the customer takes advantage of the systems lenient return and refund policies for illegitimate personal gains. These frauds may include falsely claiming that the product which was ordered by the customer was never delivered when it was actually delivered, returning the goods used or damaged or even sometimes initiating multiple refund abuse requests without returning the initial original purchase. These practices leads to substantial financial losses to the online trader who might be a small scale business owner, increased operational costs for the e-commerce platform, and deterioration of consumer trust. In this age of online shopping continues to grow drastically as every item is available on a click of the fingertip, millions of transactions takes place every day, the scale, speed and sophistication of fraudulent behaviour has been intensified, making refund abuse one of the most difficult form to detect and manage. </w:t>
      </w:r>
    </w:p>
    <w:p w14:paraId="1977F895" w14:textId="77777777" w:rsidR="00F84B5B" w:rsidRPr="003F2BA5" w:rsidRDefault="00F84B5B" w:rsidP="003F2BA5"/>
    <w:sectPr w:rsidR="00F84B5B" w:rsidRPr="003F2BA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7F1322" w14:textId="77777777" w:rsidR="003F2BA5" w:rsidRPr="006F6D3D" w:rsidRDefault="003F2BA5" w:rsidP="0056610F">
    <w:pPr>
      <w:pStyle w:val="Footer"/>
      <w:jc w:val="left"/>
      <w:rPr>
        <w:sz w:val="16"/>
        <w:szCs w:val="16"/>
      </w:rPr>
    </w:pPr>
    <w:r w:rsidRPr="006F6D3D">
      <w:rPr>
        <w:sz w:val="16"/>
        <w:szCs w:val="16"/>
      </w:rPr>
      <w:t>XXX-X-XXXX-XXXX-X/XX/$XX.00 ©20XX IEEE</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1"/>
  <w:proofState w:spelling="clean" w:grammar="clean"/>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3F2BA5"/>
    <w:rsid w:val="003042E4"/>
    <w:rsid w:val="003F2BA5"/>
    <w:rsid w:val="00782C2C"/>
    <w:rsid w:val="00AE08B8"/>
    <w:rsid w:val="00F84B5B"/>
  </w:rsids>
  <m:mathPr>
    <m:mathFont m:val="Cambria Math"/>
    <m:brkBin m:val="before"/>
    <m:brkBinSub m:val="--"/>
    <m:smallFrac m:val="0"/>
    <m:dispDef/>
    <m:lMargin m:val="0"/>
    <m:rMargin m:val="0"/>
    <m:defJc m:val="centerGroup"/>
    <m:wrapIndent m:val="1440"/>
    <m:intLim m:val="subSup"/>
    <m:naryLim m:val="undOvr"/>
  </m:mathPr>
  <w:themeFontLang w:val="en-IN"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64C048"/>
  <w15:chartTrackingRefBased/>
  <w15:docId w15:val="{2CFC9955-B32E-46D5-8486-0980459684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F2BA5"/>
    <w:pPr>
      <w:spacing w:after="0" w:line="240" w:lineRule="auto"/>
      <w:jc w:val="center"/>
    </w:pPr>
    <w:rPr>
      <w:rFonts w:ascii="Times New Roman" w:eastAsia="SimSun" w:hAnsi="Times New Roman" w:cs="Times New Roman"/>
      <w:kern w:val="0"/>
      <w:sz w:val="20"/>
      <w:szCs w:val="20"/>
      <w:lang w:val="en-US"/>
    </w:rPr>
  </w:style>
  <w:style w:type="paragraph" w:styleId="Heading1">
    <w:name w:val="heading 1"/>
    <w:basedOn w:val="Normal"/>
    <w:next w:val="Normal"/>
    <w:link w:val="Heading1Char"/>
    <w:uiPriority w:val="9"/>
    <w:qFormat/>
    <w:rsid w:val="003F2BA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F2BA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F2BA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F2BA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F2BA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F2BA5"/>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F2BA5"/>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F2BA5"/>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F2BA5"/>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F2BA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F2BA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F2BA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F2BA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F2BA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F2BA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F2BA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F2BA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F2BA5"/>
    <w:rPr>
      <w:rFonts w:eastAsiaTheme="majorEastAsia" w:cstheme="majorBidi"/>
      <w:color w:val="272727" w:themeColor="text1" w:themeTint="D8"/>
    </w:rPr>
  </w:style>
  <w:style w:type="paragraph" w:styleId="Title">
    <w:name w:val="Title"/>
    <w:basedOn w:val="Normal"/>
    <w:next w:val="Normal"/>
    <w:link w:val="TitleChar"/>
    <w:uiPriority w:val="10"/>
    <w:qFormat/>
    <w:rsid w:val="003F2BA5"/>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F2BA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F2BA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F2BA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F2BA5"/>
    <w:pPr>
      <w:spacing w:before="160"/>
    </w:pPr>
    <w:rPr>
      <w:i/>
      <w:iCs/>
      <w:color w:val="404040" w:themeColor="text1" w:themeTint="BF"/>
    </w:rPr>
  </w:style>
  <w:style w:type="character" w:customStyle="1" w:styleId="QuoteChar">
    <w:name w:val="Quote Char"/>
    <w:basedOn w:val="DefaultParagraphFont"/>
    <w:link w:val="Quote"/>
    <w:uiPriority w:val="29"/>
    <w:rsid w:val="003F2BA5"/>
    <w:rPr>
      <w:i/>
      <w:iCs/>
      <w:color w:val="404040" w:themeColor="text1" w:themeTint="BF"/>
    </w:rPr>
  </w:style>
  <w:style w:type="paragraph" w:styleId="ListParagraph">
    <w:name w:val="List Paragraph"/>
    <w:basedOn w:val="Normal"/>
    <w:uiPriority w:val="34"/>
    <w:qFormat/>
    <w:rsid w:val="003F2BA5"/>
    <w:pPr>
      <w:ind w:left="720"/>
      <w:contextualSpacing/>
    </w:pPr>
  </w:style>
  <w:style w:type="character" w:styleId="IntenseEmphasis">
    <w:name w:val="Intense Emphasis"/>
    <w:basedOn w:val="DefaultParagraphFont"/>
    <w:uiPriority w:val="21"/>
    <w:qFormat/>
    <w:rsid w:val="003F2BA5"/>
    <w:rPr>
      <w:i/>
      <w:iCs/>
      <w:color w:val="2F5496" w:themeColor="accent1" w:themeShade="BF"/>
    </w:rPr>
  </w:style>
  <w:style w:type="paragraph" w:styleId="IntenseQuote">
    <w:name w:val="Intense Quote"/>
    <w:basedOn w:val="Normal"/>
    <w:next w:val="Normal"/>
    <w:link w:val="IntenseQuoteChar"/>
    <w:uiPriority w:val="30"/>
    <w:qFormat/>
    <w:rsid w:val="003F2BA5"/>
    <w:pPr>
      <w:pBdr>
        <w:top w:val="single" w:sz="4" w:space="10" w:color="2F5496" w:themeColor="accent1" w:themeShade="BF"/>
        <w:bottom w:val="single" w:sz="4" w:space="10" w:color="2F5496" w:themeColor="accent1" w:themeShade="BF"/>
      </w:pBdr>
      <w:spacing w:before="360" w:after="360"/>
      <w:ind w:left="864" w:right="864"/>
    </w:pPr>
    <w:rPr>
      <w:i/>
      <w:iCs/>
      <w:color w:val="2F5496" w:themeColor="accent1" w:themeShade="BF"/>
    </w:rPr>
  </w:style>
  <w:style w:type="character" w:customStyle="1" w:styleId="IntenseQuoteChar">
    <w:name w:val="Intense Quote Char"/>
    <w:basedOn w:val="DefaultParagraphFont"/>
    <w:link w:val="IntenseQuote"/>
    <w:uiPriority w:val="30"/>
    <w:rsid w:val="003F2BA5"/>
    <w:rPr>
      <w:i/>
      <w:iCs/>
      <w:color w:val="2F5496" w:themeColor="accent1" w:themeShade="BF"/>
    </w:rPr>
  </w:style>
  <w:style w:type="character" w:styleId="IntenseReference">
    <w:name w:val="Intense Reference"/>
    <w:basedOn w:val="DefaultParagraphFont"/>
    <w:uiPriority w:val="32"/>
    <w:qFormat/>
    <w:rsid w:val="003F2BA5"/>
    <w:rPr>
      <w:b/>
      <w:bCs/>
      <w:smallCaps/>
      <w:color w:val="2F5496" w:themeColor="accent1" w:themeShade="BF"/>
      <w:spacing w:val="5"/>
    </w:rPr>
  </w:style>
  <w:style w:type="paragraph" w:customStyle="1" w:styleId="Abstract">
    <w:name w:val="Abstract"/>
    <w:rsid w:val="003F2BA5"/>
    <w:pPr>
      <w:spacing w:after="200" w:line="240" w:lineRule="auto"/>
      <w:ind w:firstLine="272"/>
      <w:jc w:val="both"/>
    </w:pPr>
    <w:rPr>
      <w:rFonts w:ascii="Times New Roman" w:eastAsia="SimSun" w:hAnsi="Times New Roman" w:cs="Times New Roman"/>
      <w:b/>
      <w:bCs/>
      <w:kern w:val="0"/>
      <w:sz w:val="18"/>
      <w:szCs w:val="18"/>
      <w:lang w:val="en-US"/>
    </w:rPr>
  </w:style>
  <w:style w:type="paragraph" w:customStyle="1" w:styleId="Author">
    <w:name w:val="Author"/>
    <w:rsid w:val="003F2BA5"/>
    <w:pPr>
      <w:spacing w:before="360" w:after="40" w:line="240" w:lineRule="auto"/>
      <w:jc w:val="center"/>
    </w:pPr>
    <w:rPr>
      <w:rFonts w:ascii="Times New Roman" w:eastAsia="SimSun" w:hAnsi="Times New Roman" w:cs="Times New Roman"/>
      <w:noProof/>
      <w:kern w:val="0"/>
      <w:lang w:val="en-US"/>
    </w:rPr>
  </w:style>
  <w:style w:type="paragraph" w:styleId="BodyText">
    <w:name w:val="Body Text"/>
    <w:basedOn w:val="Normal"/>
    <w:link w:val="BodyTextChar"/>
    <w:rsid w:val="003F2BA5"/>
    <w:pPr>
      <w:tabs>
        <w:tab w:val="left" w:pos="288"/>
      </w:tabs>
      <w:spacing w:after="120" w:line="228" w:lineRule="auto"/>
      <w:ind w:firstLine="288"/>
      <w:jc w:val="both"/>
    </w:pPr>
    <w:rPr>
      <w:spacing w:val="-1"/>
      <w:lang w:val="x-none" w:eastAsia="x-none"/>
    </w:rPr>
  </w:style>
  <w:style w:type="character" w:customStyle="1" w:styleId="BodyTextChar">
    <w:name w:val="Body Text Char"/>
    <w:basedOn w:val="DefaultParagraphFont"/>
    <w:link w:val="BodyText"/>
    <w:rsid w:val="003F2BA5"/>
    <w:rPr>
      <w:rFonts w:ascii="Times New Roman" w:eastAsia="SimSun" w:hAnsi="Times New Roman" w:cs="Times New Roman"/>
      <w:spacing w:val="-1"/>
      <w:kern w:val="0"/>
      <w:sz w:val="20"/>
      <w:szCs w:val="20"/>
      <w:lang w:val="x-none" w:eastAsia="x-none"/>
    </w:rPr>
  </w:style>
  <w:style w:type="paragraph" w:customStyle="1" w:styleId="papertitle">
    <w:name w:val="paper title"/>
    <w:rsid w:val="003F2BA5"/>
    <w:pPr>
      <w:spacing w:after="120" w:line="240" w:lineRule="auto"/>
      <w:jc w:val="center"/>
    </w:pPr>
    <w:rPr>
      <w:rFonts w:ascii="Times New Roman" w:eastAsia="MS Mincho" w:hAnsi="Times New Roman" w:cs="Times New Roman"/>
      <w:noProof/>
      <w:kern w:val="0"/>
      <w:sz w:val="48"/>
      <w:szCs w:val="48"/>
      <w:lang w:val="en-US"/>
    </w:rPr>
  </w:style>
  <w:style w:type="paragraph" w:styleId="Footer">
    <w:name w:val="footer"/>
    <w:basedOn w:val="Normal"/>
    <w:link w:val="FooterChar"/>
    <w:rsid w:val="003F2BA5"/>
    <w:pPr>
      <w:tabs>
        <w:tab w:val="center" w:pos="4680"/>
        <w:tab w:val="right" w:pos="9360"/>
      </w:tabs>
    </w:pPr>
  </w:style>
  <w:style w:type="character" w:customStyle="1" w:styleId="FooterChar">
    <w:name w:val="Footer Char"/>
    <w:basedOn w:val="DefaultParagraphFont"/>
    <w:link w:val="Footer"/>
    <w:rsid w:val="003F2BA5"/>
    <w:rPr>
      <w:rFonts w:ascii="Times New Roman" w:eastAsia="SimSun" w:hAnsi="Times New Roman" w:cs="Times New Roman"/>
      <w:kern w:val="0"/>
      <w:sz w:val="20"/>
      <w:szCs w:val="20"/>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2</Pages>
  <Words>719</Words>
  <Characters>4100</Characters>
  <Application>Microsoft Office Word</Application>
  <DocSecurity>0</DocSecurity>
  <Lines>34</Lines>
  <Paragraphs>9</Paragraphs>
  <ScaleCrop>false</ScaleCrop>
  <Company/>
  <LinksUpToDate>false</LinksUpToDate>
  <CharactersWithSpaces>4810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vedant060904@outlook.com</dc:creator>
  <cp:keywords/>
  <dc:description/>
  <cp:lastModifiedBy>vedant060904@outlook.com</cp:lastModifiedBy>
  <cp:revision>1</cp:revision>
  <dcterms:created xsi:type="dcterms:W3CDTF">2025-11-03T15:55:00Z</dcterms:created>
  <dcterms:modified xsi:type="dcterms:W3CDTF">2025-11-03T15:57:00Z</dcterms:modified>
</cp:coreProperties>
</file>