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15C3" w14:textId="278AE233" w:rsidR="008A5895" w:rsidRPr="008A5895" w:rsidRDefault="008A5895">
      <w:pPr>
        <w:rPr>
          <w:rFonts w:hint="eastAsia"/>
          <w:b/>
          <w:bCs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CD1280D" wp14:editId="3FECE242">
            <wp:simplePos x="0" y="0"/>
            <wp:positionH relativeFrom="column">
              <wp:posOffset>427661</wp:posOffset>
            </wp:positionH>
            <wp:positionV relativeFrom="paragraph">
              <wp:posOffset>444007</wp:posOffset>
            </wp:positionV>
            <wp:extent cx="4413600" cy="4039200"/>
            <wp:effectExtent l="0" t="0" r="6350" b="0"/>
            <wp:wrapTopAndBottom/>
            <wp:docPr id="1877327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2B3" w:rsidRPr="006F32B3">
        <w:rPr>
          <w:rFonts w:hint="eastAsia"/>
          <w:b/>
          <w:bCs/>
          <w:sz w:val="24"/>
        </w:rPr>
        <w:t>WMS体系结构</w:t>
      </w:r>
      <w:r>
        <w:rPr>
          <w:rFonts w:hint="eastAsia"/>
          <w:b/>
          <w:bCs/>
          <w:sz w:val="24"/>
        </w:rPr>
        <w:t>图</w:t>
      </w:r>
    </w:p>
    <w:p w14:paraId="4B58C2DC" w14:textId="0865ECF5" w:rsidR="008A5895" w:rsidRDefault="008A5895">
      <w:pPr>
        <w:rPr>
          <w:rFonts w:hint="eastAsia"/>
        </w:rPr>
      </w:pPr>
    </w:p>
    <w:p w14:paraId="7E90A38E" w14:textId="1BC61F45" w:rsidR="008A5895" w:rsidRDefault="008A5895" w:rsidP="008A5895">
      <w:pPr>
        <w:rPr>
          <w:b/>
          <w:bCs/>
          <w:sz w:val="24"/>
        </w:rPr>
      </w:pPr>
      <w:r w:rsidRPr="008A5895">
        <w:rPr>
          <w:rFonts w:hint="eastAsia"/>
          <w:b/>
          <w:bCs/>
          <w:sz w:val="24"/>
        </w:rPr>
        <w:t>WMS体系结构描述</w:t>
      </w:r>
      <w:r w:rsidR="004B6C54">
        <w:rPr>
          <w:rFonts w:hint="eastAsia"/>
          <w:b/>
          <w:bCs/>
          <w:sz w:val="24"/>
        </w:rPr>
        <w:t>及分析</w:t>
      </w:r>
    </w:p>
    <w:p w14:paraId="4F608FE3" w14:textId="4EC68AA5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该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WMS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体系结构采用了客户端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服务器（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C/S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）架构风格。客户端负责提供用户界面和用户交互，而服务器</w:t>
      </w:r>
      <w:proofErr w:type="gramStart"/>
      <w:r w:rsidRPr="008A5895">
        <w:rPr>
          <w:rFonts w:ascii="Times New Roman" w:eastAsia="宋体" w:hAnsi="Times New Roman" w:cs="Times New Roman"/>
          <w:bCs/>
          <w:sz w:val="24"/>
          <w:szCs w:val="24"/>
        </w:rPr>
        <w:t>端负责</w:t>
      </w:r>
      <w:proofErr w:type="gramEnd"/>
      <w:r w:rsidRPr="008A5895">
        <w:rPr>
          <w:rFonts w:ascii="Times New Roman" w:eastAsia="宋体" w:hAnsi="Times New Roman" w:cs="Times New Roman"/>
          <w:bCs/>
          <w:sz w:val="24"/>
          <w:szCs w:val="24"/>
        </w:rPr>
        <w:t>处理核心业务逻辑和数据管理。客户端通过网络通信模块与服务器进行通信，发送请求并接收响应。</w:t>
      </w:r>
    </w:p>
    <w:p w14:paraId="2F7253FA" w14:textId="174B170F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客户端应用程序提供用户界面，允许用户提交工具租借请求、查询库存信息和查看请求记录等功能。它负责接收用户的输入，并将请求发送给服务器进行处理。</w:t>
      </w:r>
    </w:p>
    <w:p w14:paraId="500C70D7" w14:textId="4ACD4FC9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网络通信模块负责与服务器进行通信，发送请求并接收响应。它使用网络协议（如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HTTP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TCP/IP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t>）与服务器进行数据交换，确保客户端和服务器之间的有效通信。</w:t>
      </w:r>
    </w:p>
    <w:p w14:paraId="0851CBD7" w14:textId="417ABCA5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服务器应用程序是整个系统的核心，负责处理客户端请求、业务逻辑处理和机器人控制。它包含三个子模块：</w:t>
      </w:r>
    </w:p>
    <w:p w14:paraId="4505A184" w14:textId="1CA3CBA1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客户端请求处理模块负责接收客户端发送的请求，并进行验证和授权。它对</w:t>
      </w:r>
      <w:r w:rsidRPr="008A5895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用户提交的工具租借请求进行处理，验证请求的合法性，并确保请求的安全性。</w:t>
      </w:r>
    </w:p>
    <w:p w14:paraId="04121774" w14:textId="6BC0793A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业务逻辑处理模块负责处理核心的业务逻辑。它管理工具仓库的状态和库存信息，包括工具的位置、可用性和数量等。根据客户端的请求，进行相应的工具提取和放置操作，并确保数据的一致性和准确性。</w:t>
      </w:r>
    </w:p>
    <w:p w14:paraId="451A7018" w14:textId="20D5C9AB" w:rsidR="008A5895" w:rsidRP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机器人控制模块负责控制机器人的移动和操作。根据业务逻辑处理模块的指示，它与机器人交互，从货柜中抓取相应的工具并将其放置到工具传送带上。它还负责监测机器人的状态，以及在机器人出现故障时进行维修通知。</w:t>
      </w:r>
    </w:p>
    <w:p w14:paraId="224B0FFA" w14:textId="44A65D51" w:rsidR="008A5895" w:rsidRDefault="008A5895" w:rsidP="008A5895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A5895">
        <w:rPr>
          <w:rFonts w:ascii="Times New Roman" w:eastAsia="宋体" w:hAnsi="Times New Roman" w:cs="Times New Roman"/>
          <w:bCs/>
          <w:sz w:val="24"/>
          <w:szCs w:val="24"/>
        </w:rPr>
        <w:t>数据库用于存储和管理与工具仓库管理相关的数据。它包含仓库信息、工具状态、请求日志等。服务器应用程序可以通过数据库进行数据的读取、写入和更新操作，确保数据的持久化和一致性。</w:t>
      </w:r>
    </w:p>
    <w:p w14:paraId="1EB4AED0" w14:textId="206C55DA" w:rsidR="00C706FC" w:rsidRDefault="00C706FC" w:rsidP="00C706F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C706FC">
        <w:rPr>
          <w:rFonts w:ascii="Times New Roman" w:eastAsia="宋体" w:hAnsi="Times New Roman" w:cs="Times New Roman"/>
          <w:bCs/>
          <w:sz w:val="24"/>
          <w:szCs w:val="24"/>
        </w:rPr>
        <w:t>WMS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系统可能需要在不同地点的多个工具仓库中进行部署。使用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C/S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架构，可以将服务器部署在总公司，而客户端应用程序可以分布在各个子公司或工具仓库中。这样，随着业务的增长，可以轻松添加新的工具仓库并连接到现有的服务器，从而实现系统的扩展性。</w:t>
      </w:r>
    </w:p>
    <w:p w14:paraId="1293A3A9" w14:textId="368246F7" w:rsidR="00A26558" w:rsidRDefault="00C706FC" w:rsidP="00C706FC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706FC">
        <w:rPr>
          <w:rFonts w:ascii="Times New Roman" w:eastAsia="宋体" w:hAnsi="Times New Roman" w:cs="Times New Roman"/>
          <w:bCs/>
          <w:sz w:val="24"/>
          <w:szCs w:val="24"/>
        </w:rPr>
        <w:t>服务器</w:t>
      </w:r>
      <w:proofErr w:type="gramStart"/>
      <w:r w:rsidRPr="00C706FC">
        <w:rPr>
          <w:rFonts w:ascii="Times New Roman" w:eastAsia="宋体" w:hAnsi="Times New Roman" w:cs="Times New Roman"/>
          <w:bCs/>
          <w:sz w:val="24"/>
          <w:szCs w:val="24"/>
        </w:rPr>
        <w:t>端负责</w:t>
      </w:r>
      <w:proofErr w:type="gramEnd"/>
      <w:r w:rsidRPr="00C706FC">
        <w:rPr>
          <w:rFonts w:ascii="Times New Roman" w:eastAsia="宋体" w:hAnsi="Times New Roman" w:cs="Times New Roman"/>
          <w:bCs/>
          <w:sz w:val="24"/>
          <w:szCs w:val="24"/>
        </w:rPr>
        <w:t>处理复杂的业务逻辑和数据管理任务，例如验证请求、处理库存信息、控制机器人等。通过将这些任务集中在服务器端进行处理，客户端可以专注于用户界面和用户交互，从而减轻客户端的负担提高了整体性能和响应速度。</w:t>
      </w:r>
    </w:p>
    <w:p w14:paraId="688DE5F8" w14:textId="4CA7E6C9" w:rsidR="00C706FC" w:rsidRDefault="00C706FC" w:rsidP="00C706F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由于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客户端和服务器端是相对独立的模块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这种独立性使得开发团队可以独立地对客户端和服务器端进行开发、测试和维护。例如，如果需要改进用户界面或添加新的功能，可以只修改客户端应用程序而不影响服务器端的功能，从而提供了更大的灵活性和定制性。</w:t>
      </w:r>
    </w:p>
    <w:p w14:paraId="415672E9" w14:textId="77777777" w:rsidR="00C706FC" w:rsidRDefault="00C706FC" w:rsidP="00C706FC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706FC">
        <w:rPr>
          <w:rFonts w:ascii="Times New Roman" w:eastAsia="宋体" w:hAnsi="Times New Roman" w:cs="Times New Roman"/>
          <w:bCs/>
          <w:sz w:val="24"/>
          <w:szCs w:val="24"/>
        </w:rPr>
        <w:t>C/S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架构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还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使得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WMS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系统的各个模块相对独立，每个模块具有清晰的职责和功能。这种模块化的设计使得系统的维护更加容易。例如，如果需要修改业务逻辑或改进机器人控制模块，可以只对服务器端进行修改，而不会对客户端产生影响。这种模块化设计也提供了更好的代码复用和可维护性，使开发团队能够更容易地理解、测试和更新系统的不同部分。</w:t>
      </w:r>
    </w:p>
    <w:p w14:paraId="01816DB4" w14:textId="75870529" w:rsidR="00C706FC" w:rsidRDefault="00C706FC" w:rsidP="00C706FC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此架构风格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可以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使用加密技术和安全传输协议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服务器</w:t>
      </w:r>
      <w:proofErr w:type="gramStart"/>
      <w:r w:rsidRPr="00C706FC">
        <w:rPr>
          <w:rFonts w:ascii="Times New Roman" w:eastAsia="宋体" w:hAnsi="Times New Roman" w:cs="Times New Roman"/>
          <w:bCs/>
          <w:sz w:val="24"/>
          <w:szCs w:val="24"/>
        </w:rPr>
        <w:t>端负责</w:t>
      </w:r>
      <w:proofErr w:type="gramEnd"/>
      <w:r w:rsidRPr="00C706FC">
        <w:rPr>
          <w:rFonts w:ascii="Times New Roman" w:eastAsia="宋体" w:hAnsi="Times New Roman" w:cs="Times New Roman"/>
          <w:bCs/>
          <w:sz w:val="24"/>
          <w:szCs w:val="24"/>
        </w:rPr>
        <w:t>验证和授权客户端请求，确保只有经过授权的用户才能访问和操作系统。通过身份验证和权限控制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手段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，可以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防止非法</w:t>
      </w:r>
      <w:r w:rsidRPr="00C706FC">
        <w:rPr>
          <w:rFonts w:ascii="Times New Roman" w:eastAsia="宋体" w:hAnsi="Times New Roman" w:cs="Times New Roman"/>
          <w:bCs/>
          <w:sz w:val="24"/>
          <w:szCs w:val="24"/>
        </w:rPr>
        <w:t>访问和潜在的安全威胁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，因此还对安全性提供了较好的</w:t>
      </w:r>
      <w:r w:rsidR="00BF4393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保证。</w:t>
      </w:r>
    </w:p>
    <w:p w14:paraId="77CD3A57" w14:textId="677C7721" w:rsidR="00BF4393" w:rsidRPr="00BF4393" w:rsidRDefault="00BF4393" w:rsidP="00BF439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BF4393">
        <w:rPr>
          <w:rFonts w:ascii="Times New Roman" w:eastAsia="宋体" w:hAnsi="Times New Roman" w:cs="Times New Roman" w:hint="eastAsia"/>
          <w:bCs/>
          <w:sz w:val="24"/>
          <w:szCs w:val="24"/>
        </w:rPr>
        <w:t>总之，使用此风格既能够满足</w:t>
      </w:r>
      <w:r w:rsidRPr="00BF4393">
        <w:rPr>
          <w:rFonts w:ascii="Times New Roman" w:eastAsia="宋体" w:hAnsi="Times New Roman" w:cs="Times New Roman" w:hint="eastAsia"/>
          <w:bCs/>
          <w:sz w:val="24"/>
          <w:szCs w:val="24"/>
        </w:rPr>
        <w:t>WMS</w:t>
      </w:r>
      <w:r w:rsidRPr="00BF4393">
        <w:rPr>
          <w:rFonts w:ascii="Times New Roman" w:eastAsia="宋体" w:hAnsi="Times New Roman" w:cs="Times New Roman" w:hint="eastAsia"/>
          <w:bCs/>
          <w:sz w:val="24"/>
          <w:szCs w:val="24"/>
        </w:rPr>
        <w:t>系统信息量大、信息安全和保密性强、信息共享度高、操作实时性强的要求，又能降低系统的升级和维护成本，具有较强的安全性、可靠性、可伸缩性、可扩展性和可维护性等优点。</w:t>
      </w:r>
    </w:p>
    <w:p w14:paraId="39E7419F" w14:textId="77777777" w:rsidR="00BF4393" w:rsidRPr="00BF4393" w:rsidRDefault="00BF4393" w:rsidP="00C706F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1F37518F" w14:textId="4A680738" w:rsidR="008A5895" w:rsidRDefault="00A26558" w:rsidP="009345A5">
      <w:pPr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3E6B4B98" wp14:editId="21E695E0">
            <wp:simplePos x="0" y="0"/>
            <wp:positionH relativeFrom="column">
              <wp:posOffset>1084580</wp:posOffset>
            </wp:positionH>
            <wp:positionV relativeFrom="paragraph">
              <wp:posOffset>429757</wp:posOffset>
            </wp:positionV>
            <wp:extent cx="3096000" cy="3200400"/>
            <wp:effectExtent l="0" t="0" r="9525" b="0"/>
            <wp:wrapTopAndBottom/>
            <wp:docPr id="6992801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5A5" w:rsidRPr="009345A5">
        <w:rPr>
          <w:rFonts w:hint="eastAsia"/>
          <w:b/>
          <w:bCs/>
          <w:sz w:val="24"/>
        </w:rPr>
        <w:t>机器人</w:t>
      </w:r>
      <w:r w:rsidR="009345A5" w:rsidRPr="009345A5">
        <w:rPr>
          <w:b/>
          <w:bCs/>
          <w:sz w:val="24"/>
        </w:rPr>
        <w:t>控制模块</w:t>
      </w:r>
      <w:r w:rsidR="009345A5" w:rsidRPr="009345A5">
        <w:rPr>
          <w:rFonts w:hint="eastAsia"/>
          <w:b/>
          <w:bCs/>
          <w:sz w:val="24"/>
        </w:rPr>
        <w:t>子系统体系结构</w:t>
      </w:r>
      <w:r w:rsidR="009345A5">
        <w:rPr>
          <w:rFonts w:hint="eastAsia"/>
          <w:b/>
          <w:bCs/>
          <w:sz w:val="24"/>
        </w:rPr>
        <w:t>图</w:t>
      </w:r>
    </w:p>
    <w:p w14:paraId="607BE97E" w14:textId="6F9A4A00" w:rsidR="00A26558" w:rsidRDefault="00A26558" w:rsidP="009345A5">
      <w:pPr>
        <w:rPr>
          <w:b/>
          <w:bCs/>
          <w:sz w:val="24"/>
        </w:rPr>
      </w:pPr>
    </w:p>
    <w:p w14:paraId="13E9D0AE" w14:textId="14A32BD2" w:rsidR="00A26558" w:rsidRDefault="00A26558" w:rsidP="00A26558">
      <w:pPr>
        <w:rPr>
          <w:b/>
          <w:bCs/>
          <w:sz w:val="24"/>
        </w:rPr>
      </w:pPr>
      <w:r w:rsidRPr="009345A5">
        <w:rPr>
          <w:rFonts w:hint="eastAsia"/>
          <w:b/>
          <w:bCs/>
          <w:sz w:val="24"/>
        </w:rPr>
        <w:t>机器人</w:t>
      </w:r>
      <w:r w:rsidRPr="009345A5">
        <w:rPr>
          <w:b/>
          <w:bCs/>
          <w:sz w:val="24"/>
        </w:rPr>
        <w:t>控制模块</w:t>
      </w:r>
      <w:r w:rsidRPr="009345A5">
        <w:rPr>
          <w:rFonts w:hint="eastAsia"/>
          <w:b/>
          <w:bCs/>
          <w:sz w:val="24"/>
        </w:rPr>
        <w:t>子系统体系结构</w:t>
      </w:r>
      <w:r>
        <w:rPr>
          <w:rFonts w:hint="eastAsia"/>
          <w:b/>
          <w:bCs/>
          <w:sz w:val="24"/>
        </w:rPr>
        <w:t>描述</w:t>
      </w:r>
      <w:r w:rsidR="004B6C54">
        <w:rPr>
          <w:rFonts w:hint="eastAsia"/>
          <w:b/>
          <w:bCs/>
          <w:sz w:val="24"/>
        </w:rPr>
        <w:t>及分析</w:t>
      </w:r>
    </w:p>
    <w:p w14:paraId="62BBEF7D" w14:textId="5ACFCAD6" w:rsidR="00DB79F4" w:rsidRDefault="00DB79F4" w:rsidP="004B6C54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该子系统采用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事件驱动架构处理管理员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（服务器端）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的请求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，机器人根据请求</w:t>
      </w:r>
      <w:proofErr w:type="gramStart"/>
      <w:r w:rsidRPr="00DB79F4">
        <w:rPr>
          <w:rFonts w:ascii="Times New Roman" w:eastAsia="宋体" w:hAnsi="Times New Roman" w:cs="Times New Roman"/>
          <w:bCs/>
          <w:sz w:val="24"/>
          <w:szCs w:val="24"/>
        </w:rPr>
        <w:t>去工具</w:t>
      </w:r>
      <w:proofErr w:type="gramEnd"/>
      <w:r w:rsidRPr="00DB79F4">
        <w:rPr>
          <w:rFonts w:ascii="Times New Roman" w:eastAsia="宋体" w:hAnsi="Times New Roman" w:cs="Times New Roman"/>
          <w:bCs/>
          <w:sz w:val="24"/>
          <w:szCs w:val="24"/>
        </w:rPr>
        <w:t>货柜抓取工具并放到传送带上</w:t>
      </w:r>
      <w:r w:rsidRPr="00DB79F4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传送带将工具传送给请求的用户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如果机器人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出现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故障或其他异常情况，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故障检测</w:t>
      </w:r>
      <w:r w:rsidRPr="00DB79F4">
        <w:rPr>
          <w:rFonts w:ascii="Times New Roman" w:eastAsia="宋体" w:hAnsi="Times New Roman" w:cs="Times New Roman"/>
          <w:bCs/>
          <w:sz w:val="24"/>
          <w:szCs w:val="24"/>
        </w:rPr>
        <w:t>模块会收集这些错误，并将其反馈给管理员。这个错误事件也会触发相应的处理机制，管理员可以采取适当的措施来解决问题。</w:t>
      </w:r>
    </w:p>
    <w:p w14:paraId="136CBE79" w14:textId="78FE38B4" w:rsidR="004B6C54" w:rsidRPr="004B6C54" w:rsidRDefault="004B6C54" w:rsidP="004B6C5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4B6C54">
        <w:rPr>
          <w:rFonts w:ascii="Times New Roman" w:eastAsia="宋体" w:hAnsi="Times New Roman" w:cs="Times New Roman"/>
          <w:bCs/>
          <w:sz w:val="24"/>
          <w:szCs w:val="24"/>
        </w:rPr>
        <w:t>事件驱动架构通过事件作为组件之间的通信机制，实现了组件之间的松耦合</w:t>
      </w:r>
      <w:r w:rsidRPr="004B6C54">
        <w:rPr>
          <w:rFonts w:ascii="Times New Roman" w:eastAsia="宋体" w:hAnsi="Times New Roman" w:cs="Times New Roman" w:hint="eastAsia"/>
          <w:bCs/>
          <w:sz w:val="24"/>
          <w:szCs w:val="24"/>
        </w:rPr>
        <w:t>。并且具有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可扩展性和灵活性</w:t>
      </w:r>
      <w:r w:rsidRPr="004B6C54">
        <w:rPr>
          <w:rFonts w:ascii="Times New Roman" w:eastAsia="宋体" w:hAnsi="Times New Roman" w:cs="Times New Roman" w:hint="eastAsia"/>
          <w:bCs/>
          <w:sz w:val="24"/>
          <w:szCs w:val="24"/>
        </w:rPr>
        <w:t>，为更新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或修改</w:t>
      </w:r>
      <w:r w:rsidRPr="004B6C54">
        <w:rPr>
          <w:rFonts w:ascii="Times New Roman" w:eastAsia="宋体" w:hAnsi="Times New Roman" w:cs="Times New Roman" w:hint="eastAsia"/>
          <w:bCs/>
          <w:sz w:val="24"/>
          <w:szCs w:val="24"/>
        </w:rPr>
        <w:t>带来更大便利。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采用该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架构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还支持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组件在收到事件后</w:t>
      </w:r>
      <w:proofErr w:type="gramStart"/>
      <w:r w:rsidRPr="004B6C54">
        <w:rPr>
          <w:rFonts w:ascii="Times New Roman" w:eastAsia="宋体" w:hAnsi="Times New Roman" w:cs="Times New Roman"/>
          <w:bCs/>
          <w:sz w:val="24"/>
          <w:szCs w:val="24"/>
        </w:rPr>
        <w:t>异步地</w:t>
      </w:r>
      <w:proofErr w:type="gramEnd"/>
      <w:r w:rsidRPr="004B6C54">
        <w:rPr>
          <w:rFonts w:ascii="Times New Roman" w:eastAsia="宋体" w:hAnsi="Times New Roman" w:cs="Times New Roman"/>
          <w:bCs/>
          <w:sz w:val="24"/>
          <w:szCs w:val="24"/>
        </w:rPr>
        <w:t>进行处理，而不需要等待其他组件的响应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这样可以提高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机器人控制系统的并发处理能力和响应速度。同时该架构也</w:t>
      </w:r>
      <w:r w:rsidRPr="004B6C54">
        <w:rPr>
          <w:rFonts w:ascii="Times New Roman" w:eastAsia="宋体" w:hAnsi="Times New Roman" w:cs="Times New Roman" w:hint="eastAsia"/>
          <w:bCs/>
          <w:sz w:val="24"/>
          <w:szCs w:val="24"/>
        </w:rPr>
        <w:t>具有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容错性和可靠性</w:t>
      </w:r>
      <w:r w:rsidRPr="004B6C54">
        <w:rPr>
          <w:rFonts w:ascii="Times New Roman" w:eastAsia="宋体" w:hAnsi="Times New Roman" w:cs="Times New Roman" w:hint="eastAsia"/>
          <w:bCs/>
          <w:sz w:val="24"/>
          <w:szCs w:val="24"/>
        </w:rPr>
        <w:t>，因为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其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可以确保错误事件被捕获并触发相应的处理机制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管理员可以及时获得故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障信息，并采取适当的措施来解决问题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从而实现高效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亦</w:t>
      </w:r>
      <w:r w:rsidRPr="004B6C54">
        <w:rPr>
          <w:rFonts w:ascii="Times New Roman" w:eastAsia="宋体" w:hAnsi="Times New Roman" w:cs="Times New Roman"/>
          <w:bCs/>
          <w:sz w:val="24"/>
          <w:szCs w:val="24"/>
        </w:rPr>
        <w:t>可靠的工具提取和传递过程。</w:t>
      </w:r>
    </w:p>
    <w:sectPr w:rsidR="004B6C54" w:rsidRPr="004B6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4491"/>
    <w:multiLevelType w:val="multilevel"/>
    <w:tmpl w:val="430A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98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B3"/>
    <w:rsid w:val="00200FA5"/>
    <w:rsid w:val="004B6C54"/>
    <w:rsid w:val="006F32B3"/>
    <w:rsid w:val="008A5895"/>
    <w:rsid w:val="009345A5"/>
    <w:rsid w:val="00A26558"/>
    <w:rsid w:val="00BF4393"/>
    <w:rsid w:val="00C706FC"/>
    <w:rsid w:val="00D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A45B"/>
  <w15:chartTrackingRefBased/>
  <w15:docId w15:val="{20588A38-9423-439A-A210-FA116C8B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Wardrick Bond</dc:creator>
  <cp:keywords/>
  <dc:description/>
  <cp:lastModifiedBy>Joey Wardrick Bond</cp:lastModifiedBy>
  <cp:revision>1</cp:revision>
  <dcterms:created xsi:type="dcterms:W3CDTF">2023-05-24T07:29:00Z</dcterms:created>
  <dcterms:modified xsi:type="dcterms:W3CDTF">2023-05-24T09:00:00Z</dcterms:modified>
</cp:coreProperties>
</file>