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Quick Reference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One line per page: what it is for, and what to look at first. Most pages have filters at the top (period, store, Operation Manager, Operation Consultant, and so on), and every page has a red "Page Guide" button at the top right that explains the page.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800"/>
      </w:tblGrid>
      <w:tr>
        <w:trPr>
          <w:cantSplit/>
          <w:tblHeader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Page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Use it to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C72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27251F"/>
                <w:sz w:val="19"/>
                <w:szCs w:val="19"/>
              </w:rPr>
              <w:t xml:space="preserve">Look at first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Overview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who works for you right now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Total headcount, tenure mix, store table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Workforce Planning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Compare planned headcount with actual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Fill Rate, Shortage, stores marked Understaffed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Hiring Forecast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Plan hires month by month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Busiest month, next 3 months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Crew Trainers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Check the 1-trainer-per-6-crew rule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Trainers vs the rule, stores with no trainers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who is leaving and where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 Rate, reasons, stores at the top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90-Day Turnover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new hires who leave within 90 days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90-Day Rate, by store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Comparisons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Compare two periods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Change in Turnover Rate and 90-Day Rate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Retention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See how long people stay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6-month retention, tenure cards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Exit Interviews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Understand why people leave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Positive sentiment, top reasons, engagement drivers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Early Warning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Spot people who may be about to leave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High-Risk table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Scorecard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Rank Store Leaders on four metrics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Turnover rate, flagged leaders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Action Center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Follow stores with an open Action Plan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Critical stores, severity, stalled plans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Stores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Browse every store at a glance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Health badge on each store card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Reports</w:t>
            </w:r>
          </w:p>
        </w:tc>
        <w:tc>
          <w:tcPr>
            <w:tcW w:type="dxa" w:w="33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Download Excel reports</w:t>
            </w:r>
          </w:p>
        </w:tc>
        <w:tc>
          <w:tcPr>
            <w:tcW w:type="dxa" w:w="3800"/>
            <w:tcBorders>
              <w:top w:val="single" w:color="D9D9D6" w:sz="4"/>
              <w:left w:val="single" w:color="D9D9D6" w:sz="4"/>
              <w:bottom w:val="single" w:color="D9D9D6" w:sz="4"/>
              <w:right w:val="single" w:color="D9D9D6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color w:val="27251F"/>
                <w:sz w:val="19"/>
                <w:szCs w:val="19"/>
              </w:rPr>
              <w:t xml:space="preserve">Pick the report card you need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Pick a store, manager or consultant in the filters and every chart and table on the page follows your choice.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Click a column header in a table to sort it (click again to reverse).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Open your avatar menu (top right) to switch between English and Arabic, or between light and dark mode.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Charts: hover over a bar or point to see its exact value.</w:t>
      </w:r>
    </w:p>
    <w:sectPr>
      <w:headerReference w:type="default" r:id="rId7"/>
      <w:footerReference w:type="default" r:id="rId8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 Reference</dc:title>
  <dc:creator>McDonald's Egypt</dc:creator>
  <cp:lastModifiedBy>Un-named</cp:lastModifiedBy>
  <cp:revision>1</cp:revision>
  <dcterms:created xsi:type="dcterms:W3CDTF">2026-10-06T16:57:33.820Z</dcterms:created>
  <dcterms:modified xsi:type="dcterms:W3CDTF">2026-10-06T16:57:33.820Z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