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03685" w14:textId="77777777" w:rsidR="006B1916" w:rsidRPr="006B1916" w:rsidRDefault="006B1916" w:rsidP="006B1916">
      <w:pPr>
        <w:spacing w:before="90" w:after="90"/>
        <w:jc w:val="center"/>
        <w:outlineLvl w:val="2"/>
        <w:rPr>
          <w:rFonts w:ascii="Lato" w:eastAsia="Times New Roman" w:hAnsi="Lato" w:cs="Times New Roman"/>
          <w:color w:val="2D3B45"/>
          <w:sz w:val="36"/>
          <w:szCs w:val="36"/>
        </w:rPr>
      </w:pPr>
      <w:r w:rsidRPr="006B1916">
        <w:rPr>
          <w:rFonts w:ascii="Lato" w:eastAsia="Times New Roman" w:hAnsi="Lato" w:cs="Times New Roman"/>
          <w:color w:val="2D3B45"/>
          <w:sz w:val="36"/>
          <w:szCs w:val="36"/>
        </w:rPr>
        <w:t>WPA3 lab</w:t>
      </w:r>
    </w:p>
    <w:p w14:paraId="25F870F2" w14:textId="77777777" w:rsidR="006B1916" w:rsidRPr="006B1916" w:rsidRDefault="006B1916" w:rsidP="006B1916">
      <w:pPr>
        <w:spacing w:before="180" w:after="180"/>
        <w:rPr>
          <w:rFonts w:ascii="Lato" w:eastAsia="Times New Roman" w:hAnsi="Lato" w:cs="Times New Roman"/>
          <w:color w:val="2D3B45"/>
        </w:rPr>
      </w:pPr>
      <w:r w:rsidRPr="006B1916">
        <w:rPr>
          <w:rFonts w:ascii="Lato" w:eastAsia="Times New Roman" w:hAnsi="Lato" w:cs="Times New Roman"/>
          <w:color w:val="2D3B45"/>
        </w:rPr>
        <w:t> </w:t>
      </w:r>
    </w:p>
    <w:p w14:paraId="4711CB94" w14:textId="77777777" w:rsidR="006B1916" w:rsidRPr="006B1916" w:rsidRDefault="006B1916" w:rsidP="006B1916">
      <w:pPr>
        <w:spacing w:before="180" w:after="180"/>
        <w:rPr>
          <w:rFonts w:ascii="Lato" w:eastAsia="Times New Roman" w:hAnsi="Lato" w:cs="Times New Roman"/>
          <w:color w:val="2D3B45"/>
        </w:rPr>
      </w:pPr>
      <w:r w:rsidRPr="006B1916">
        <w:rPr>
          <w:rFonts w:ascii="Lato" w:eastAsia="Times New Roman" w:hAnsi="Lato" w:cs="Times New Roman"/>
          <w:color w:val="2D3B45"/>
        </w:rPr>
        <w:t xml:space="preserve">In this lab, we will look at one of the most recent, next generation of Wi-Fi security, </w:t>
      </w:r>
      <w:proofErr w:type="spellStart"/>
      <w:r w:rsidRPr="006B1916">
        <w:rPr>
          <w:rFonts w:ascii="Lato" w:eastAsia="Times New Roman" w:hAnsi="Lato" w:cs="Times New Roman"/>
          <w:color w:val="2D3B45"/>
        </w:rPr>
        <w:t>WiFi</w:t>
      </w:r>
      <w:proofErr w:type="spellEnd"/>
      <w:r w:rsidRPr="006B1916">
        <w:rPr>
          <w:rFonts w:ascii="Lato" w:eastAsia="Times New Roman" w:hAnsi="Lato" w:cs="Times New Roman"/>
          <w:color w:val="2D3B45"/>
        </w:rPr>
        <w:t xml:space="preserve"> Protected Access 3 (WPA3)-Personal with SAE (Simultaneous Authentication of Equals). WPA3 adds new features to simplify Wi-Fi security, enables more robust authentication, and delivers increased cryptographic strength for highly sensitive data.</w:t>
      </w:r>
    </w:p>
    <w:p w14:paraId="10BBDA8A" w14:textId="77777777" w:rsidR="006B1916" w:rsidRPr="006B1916" w:rsidRDefault="006B1916" w:rsidP="006B1916">
      <w:pPr>
        <w:spacing w:before="180" w:after="180"/>
        <w:rPr>
          <w:rFonts w:ascii="Lato" w:eastAsia="Times New Roman" w:hAnsi="Lato" w:cs="Times New Roman"/>
          <w:color w:val="2D3B45"/>
        </w:rPr>
      </w:pPr>
      <w:r w:rsidRPr="006B1916">
        <w:rPr>
          <w:rFonts w:ascii="Lato" w:eastAsia="Times New Roman" w:hAnsi="Lato" w:cs="Times New Roman"/>
          <w:color w:val="2D3B45"/>
        </w:rPr>
        <w:t>Review the WPA3 and WPA3-SAE handshake materials provided in the slides before starting this lab.</w:t>
      </w:r>
    </w:p>
    <w:p w14:paraId="11BB9795" w14:textId="77777777" w:rsidR="006B1916" w:rsidRPr="006B1916" w:rsidRDefault="006B1916" w:rsidP="006B1916">
      <w:pPr>
        <w:spacing w:before="180" w:after="180"/>
        <w:rPr>
          <w:rFonts w:ascii="Lato" w:eastAsia="Times New Roman" w:hAnsi="Lato" w:cs="Times New Roman"/>
          <w:color w:val="2D3B45"/>
        </w:rPr>
      </w:pPr>
      <w:r w:rsidRPr="006B1916">
        <w:rPr>
          <w:rFonts w:ascii="Lato" w:eastAsia="Times New Roman" w:hAnsi="Lato" w:cs="Times New Roman"/>
          <w:color w:val="2D3B45"/>
        </w:rPr>
        <w:t>Here are some additional background readings:</w:t>
      </w:r>
    </w:p>
    <w:p w14:paraId="64B2F27D" w14:textId="77777777" w:rsidR="006B1916" w:rsidRPr="006B1916" w:rsidRDefault="006B1916" w:rsidP="006B1916">
      <w:pPr>
        <w:numPr>
          <w:ilvl w:val="0"/>
          <w:numId w:val="1"/>
        </w:numPr>
        <w:spacing w:beforeAutospacing="1" w:afterAutospacing="1"/>
        <w:ind w:left="1095"/>
        <w:rPr>
          <w:rFonts w:ascii="Lato" w:eastAsia="Times New Roman" w:hAnsi="Lato" w:cs="Times New Roman"/>
          <w:color w:val="2D3B45"/>
        </w:rPr>
      </w:pPr>
      <w:hyperlink r:id="rId5" w:tgtFrame="_blank" w:history="1">
        <w:r w:rsidRPr="006B1916">
          <w:rPr>
            <w:rFonts w:ascii="Lato" w:eastAsia="Times New Roman" w:hAnsi="Lato" w:cs="Times New Roman"/>
            <w:color w:val="0000FF"/>
            <w:u w:val="single"/>
          </w:rPr>
          <w:t>https://www.wi-fi.org/discover-wi-fi/security</w:t>
        </w:r>
        <w:r w:rsidRPr="006B1916">
          <w:rPr>
            <w:rFonts w:ascii="Lato" w:eastAsia="Times New Roman" w:hAnsi="Lato" w:cs="Times New Roman"/>
            <w:color w:val="0000FF"/>
            <w:u w:val="single"/>
            <w:bdr w:val="none" w:sz="0" w:space="0" w:color="auto" w:frame="1"/>
          </w:rPr>
          <w:t>Links to an external site.</w:t>
        </w:r>
      </w:hyperlink>
    </w:p>
    <w:p w14:paraId="400D8A90" w14:textId="77777777" w:rsidR="006B1916" w:rsidRPr="006B1916" w:rsidRDefault="006B1916" w:rsidP="006B1916">
      <w:pPr>
        <w:numPr>
          <w:ilvl w:val="0"/>
          <w:numId w:val="1"/>
        </w:numPr>
        <w:spacing w:beforeAutospacing="1" w:afterAutospacing="1"/>
        <w:ind w:left="1095"/>
        <w:rPr>
          <w:rFonts w:ascii="Lato" w:eastAsia="Times New Roman" w:hAnsi="Lato" w:cs="Times New Roman"/>
          <w:color w:val="2D3B45"/>
        </w:rPr>
      </w:pPr>
      <w:r w:rsidRPr="006B1916">
        <w:rPr>
          <w:rFonts w:ascii="Lato" w:eastAsia="Times New Roman" w:hAnsi="Lato" w:cs="Times New Roman"/>
          <w:i/>
          <w:iCs/>
          <w:color w:val="2D3B45"/>
        </w:rPr>
        <w:t> </w:t>
      </w:r>
      <w:hyperlink r:id="rId6" w:tgtFrame="_blank" w:history="1">
        <w:r w:rsidRPr="006B1916">
          <w:rPr>
            <w:rFonts w:ascii="Lato" w:eastAsia="Times New Roman" w:hAnsi="Lato" w:cs="Times New Roman"/>
            <w:color w:val="0000FF"/>
            <w:u w:val="single"/>
          </w:rPr>
          <w:t>https:</w:t>
        </w:r>
        <w:r w:rsidRPr="006B1916">
          <w:rPr>
            <w:rFonts w:ascii="Lato" w:eastAsia="Times New Roman" w:hAnsi="Lato" w:cs="Times New Roman"/>
            <w:i/>
            <w:iCs/>
            <w:color w:val="0000FF"/>
            <w:u w:val="single"/>
          </w:rPr>
          <w:t>//</w:t>
        </w:r>
        <w:r w:rsidRPr="006B1916">
          <w:rPr>
            <w:rFonts w:ascii="Lato" w:eastAsia="Times New Roman" w:hAnsi="Lato" w:cs="Times New Roman"/>
            <w:color w:val="0000FF"/>
            <w:u w:val="single"/>
          </w:rPr>
          <w:t>wi-fi.org</w:t>
        </w:r>
        <w:r w:rsidRPr="006B1916">
          <w:rPr>
            <w:rFonts w:ascii="Lato" w:eastAsia="Times New Roman" w:hAnsi="Lato" w:cs="Times New Roman"/>
            <w:i/>
            <w:iCs/>
            <w:color w:val="0000FF"/>
            <w:u w:val="single"/>
          </w:rPr>
          <w:t>/</w:t>
        </w:r>
        <w:r w:rsidRPr="006B1916">
          <w:rPr>
            <w:rFonts w:ascii="Lato" w:eastAsia="Times New Roman" w:hAnsi="Lato" w:cs="Times New Roman"/>
            <w:color w:val="0000FF"/>
            <w:u w:val="single"/>
          </w:rPr>
          <w:t>download.php?file</w:t>
        </w:r>
        <w:r w:rsidRPr="006B1916">
          <w:rPr>
            <w:rFonts w:ascii="Lato" w:eastAsia="Times New Roman" w:hAnsi="Lato" w:cs="Times New Roman"/>
            <w:i/>
            <w:iCs/>
            <w:color w:val="0000FF"/>
            <w:u w:val="single"/>
          </w:rPr>
          <w:t>=/</w:t>
        </w:r>
        <w:r w:rsidRPr="006B1916">
          <w:rPr>
            <w:rFonts w:ascii="Lato" w:eastAsia="Times New Roman" w:hAnsi="Lato" w:cs="Times New Roman"/>
            <w:color w:val="0000FF"/>
            <w:u w:val="single"/>
          </w:rPr>
          <w:t>sites</w:t>
        </w:r>
        <w:r w:rsidRPr="006B1916">
          <w:rPr>
            <w:rFonts w:ascii="Lato" w:eastAsia="Times New Roman" w:hAnsi="Lato" w:cs="Times New Roman"/>
            <w:i/>
            <w:iCs/>
            <w:color w:val="0000FF"/>
            <w:u w:val="single"/>
          </w:rPr>
          <w:t>/</w:t>
        </w:r>
        <w:r w:rsidRPr="006B1916">
          <w:rPr>
            <w:rFonts w:ascii="Lato" w:eastAsia="Times New Roman" w:hAnsi="Lato" w:cs="Times New Roman"/>
            <w:color w:val="0000FF"/>
            <w:u w:val="single"/>
          </w:rPr>
          <w:t>default</w:t>
        </w:r>
        <w:r w:rsidRPr="006B1916">
          <w:rPr>
            <w:rFonts w:ascii="Lato" w:eastAsia="Times New Roman" w:hAnsi="Lato" w:cs="Times New Roman"/>
            <w:i/>
            <w:iCs/>
            <w:color w:val="0000FF"/>
            <w:u w:val="single"/>
          </w:rPr>
          <w:t>/</w:t>
        </w:r>
        <w:r w:rsidRPr="006B1916">
          <w:rPr>
            <w:rFonts w:ascii="Lato" w:eastAsia="Times New Roman" w:hAnsi="Lato" w:cs="Times New Roman"/>
            <w:color w:val="0000FF"/>
            <w:u w:val="single"/>
          </w:rPr>
          <w:t>files</w:t>
        </w:r>
        <w:r w:rsidRPr="006B1916">
          <w:rPr>
            <w:rFonts w:ascii="Lato" w:eastAsia="Times New Roman" w:hAnsi="Lato" w:cs="Times New Roman"/>
            <w:i/>
            <w:iCs/>
            <w:color w:val="0000FF"/>
            <w:u w:val="single"/>
          </w:rPr>
          <w:t>/</w:t>
        </w:r>
        <w:r w:rsidRPr="006B1916">
          <w:rPr>
            <w:rFonts w:ascii="Lato" w:eastAsia="Times New Roman" w:hAnsi="Lato" w:cs="Times New Roman"/>
            <w:color w:val="0000FF"/>
            <w:u w:val="single"/>
          </w:rPr>
          <w:t>private</w:t>
        </w:r>
        <w:r w:rsidRPr="006B1916">
          <w:rPr>
            <w:rFonts w:ascii="Lato" w:eastAsia="Times New Roman" w:hAnsi="Lato" w:cs="Times New Roman"/>
            <w:i/>
            <w:iCs/>
            <w:color w:val="0000FF"/>
            <w:u w:val="single"/>
          </w:rPr>
          <w:t>/</w:t>
        </w:r>
        <w:r w:rsidRPr="006B1916">
          <w:rPr>
            <w:rFonts w:ascii="Lato" w:eastAsia="Times New Roman" w:hAnsi="Lato" w:cs="Times New Roman"/>
            <w:color w:val="0000FF"/>
            <w:u w:val="single"/>
          </w:rPr>
          <w:t>WPA3_Specification_v2.0.pdf</w:t>
        </w:r>
        <w:r w:rsidRPr="006B1916">
          <w:rPr>
            <w:rFonts w:ascii="Lato" w:eastAsia="Times New Roman" w:hAnsi="Lato" w:cs="Times New Roman"/>
            <w:color w:val="0000FF"/>
            <w:u w:val="single"/>
            <w:bdr w:val="none" w:sz="0" w:space="0" w:color="auto" w:frame="1"/>
          </w:rPr>
          <w:t>Links to an external site.</w:t>
        </w:r>
      </w:hyperlink>
    </w:p>
    <w:p w14:paraId="62899864" w14:textId="77777777" w:rsidR="006B1916" w:rsidRPr="006B1916" w:rsidRDefault="006B1916" w:rsidP="006B1916">
      <w:pPr>
        <w:numPr>
          <w:ilvl w:val="0"/>
          <w:numId w:val="1"/>
        </w:numPr>
        <w:spacing w:beforeAutospacing="1" w:afterAutospacing="1"/>
        <w:ind w:left="1095"/>
        <w:rPr>
          <w:rFonts w:ascii="Lato" w:eastAsia="Times New Roman" w:hAnsi="Lato" w:cs="Times New Roman"/>
          <w:color w:val="2D3B45"/>
        </w:rPr>
      </w:pPr>
      <w:hyperlink r:id="rId7" w:tgtFrame="_blank" w:history="1">
        <w:r w:rsidRPr="006B1916">
          <w:rPr>
            <w:rFonts w:ascii="Lato" w:eastAsia="Times New Roman" w:hAnsi="Lato" w:cs="Times New Roman"/>
            <w:color w:val="0000FF"/>
            <w:u w:val="single"/>
          </w:rPr>
          <w:t>https://sarwiki.informatik.hu-berlin.de/WPA3_Dragonfly_Handshake</w:t>
        </w:r>
        <w:r w:rsidRPr="006B1916">
          <w:rPr>
            <w:rFonts w:ascii="Lato" w:eastAsia="Times New Roman" w:hAnsi="Lato" w:cs="Times New Roman"/>
            <w:color w:val="0000FF"/>
            <w:u w:val="single"/>
            <w:bdr w:val="none" w:sz="0" w:space="0" w:color="auto" w:frame="1"/>
          </w:rPr>
          <w:t>Links to an external site.</w:t>
        </w:r>
      </w:hyperlink>
    </w:p>
    <w:p w14:paraId="53A82B9D" w14:textId="77777777" w:rsidR="006B1916" w:rsidRPr="006B1916" w:rsidRDefault="006B1916" w:rsidP="006B1916">
      <w:pPr>
        <w:spacing w:before="180" w:after="180"/>
        <w:rPr>
          <w:rFonts w:ascii="Lato" w:eastAsia="Times New Roman" w:hAnsi="Lato" w:cs="Times New Roman"/>
          <w:color w:val="2D3B45"/>
        </w:rPr>
      </w:pPr>
      <w:r w:rsidRPr="006B1916">
        <w:rPr>
          <w:rFonts w:ascii="Lato" w:eastAsia="Times New Roman" w:hAnsi="Lato" w:cs="Times New Roman"/>
          <w:color w:val="2D3B45"/>
        </w:rPr>
        <w:t> </w:t>
      </w:r>
    </w:p>
    <w:p w14:paraId="759E0677" w14:textId="77777777" w:rsidR="006B1916" w:rsidRPr="006B1916" w:rsidRDefault="006B1916" w:rsidP="006B1916">
      <w:pPr>
        <w:spacing w:before="180" w:after="180"/>
        <w:rPr>
          <w:rFonts w:ascii="Lato" w:eastAsia="Times New Roman" w:hAnsi="Lato" w:cs="Times New Roman"/>
          <w:color w:val="2D3B45"/>
        </w:rPr>
      </w:pPr>
      <w:r w:rsidRPr="006B1916">
        <w:rPr>
          <w:rFonts w:ascii="Lato" w:eastAsia="Times New Roman" w:hAnsi="Lato" w:cs="Times New Roman"/>
          <w:color w:val="2D3B45"/>
        </w:rPr>
        <w:t>In Wireshark labs we can easily capture frames on a wired Ethernet connection. Here, since 802.11 is a wireless link-layer protocol, we’ll be capturing frames “in the air.” Unfortunately, many device drivers for wireless 802.11 NICs don’t provide the hooks to capture/copy received 802.11 frames for use in Wireshark.</w:t>
      </w:r>
    </w:p>
    <w:p w14:paraId="4A6AFAAA" w14:textId="77777777" w:rsidR="006B1916" w:rsidRPr="006B1916" w:rsidRDefault="006B1916" w:rsidP="006B1916">
      <w:pPr>
        <w:spacing w:before="180" w:after="180"/>
        <w:rPr>
          <w:rFonts w:ascii="Lato" w:eastAsia="Times New Roman" w:hAnsi="Lato" w:cs="Times New Roman"/>
          <w:color w:val="2D3B45"/>
        </w:rPr>
      </w:pPr>
      <w:r w:rsidRPr="006B1916">
        <w:rPr>
          <w:rFonts w:ascii="Lato" w:eastAsia="Times New Roman" w:hAnsi="Lato" w:cs="Times New Roman"/>
          <w:color w:val="2D3B45"/>
        </w:rPr>
        <w:t xml:space="preserve">If you are using a Linux </w:t>
      </w:r>
      <w:proofErr w:type="gramStart"/>
      <w:r w:rsidRPr="006B1916">
        <w:rPr>
          <w:rFonts w:ascii="Lato" w:eastAsia="Times New Roman" w:hAnsi="Lato" w:cs="Times New Roman"/>
          <w:color w:val="2D3B45"/>
        </w:rPr>
        <w:t>system</w:t>
      </w:r>
      <w:proofErr w:type="gramEnd"/>
      <w:r w:rsidRPr="006B1916">
        <w:rPr>
          <w:rFonts w:ascii="Lato" w:eastAsia="Times New Roman" w:hAnsi="Lato" w:cs="Times New Roman"/>
          <w:color w:val="2D3B45"/>
        </w:rPr>
        <w:t xml:space="preserve"> you can typically capture </w:t>
      </w:r>
      <w:proofErr w:type="spellStart"/>
      <w:r w:rsidRPr="006B1916">
        <w:rPr>
          <w:rFonts w:ascii="Lato" w:eastAsia="Times New Roman" w:hAnsi="Lato" w:cs="Times New Roman"/>
          <w:color w:val="2D3B45"/>
        </w:rPr>
        <w:t>WiFi</w:t>
      </w:r>
      <w:proofErr w:type="spellEnd"/>
      <w:r w:rsidRPr="006B1916">
        <w:rPr>
          <w:rFonts w:ascii="Lato" w:eastAsia="Times New Roman" w:hAnsi="Lato" w:cs="Times New Roman"/>
          <w:color w:val="2D3B45"/>
        </w:rPr>
        <w:t xml:space="preserve"> packets however this is not always the case for Windows systems. Thus, in this lab, we’ll provide a trace of captured 802.11 frames with WPA3 protocol for you to analyze and assume in the questions below that you are using this trace.</w:t>
      </w:r>
    </w:p>
    <w:p w14:paraId="051F3A48" w14:textId="77777777" w:rsidR="006B1916" w:rsidRPr="006B1916" w:rsidRDefault="006B1916" w:rsidP="006B1916">
      <w:pPr>
        <w:spacing w:before="180" w:after="180"/>
        <w:rPr>
          <w:rFonts w:ascii="Lato" w:eastAsia="Times New Roman" w:hAnsi="Lato" w:cs="Times New Roman"/>
          <w:color w:val="2D3B45"/>
        </w:rPr>
      </w:pPr>
      <w:r w:rsidRPr="006B1916">
        <w:rPr>
          <w:rFonts w:ascii="Lato" w:eastAsia="Times New Roman" w:hAnsi="Lato" w:cs="Times New Roman"/>
          <w:i/>
          <w:iCs/>
          <w:color w:val="2D3B45"/>
        </w:rPr>
        <w:t>Note to instructors: Remove the solutions before sharing these with your students. </w:t>
      </w:r>
    </w:p>
    <w:p w14:paraId="1A0B8C90" w14:textId="77777777" w:rsidR="006B1916" w:rsidRPr="006B1916" w:rsidRDefault="006B1916" w:rsidP="006B1916">
      <w:pPr>
        <w:spacing w:before="180" w:after="180"/>
        <w:rPr>
          <w:rFonts w:ascii="Lato" w:eastAsia="Times New Roman" w:hAnsi="Lato" w:cs="Times New Roman"/>
          <w:color w:val="2D3B45"/>
        </w:rPr>
      </w:pPr>
      <w:r w:rsidRPr="006B1916">
        <w:rPr>
          <w:rFonts w:ascii="Lato" w:eastAsia="Times New Roman" w:hAnsi="Lato" w:cs="Times New Roman"/>
          <w:b/>
          <w:bCs/>
          <w:color w:val="2D3B45"/>
        </w:rPr>
        <w:t>1. Getting Started</w:t>
      </w:r>
    </w:p>
    <w:p w14:paraId="481C30D3" w14:textId="77777777" w:rsidR="006B1916" w:rsidRPr="006B1916" w:rsidRDefault="006B1916" w:rsidP="006B1916">
      <w:pPr>
        <w:rPr>
          <w:rFonts w:ascii="Lato" w:eastAsia="Times New Roman" w:hAnsi="Lato" w:cs="Times New Roman"/>
          <w:color w:val="2D3B45"/>
        </w:rPr>
      </w:pPr>
      <w:r w:rsidRPr="006B1916">
        <w:rPr>
          <w:rFonts w:ascii="Lato" w:eastAsia="Times New Roman" w:hAnsi="Lato" w:cs="Times New Roman"/>
          <w:color w:val="2D3B45"/>
        </w:rPr>
        <w:t>Download the packet trace: </w:t>
      </w:r>
      <w:hyperlink r:id="rId8" w:tgtFrame="_blank" w:tooltip="wpa3-sae.pcapng" w:history="1">
        <w:r w:rsidRPr="006B1916">
          <w:rPr>
            <w:rFonts w:ascii="Lato" w:eastAsia="Times New Roman" w:hAnsi="Lato" w:cs="Times New Roman"/>
            <w:color w:val="0000FF"/>
            <w:u w:val="single"/>
          </w:rPr>
          <w:t>wpa3-sae.pcapng</w:t>
        </w:r>
      </w:hyperlink>
      <w:hyperlink r:id="rId9" w:history="1">
        <w:r w:rsidRPr="006B1916">
          <w:rPr>
            <w:rFonts w:ascii="Lato" w:eastAsia="Times New Roman" w:hAnsi="Lato" w:cs="Times New Roman"/>
            <w:color w:val="0000FF"/>
            <w:bdr w:val="none" w:sz="0" w:space="0" w:color="auto" w:frame="1"/>
          </w:rPr>
          <w:t>Download wpa3-sae.pcapng</w:t>
        </w:r>
      </w:hyperlink>
    </w:p>
    <w:p w14:paraId="7C89F78C" w14:textId="77777777" w:rsidR="006B1916" w:rsidRPr="006B1916" w:rsidRDefault="006B1916" w:rsidP="006B1916">
      <w:pPr>
        <w:spacing w:before="180" w:after="180"/>
        <w:rPr>
          <w:rFonts w:ascii="Lato" w:eastAsia="Times New Roman" w:hAnsi="Lato" w:cs="Times New Roman"/>
          <w:color w:val="2D3B45"/>
        </w:rPr>
      </w:pPr>
      <w:r w:rsidRPr="006B1916">
        <w:rPr>
          <w:rFonts w:ascii="Lato" w:eastAsia="Times New Roman" w:hAnsi="Lato" w:cs="Times New Roman"/>
          <w:color w:val="2D3B45"/>
        </w:rPr>
        <w:t xml:space="preserve">This </w:t>
      </w:r>
      <w:proofErr w:type="spellStart"/>
      <w:r w:rsidRPr="006B1916">
        <w:rPr>
          <w:rFonts w:ascii="Lato" w:eastAsia="Times New Roman" w:hAnsi="Lato" w:cs="Times New Roman"/>
          <w:color w:val="2D3B45"/>
        </w:rPr>
        <w:t>pcap</w:t>
      </w:r>
      <w:proofErr w:type="spellEnd"/>
      <w:r w:rsidRPr="006B1916">
        <w:rPr>
          <w:rFonts w:ascii="Lato" w:eastAsia="Times New Roman" w:hAnsi="Lato" w:cs="Times New Roman"/>
          <w:color w:val="2D3B45"/>
        </w:rPr>
        <w:t xml:space="preserve"> file was taken from a public repository of </w:t>
      </w:r>
      <w:proofErr w:type="spellStart"/>
      <w:r w:rsidRPr="006B1916">
        <w:rPr>
          <w:rFonts w:ascii="Lato" w:eastAsia="Times New Roman" w:hAnsi="Lato" w:cs="Times New Roman"/>
          <w:color w:val="2D3B45"/>
        </w:rPr>
        <w:t>pcap</w:t>
      </w:r>
      <w:proofErr w:type="spellEnd"/>
      <w:r w:rsidRPr="006B1916">
        <w:rPr>
          <w:rFonts w:ascii="Lato" w:eastAsia="Times New Roman" w:hAnsi="Lato" w:cs="Times New Roman"/>
          <w:color w:val="2D3B45"/>
        </w:rPr>
        <w:t xml:space="preserve"> files for this lab. In this trace file, we’ll see frames captured on channel 3. We will focus on data packets necessary for completing the SAE handshake, namely: four Authentication frames to makeup SAE handshake, followed by Association Request and Response, and finally EAPOL four-way handshake (M1-M4 messages).</w:t>
      </w:r>
    </w:p>
    <w:p w14:paraId="53EAC173" w14:textId="77777777" w:rsidR="006B1916" w:rsidRPr="006B1916" w:rsidRDefault="006B1916" w:rsidP="006B1916">
      <w:pPr>
        <w:spacing w:before="180" w:after="180"/>
        <w:rPr>
          <w:rFonts w:ascii="Lato" w:eastAsia="Times New Roman" w:hAnsi="Lato" w:cs="Times New Roman"/>
          <w:color w:val="2D3B45"/>
        </w:rPr>
      </w:pPr>
      <w:r w:rsidRPr="006B1916">
        <w:rPr>
          <w:rFonts w:ascii="Lato" w:eastAsia="Times New Roman" w:hAnsi="Lato" w:cs="Times New Roman"/>
          <w:color w:val="2D3B45"/>
        </w:rPr>
        <w:t>The wireless host activities taken in the trace file are:</w:t>
      </w:r>
    </w:p>
    <w:p w14:paraId="700C41E6" w14:textId="77777777" w:rsidR="006B1916" w:rsidRPr="006B1916" w:rsidRDefault="006B1916" w:rsidP="006B1916">
      <w:pPr>
        <w:numPr>
          <w:ilvl w:val="0"/>
          <w:numId w:val="2"/>
        </w:numPr>
        <w:spacing w:before="100" w:beforeAutospacing="1" w:after="100" w:afterAutospacing="1"/>
        <w:ind w:left="1095"/>
        <w:rPr>
          <w:rFonts w:ascii="Lato" w:eastAsia="Times New Roman" w:hAnsi="Lato" w:cs="Times New Roman"/>
          <w:color w:val="2D3B45"/>
        </w:rPr>
      </w:pPr>
      <w:r w:rsidRPr="006B1916">
        <w:rPr>
          <w:rFonts w:ascii="Lato" w:eastAsia="Times New Roman" w:hAnsi="Lato" w:cs="Times New Roman"/>
          <w:color w:val="2D3B45"/>
        </w:rPr>
        <w:t>WE see that the AP is sending out Beacon frames.</w:t>
      </w:r>
    </w:p>
    <w:p w14:paraId="21490EB1" w14:textId="77777777" w:rsidR="006B1916" w:rsidRPr="006B1916" w:rsidRDefault="006B1916" w:rsidP="006B1916">
      <w:pPr>
        <w:numPr>
          <w:ilvl w:val="0"/>
          <w:numId w:val="2"/>
        </w:numPr>
        <w:spacing w:before="100" w:beforeAutospacing="1" w:after="100" w:afterAutospacing="1"/>
        <w:ind w:left="1095"/>
        <w:rPr>
          <w:rFonts w:ascii="Lato" w:eastAsia="Times New Roman" w:hAnsi="Lato" w:cs="Times New Roman"/>
          <w:color w:val="2D3B45"/>
        </w:rPr>
      </w:pPr>
      <w:r w:rsidRPr="006B1916">
        <w:rPr>
          <w:rFonts w:ascii="Lato" w:eastAsia="Times New Roman" w:hAnsi="Lato" w:cs="Times New Roman"/>
          <w:color w:val="2D3B45"/>
        </w:rPr>
        <w:lastRenderedPageBreak/>
        <w:t>At t=0.353s the client initiates the SAE handshake, first phase, by sending SAE authentication commit.</w:t>
      </w:r>
    </w:p>
    <w:p w14:paraId="0AC552C7" w14:textId="77777777" w:rsidR="006B1916" w:rsidRPr="006B1916" w:rsidRDefault="006B1916" w:rsidP="006B1916">
      <w:pPr>
        <w:numPr>
          <w:ilvl w:val="0"/>
          <w:numId w:val="2"/>
        </w:numPr>
        <w:spacing w:before="100" w:beforeAutospacing="1" w:after="100" w:afterAutospacing="1"/>
        <w:ind w:left="1095"/>
        <w:rPr>
          <w:rFonts w:ascii="Lato" w:eastAsia="Times New Roman" w:hAnsi="Lato" w:cs="Times New Roman"/>
          <w:color w:val="2D3B45"/>
        </w:rPr>
      </w:pPr>
      <w:r w:rsidRPr="006B1916">
        <w:rPr>
          <w:rFonts w:ascii="Lato" w:eastAsia="Times New Roman" w:hAnsi="Lato" w:cs="Times New Roman"/>
          <w:color w:val="2D3B45"/>
        </w:rPr>
        <w:t>At t= 0.455s the client and AP initiate the second phase by sending each other Association request and Response.</w:t>
      </w:r>
    </w:p>
    <w:p w14:paraId="4F0551CB" w14:textId="77777777" w:rsidR="006B1916" w:rsidRPr="006B1916" w:rsidRDefault="006B1916" w:rsidP="006B1916">
      <w:pPr>
        <w:numPr>
          <w:ilvl w:val="0"/>
          <w:numId w:val="2"/>
        </w:numPr>
        <w:spacing w:before="100" w:beforeAutospacing="1" w:after="100" w:afterAutospacing="1"/>
        <w:ind w:left="1095"/>
        <w:rPr>
          <w:rFonts w:ascii="Lato" w:eastAsia="Times New Roman" w:hAnsi="Lato" w:cs="Times New Roman"/>
          <w:color w:val="2D3B45"/>
        </w:rPr>
      </w:pPr>
      <w:r w:rsidRPr="006B1916">
        <w:rPr>
          <w:rFonts w:ascii="Lato" w:eastAsia="Times New Roman" w:hAnsi="Lato" w:cs="Times New Roman"/>
          <w:color w:val="2D3B45"/>
        </w:rPr>
        <w:t>At t=0.464s, the third phase, 4-Way handshake is carried out to facilitate data exchange.</w:t>
      </w:r>
    </w:p>
    <w:p w14:paraId="1A1FA6C0" w14:textId="77777777" w:rsidR="006B1916" w:rsidRPr="006B1916" w:rsidRDefault="006B1916" w:rsidP="006B1916">
      <w:pPr>
        <w:spacing w:before="180" w:after="180"/>
        <w:rPr>
          <w:rFonts w:ascii="Lato" w:eastAsia="Times New Roman" w:hAnsi="Lato" w:cs="Times New Roman"/>
          <w:color w:val="2D3B45"/>
        </w:rPr>
      </w:pPr>
      <w:r w:rsidRPr="006B1916">
        <w:rPr>
          <w:rFonts w:ascii="Lato" w:eastAsia="Times New Roman" w:hAnsi="Lato" w:cs="Times New Roman"/>
          <w:color w:val="2D3B45"/>
        </w:rPr>
        <w:t> </w:t>
      </w:r>
    </w:p>
    <w:p w14:paraId="4B4CCA99" w14:textId="77777777" w:rsidR="006B1916" w:rsidRPr="006B1916" w:rsidRDefault="006B1916" w:rsidP="006B1916">
      <w:pPr>
        <w:spacing w:before="180" w:after="180"/>
        <w:rPr>
          <w:rFonts w:ascii="Lato" w:eastAsia="Times New Roman" w:hAnsi="Lato" w:cs="Times New Roman"/>
          <w:color w:val="2D3B45"/>
        </w:rPr>
      </w:pPr>
      <w:r w:rsidRPr="006B1916">
        <w:rPr>
          <w:rFonts w:ascii="Lato" w:eastAsia="Times New Roman" w:hAnsi="Lato" w:cs="Times New Roman"/>
          <w:color w:val="2D3B45"/>
        </w:rPr>
        <w:t>Once you have downloaded the trace, you can load it into Wireshark and view the trace using the </w:t>
      </w:r>
      <w:r w:rsidRPr="006B1916">
        <w:rPr>
          <w:rFonts w:ascii="Lato" w:eastAsia="Times New Roman" w:hAnsi="Lato" w:cs="Times New Roman"/>
          <w:i/>
          <w:iCs/>
          <w:color w:val="2D3B45"/>
        </w:rPr>
        <w:t>File</w:t>
      </w:r>
      <w:r w:rsidRPr="006B1916">
        <w:rPr>
          <w:rFonts w:ascii="Lato" w:eastAsia="Times New Roman" w:hAnsi="Lato" w:cs="Times New Roman"/>
          <w:color w:val="2D3B45"/>
        </w:rPr>
        <w:t> pull down menu, choosing </w:t>
      </w:r>
      <w:r w:rsidRPr="006B1916">
        <w:rPr>
          <w:rFonts w:ascii="Lato" w:eastAsia="Times New Roman" w:hAnsi="Lato" w:cs="Times New Roman"/>
          <w:i/>
          <w:iCs/>
          <w:color w:val="2D3B45"/>
        </w:rPr>
        <w:t>Open</w:t>
      </w:r>
      <w:r w:rsidRPr="006B1916">
        <w:rPr>
          <w:rFonts w:ascii="Lato" w:eastAsia="Times New Roman" w:hAnsi="Lato" w:cs="Times New Roman"/>
          <w:color w:val="2D3B45"/>
        </w:rPr>
        <w:t xml:space="preserve">, and then selecting the </w:t>
      </w:r>
      <w:proofErr w:type="spellStart"/>
      <w:r w:rsidRPr="006B1916">
        <w:rPr>
          <w:rFonts w:ascii="Lato" w:eastAsia="Times New Roman" w:hAnsi="Lato" w:cs="Times New Roman"/>
          <w:color w:val="2D3B45"/>
        </w:rPr>
        <w:t>pcap</w:t>
      </w:r>
      <w:proofErr w:type="spellEnd"/>
      <w:r w:rsidRPr="006B1916">
        <w:rPr>
          <w:rFonts w:ascii="Lato" w:eastAsia="Times New Roman" w:hAnsi="Lato" w:cs="Times New Roman"/>
          <w:color w:val="2D3B45"/>
        </w:rPr>
        <w:t xml:space="preserve"> trace file.</w:t>
      </w:r>
    </w:p>
    <w:p w14:paraId="5C0527EC" w14:textId="77777777" w:rsidR="006B1916" w:rsidRPr="006B1916" w:rsidRDefault="006B1916" w:rsidP="006B1916">
      <w:pPr>
        <w:spacing w:before="180" w:after="180"/>
        <w:rPr>
          <w:rFonts w:ascii="Lato" w:eastAsia="Times New Roman" w:hAnsi="Lato" w:cs="Times New Roman"/>
          <w:color w:val="2D3B45"/>
        </w:rPr>
      </w:pPr>
      <w:r w:rsidRPr="006B1916">
        <w:rPr>
          <w:rFonts w:ascii="Lato" w:eastAsia="Times New Roman" w:hAnsi="Lato" w:cs="Times New Roman"/>
          <w:b/>
          <w:bCs/>
          <w:color w:val="2D3B45"/>
        </w:rPr>
        <w:t>2. Beacon Frames: </w:t>
      </w:r>
    </w:p>
    <w:p w14:paraId="1CB126A8" w14:textId="37FB7DFD" w:rsidR="006B1916" w:rsidRPr="006B1916" w:rsidRDefault="006B1916" w:rsidP="006B1916">
      <w:pPr>
        <w:spacing w:before="180" w:after="180"/>
        <w:rPr>
          <w:rFonts w:ascii="Lato" w:eastAsia="Times New Roman" w:hAnsi="Lato" w:cs="Times New Roman"/>
          <w:color w:val="2D3B45"/>
        </w:rPr>
      </w:pPr>
      <w:r w:rsidRPr="006B1916">
        <w:rPr>
          <w:rFonts w:ascii="Lato" w:eastAsia="Times New Roman" w:hAnsi="Lato" w:cs="Times New Roman"/>
          <w:color w:val="2D3B45"/>
        </w:rPr>
        <w:t>Beacon frames are used by an 802.11 AP to advertise its existence. To answer some of the questions below, you’ll want to look at the details of the “IEEE 802.11” frame and subfields in the middle Wireshark window.</w:t>
      </w:r>
    </w:p>
    <w:p w14:paraId="5324C07D" w14:textId="77777777" w:rsidR="006B1916" w:rsidRPr="006B1916" w:rsidRDefault="006B1916" w:rsidP="006B1916">
      <w:pPr>
        <w:spacing w:before="180" w:after="180"/>
        <w:rPr>
          <w:rFonts w:ascii="Lato" w:eastAsia="Times New Roman" w:hAnsi="Lato" w:cs="Times New Roman"/>
          <w:color w:val="2D3B45"/>
        </w:rPr>
      </w:pPr>
      <w:r w:rsidRPr="006B1916">
        <w:rPr>
          <w:rFonts w:ascii="Lato" w:eastAsia="Times New Roman" w:hAnsi="Lato" w:cs="Times New Roman"/>
          <w:color w:val="2D3B45"/>
        </w:rPr>
        <w:t>Answer the following questions:</w:t>
      </w:r>
    </w:p>
    <w:p w14:paraId="43F963DC" w14:textId="77777777" w:rsidR="006B1916" w:rsidRPr="006B1916" w:rsidRDefault="006B1916" w:rsidP="006B1916">
      <w:pPr>
        <w:numPr>
          <w:ilvl w:val="0"/>
          <w:numId w:val="3"/>
        </w:numPr>
        <w:spacing w:before="100" w:beforeAutospacing="1" w:after="100" w:afterAutospacing="1"/>
        <w:ind w:left="1095"/>
        <w:rPr>
          <w:rFonts w:ascii="Lato" w:eastAsia="Times New Roman" w:hAnsi="Lato" w:cs="Times New Roman"/>
          <w:color w:val="2D3B45"/>
        </w:rPr>
      </w:pPr>
      <w:r w:rsidRPr="006B1916">
        <w:rPr>
          <w:rFonts w:ascii="Lato" w:eastAsia="Times New Roman" w:hAnsi="Lato" w:cs="Times New Roman"/>
          <w:color w:val="E03E2D"/>
        </w:rPr>
        <w:t>What is the SSIDs of the access point that is issuing beacon frames in this trace?</w:t>
      </w:r>
    </w:p>
    <w:p w14:paraId="22EB64CE" w14:textId="77777777" w:rsidR="006B1916" w:rsidRPr="006B1916" w:rsidRDefault="006B1916" w:rsidP="006B1916">
      <w:pPr>
        <w:numPr>
          <w:ilvl w:val="0"/>
          <w:numId w:val="3"/>
        </w:numPr>
        <w:spacing w:before="100" w:beforeAutospacing="1" w:after="100" w:afterAutospacing="1"/>
        <w:ind w:left="1095"/>
        <w:rPr>
          <w:rFonts w:ascii="Lato" w:eastAsia="Times New Roman" w:hAnsi="Lato" w:cs="Times New Roman"/>
          <w:color w:val="2D3B45"/>
        </w:rPr>
      </w:pPr>
      <w:r w:rsidRPr="006B1916">
        <w:rPr>
          <w:rFonts w:ascii="Lato" w:eastAsia="Times New Roman" w:hAnsi="Lato" w:cs="Times New Roman"/>
          <w:color w:val="E03E2D"/>
        </w:rPr>
        <w:t>What (in hexadecimal notation) is the MAC BSS id on the beacon frame?</w:t>
      </w:r>
    </w:p>
    <w:p w14:paraId="44B3B4E7" w14:textId="77777777" w:rsidR="006B1916" w:rsidRPr="006B1916" w:rsidRDefault="006B1916" w:rsidP="006B1916">
      <w:pPr>
        <w:numPr>
          <w:ilvl w:val="0"/>
          <w:numId w:val="3"/>
        </w:numPr>
        <w:spacing w:before="100" w:beforeAutospacing="1" w:after="100" w:afterAutospacing="1"/>
        <w:ind w:left="1095"/>
        <w:rPr>
          <w:rFonts w:ascii="Lato" w:eastAsia="Times New Roman" w:hAnsi="Lato" w:cs="Times New Roman"/>
          <w:color w:val="2D3B45"/>
        </w:rPr>
      </w:pPr>
      <w:r w:rsidRPr="006B1916">
        <w:rPr>
          <w:rFonts w:ascii="Lato" w:eastAsia="Times New Roman" w:hAnsi="Lato" w:cs="Times New Roman"/>
          <w:color w:val="E03E2D"/>
        </w:rPr>
        <w:t>What (in hexadecimal notation) is the destination MAC address on the beacon frame?</w:t>
      </w:r>
    </w:p>
    <w:p w14:paraId="6F7EB99D" w14:textId="77777777" w:rsidR="006B1916" w:rsidRPr="006B1916" w:rsidRDefault="006B1916" w:rsidP="006B1916">
      <w:pPr>
        <w:numPr>
          <w:ilvl w:val="0"/>
          <w:numId w:val="3"/>
        </w:numPr>
        <w:spacing w:before="100" w:beforeAutospacing="1" w:after="100" w:afterAutospacing="1"/>
        <w:ind w:left="1095"/>
        <w:rPr>
          <w:rFonts w:ascii="Lato" w:eastAsia="Times New Roman" w:hAnsi="Lato" w:cs="Times New Roman"/>
          <w:color w:val="2D3B45"/>
        </w:rPr>
      </w:pPr>
      <w:r w:rsidRPr="006B1916">
        <w:rPr>
          <w:rFonts w:ascii="Lato" w:eastAsia="Times New Roman" w:hAnsi="Lato" w:cs="Times New Roman"/>
          <w:color w:val="E03E2D"/>
        </w:rPr>
        <w:t>The beacon frames from the access point advertise that the access point can support eight data rates and four additional “extended supported rates.” What are these rates?</w:t>
      </w:r>
    </w:p>
    <w:p w14:paraId="7FCA6C52" w14:textId="77777777" w:rsidR="006B1916" w:rsidRPr="006B1916" w:rsidRDefault="006B1916" w:rsidP="006B1916">
      <w:pPr>
        <w:spacing w:before="180" w:after="180"/>
        <w:rPr>
          <w:rFonts w:ascii="Lato" w:eastAsia="Times New Roman" w:hAnsi="Lato" w:cs="Times New Roman"/>
          <w:color w:val="2D3B45"/>
        </w:rPr>
      </w:pPr>
      <w:r w:rsidRPr="006B1916">
        <w:rPr>
          <w:rFonts w:ascii="Lato" w:eastAsia="Times New Roman" w:hAnsi="Lato" w:cs="Times New Roman"/>
          <w:color w:val="2D3B45"/>
        </w:rPr>
        <w:t> </w:t>
      </w:r>
    </w:p>
    <w:p w14:paraId="12391820" w14:textId="6622AC40" w:rsidR="006B1916" w:rsidRPr="006B1916" w:rsidRDefault="006B1916" w:rsidP="006B1916">
      <w:pPr>
        <w:spacing w:before="180" w:after="180"/>
        <w:rPr>
          <w:rFonts w:ascii="Lato" w:eastAsia="Times New Roman" w:hAnsi="Lato" w:cs="Times New Roman"/>
          <w:color w:val="2D3B45"/>
        </w:rPr>
      </w:pPr>
      <w:r w:rsidRPr="006B1916">
        <w:rPr>
          <w:rFonts w:ascii="Lato" w:eastAsia="Times New Roman" w:hAnsi="Lato" w:cs="Times New Roman"/>
          <w:color w:val="2D3B45"/>
        </w:rPr>
        <w:t>In RSN, there are three type of cipher suites</w:t>
      </w:r>
      <w:r w:rsidRPr="006B1916">
        <w:rPr>
          <w:rFonts w:ascii="Lato" w:eastAsia="Times New Roman" w:hAnsi="Lato" w:cs="Times New Roman"/>
          <w:color w:val="2D3B45"/>
        </w:rPr>
        <w:br/>
        <w:t>1. Group Data Cipher Suite - protects group addressed frames which is used by BSS.</w:t>
      </w:r>
      <w:r w:rsidRPr="006B1916">
        <w:rPr>
          <w:rFonts w:ascii="Lato" w:eastAsia="Times New Roman" w:hAnsi="Lato" w:cs="Times New Roman"/>
          <w:color w:val="2D3B45"/>
        </w:rPr>
        <w:br/>
        <w:t>2. Pairwise Cipher Suit List - a series of pairwise cipher suites.</w:t>
      </w:r>
      <w:r w:rsidRPr="006B1916">
        <w:rPr>
          <w:rFonts w:ascii="Lato" w:eastAsia="Times New Roman" w:hAnsi="Lato" w:cs="Times New Roman"/>
          <w:color w:val="2D3B45"/>
        </w:rPr>
        <w:br/>
        <w:t>3. Group Management Cipher Suite - protects group addressed robust management frames which is used by BSS.</w:t>
      </w:r>
    </w:p>
    <w:p w14:paraId="335F306F" w14:textId="77777777" w:rsidR="006B1916" w:rsidRPr="006B1916" w:rsidRDefault="006B1916" w:rsidP="006B1916">
      <w:pPr>
        <w:numPr>
          <w:ilvl w:val="0"/>
          <w:numId w:val="4"/>
        </w:numPr>
        <w:spacing w:before="100" w:beforeAutospacing="1" w:after="100" w:afterAutospacing="1"/>
        <w:ind w:left="1095"/>
        <w:rPr>
          <w:rFonts w:ascii="Lato" w:eastAsia="Times New Roman" w:hAnsi="Lato" w:cs="Times New Roman"/>
          <w:color w:val="FF0000"/>
        </w:rPr>
      </w:pPr>
      <w:r w:rsidRPr="006B1916">
        <w:rPr>
          <w:rFonts w:ascii="Lato" w:eastAsia="Times New Roman" w:hAnsi="Lato" w:cs="Times New Roman"/>
          <w:color w:val="FF0000"/>
        </w:rPr>
        <w:t>RSN Information: What is the Authentication and Key management Suite (AKM), Group Cipher Suite and used here?</w:t>
      </w:r>
    </w:p>
    <w:p w14:paraId="3F303205" w14:textId="77777777" w:rsidR="006B1916" w:rsidRPr="006B1916" w:rsidRDefault="006B1916" w:rsidP="006B1916">
      <w:pPr>
        <w:spacing w:before="180" w:after="180"/>
        <w:rPr>
          <w:rFonts w:ascii="Lato" w:eastAsia="Times New Roman" w:hAnsi="Lato" w:cs="Times New Roman"/>
          <w:color w:val="2D3B45"/>
        </w:rPr>
      </w:pPr>
      <w:r w:rsidRPr="006B1916">
        <w:rPr>
          <w:rFonts w:ascii="Lato" w:eastAsia="Times New Roman" w:hAnsi="Lato" w:cs="Times New Roman"/>
          <w:b/>
          <w:bCs/>
          <w:color w:val="2D3B45"/>
        </w:rPr>
        <w:t>3. SAE handshake</w:t>
      </w:r>
    </w:p>
    <w:p w14:paraId="36FBBD10" w14:textId="77777777" w:rsidR="006B1916" w:rsidRPr="006B1916" w:rsidRDefault="006B1916" w:rsidP="006B1916">
      <w:pPr>
        <w:spacing w:before="180" w:after="180"/>
        <w:rPr>
          <w:rFonts w:ascii="Lato" w:eastAsia="Times New Roman" w:hAnsi="Lato" w:cs="Times New Roman"/>
          <w:color w:val="2D3B45"/>
        </w:rPr>
      </w:pPr>
      <w:r w:rsidRPr="006B1916">
        <w:rPr>
          <w:rFonts w:ascii="Lato" w:eastAsia="Times New Roman" w:hAnsi="Lato" w:cs="Times New Roman"/>
          <w:color w:val="2D3B45"/>
        </w:rPr>
        <w:t xml:space="preserve">There are four data packets exchanged in this stage by the client and AP during which they send each other a Commit or ‘1’ and </w:t>
      </w:r>
      <w:proofErr w:type="gramStart"/>
      <w:r w:rsidRPr="006B1916">
        <w:rPr>
          <w:rFonts w:ascii="Lato" w:eastAsia="Times New Roman" w:hAnsi="Lato" w:cs="Times New Roman"/>
          <w:color w:val="2D3B45"/>
        </w:rPr>
        <w:t>Confirm</w:t>
      </w:r>
      <w:proofErr w:type="gramEnd"/>
      <w:r w:rsidRPr="006B1916">
        <w:rPr>
          <w:rFonts w:ascii="Lato" w:eastAsia="Times New Roman" w:hAnsi="Lato" w:cs="Times New Roman"/>
          <w:color w:val="2D3B45"/>
        </w:rPr>
        <w:t xml:space="preserve"> or ‘2’ messages. A group is </w:t>
      </w:r>
      <w:proofErr w:type="gramStart"/>
      <w:r w:rsidRPr="006B1916">
        <w:rPr>
          <w:rFonts w:ascii="Lato" w:eastAsia="Times New Roman" w:hAnsi="Lato" w:cs="Times New Roman"/>
          <w:color w:val="2D3B45"/>
        </w:rPr>
        <w:t>selected</w:t>
      </w:r>
      <w:proofErr w:type="gramEnd"/>
      <w:r w:rsidRPr="006B1916">
        <w:rPr>
          <w:rFonts w:ascii="Lato" w:eastAsia="Times New Roman" w:hAnsi="Lato" w:cs="Times New Roman"/>
          <w:color w:val="2D3B45"/>
        </w:rPr>
        <w:t xml:space="preserve"> and minimum ECDH-Group 19 support (256 bit) must be there for interoperability. Commit message containing Group ID, a Scalar &amp; Finite Field Element (FFE) that is produced using PWE, which is generated by both sides prior to SAE, are exchanged </w:t>
      </w:r>
      <w:r w:rsidRPr="006B1916">
        <w:rPr>
          <w:rFonts w:ascii="Lato" w:eastAsia="Times New Roman" w:hAnsi="Lato" w:cs="Times New Roman"/>
          <w:color w:val="2D3B45"/>
        </w:rPr>
        <w:lastRenderedPageBreak/>
        <w:t>between the client and AP via authentication frames. Answer the following questions based on these data packets:</w:t>
      </w:r>
    </w:p>
    <w:p w14:paraId="7290E115" w14:textId="77777777" w:rsidR="006B1916" w:rsidRPr="006B1916" w:rsidRDefault="006B1916" w:rsidP="006B1916">
      <w:pPr>
        <w:numPr>
          <w:ilvl w:val="0"/>
          <w:numId w:val="5"/>
        </w:numPr>
        <w:spacing w:before="100" w:beforeAutospacing="1" w:after="100" w:afterAutospacing="1"/>
        <w:ind w:left="1095"/>
        <w:rPr>
          <w:rFonts w:ascii="Lato" w:eastAsia="Times New Roman" w:hAnsi="Lato" w:cs="Times New Roman"/>
          <w:color w:val="2D3B45"/>
        </w:rPr>
      </w:pPr>
      <w:r w:rsidRPr="006B1916">
        <w:rPr>
          <w:rFonts w:ascii="Lato" w:eastAsia="Times New Roman" w:hAnsi="Lato" w:cs="Times New Roman"/>
          <w:color w:val="E03E2D"/>
        </w:rPr>
        <w:t>What (in hexadecimal notation) is the destination MAC address on the client?</w:t>
      </w:r>
    </w:p>
    <w:p w14:paraId="11507A42" w14:textId="7142035A" w:rsidR="006B1916" w:rsidRPr="006B1916" w:rsidRDefault="006B1916" w:rsidP="006B1916">
      <w:pPr>
        <w:numPr>
          <w:ilvl w:val="0"/>
          <w:numId w:val="5"/>
        </w:numPr>
        <w:spacing w:before="100" w:beforeAutospacing="1" w:after="100" w:afterAutospacing="1"/>
        <w:ind w:left="1095"/>
        <w:rPr>
          <w:rFonts w:ascii="Lato" w:eastAsia="Times New Roman" w:hAnsi="Lato" w:cs="Times New Roman"/>
          <w:color w:val="2D3B45"/>
        </w:rPr>
      </w:pPr>
      <w:r w:rsidRPr="006B1916">
        <w:rPr>
          <w:rFonts w:ascii="Lato" w:eastAsia="Times New Roman" w:hAnsi="Lato" w:cs="Times New Roman"/>
          <w:color w:val="E03E2D"/>
        </w:rPr>
        <w:t>What is the Group ID, a Scalar, element (FFE) and status code generated and sent by the client in the commit message?</w:t>
      </w:r>
    </w:p>
    <w:p w14:paraId="53D3E643" w14:textId="454C3C79" w:rsidR="006B1916" w:rsidRPr="006B1916" w:rsidRDefault="006B1916" w:rsidP="006B1916">
      <w:pPr>
        <w:numPr>
          <w:ilvl w:val="0"/>
          <w:numId w:val="6"/>
        </w:numPr>
        <w:spacing w:before="100" w:beforeAutospacing="1" w:after="100" w:afterAutospacing="1"/>
        <w:ind w:left="1095"/>
        <w:rPr>
          <w:rFonts w:ascii="Lato" w:eastAsia="Times New Roman" w:hAnsi="Lato" w:cs="Times New Roman"/>
          <w:color w:val="2D3B45"/>
        </w:rPr>
      </w:pPr>
      <w:r w:rsidRPr="006B1916">
        <w:rPr>
          <w:rFonts w:ascii="Lato" w:eastAsia="Times New Roman" w:hAnsi="Lato" w:cs="Times New Roman"/>
          <w:color w:val="E03E2D"/>
        </w:rPr>
        <w:t>What is the Group ID, a Scalar, element (FFE) and status code generated and sent by the AP in the commit message?</w:t>
      </w:r>
    </w:p>
    <w:p w14:paraId="03357854" w14:textId="77777777" w:rsidR="006B1916" w:rsidRPr="006B1916" w:rsidRDefault="006B1916" w:rsidP="006B1916">
      <w:pPr>
        <w:numPr>
          <w:ilvl w:val="0"/>
          <w:numId w:val="7"/>
        </w:numPr>
        <w:spacing w:before="100" w:beforeAutospacing="1" w:after="100" w:afterAutospacing="1"/>
        <w:ind w:left="1095"/>
        <w:rPr>
          <w:rFonts w:ascii="Lato" w:eastAsia="Times New Roman" w:hAnsi="Lato" w:cs="Times New Roman"/>
          <w:color w:val="2D3B45"/>
        </w:rPr>
      </w:pPr>
      <w:r w:rsidRPr="006B1916">
        <w:rPr>
          <w:rFonts w:ascii="Lato" w:eastAsia="Times New Roman" w:hAnsi="Lato" w:cs="Times New Roman"/>
          <w:color w:val="E03E2D"/>
        </w:rPr>
        <w:t>Check the parameters of the confirm authentication frames exchanged between client and AP respectively and indicate if they have successfully completed SAE handshake. Include screenshots.</w:t>
      </w:r>
    </w:p>
    <w:p w14:paraId="3555D5C7" w14:textId="18B8CAF2" w:rsidR="006B1916" w:rsidRPr="006B1916" w:rsidRDefault="006B1916" w:rsidP="006B1916">
      <w:pPr>
        <w:spacing w:before="180" w:after="180"/>
        <w:rPr>
          <w:rFonts w:ascii="Lato" w:eastAsia="Times New Roman" w:hAnsi="Lato" w:cs="Times New Roman"/>
          <w:color w:val="2D3B45"/>
        </w:rPr>
      </w:pPr>
    </w:p>
    <w:p w14:paraId="38F71407" w14:textId="044E695A" w:rsidR="006B1916" w:rsidRPr="006B1916" w:rsidRDefault="006B1916" w:rsidP="006B1916">
      <w:pPr>
        <w:spacing w:before="180" w:after="180"/>
        <w:rPr>
          <w:rFonts w:ascii="Lato" w:eastAsia="Times New Roman" w:hAnsi="Lato" w:cs="Times New Roman"/>
          <w:color w:val="2D3B45"/>
        </w:rPr>
      </w:pPr>
      <w:r w:rsidRPr="006B1916">
        <w:rPr>
          <w:rFonts w:ascii="Lato" w:eastAsia="Times New Roman" w:hAnsi="Lato" w:cs="Times New Roman"/>
          <w:b/>
          <w:bCs/>
          <w:color w:val="2D3B45"/>
        </w:rPr>
        <w:t>4. Association request and response</w:t>
      </w:r>
    </w:p>
    <w:p w14:paraId="79C82E20" w14:textId="77777777" w:rsidR="006B1916" w:rsidRPr="006B1916" w:rsidRDefault="006B1916" w:rsidP="006B1916">
      <w:pPr>
        <w:spacing w:before="180" w:after="180"/>
        <w:rPr>
          <w:rFonts w:ascii="Lato" w:eastAsia="Times New Roman" w:hAnsi="Lato" w:cs="Times New Roman"/>
          <w:color w:val="2D3B45"/>
        </w:rPr>
      </w:pPr>
      <w:r w:rsidRPr="006B1916">
        <w:rPr>
          <w:rFonts w:ascii="Lato" w:eastAsia="Times New Roman" w:hAnsi="Lato" w:cs="Times New Roman"/>
          <w:color w:val="2D3B45"/>
        </w:rPr>
        <w:t>During phase 2 of WPA3-SAE, association request and response messages are exchanged between client and the AP. Answer the questions below based on these data packets:</w:t>
      </w:r>
    </w:p>
    <w:p w14:paraId="0F9E7CCF" w14:textId="77777777" w:rsidR="006B1916" w:rsidRPr="006B1916" w:rsidRDefault="006B1916" w:rsidP="006B1916">
      <w:pPr>
        <w:spacing w:before="180" w:after="180"/>
        <w:rPr>
          <w:rFonts w:ascii="Lato" w:eastAsia="Times New Roman" w:hAnsi="Lato" w:cs="Times New Roman"/>
          <w:color w:val="2D3B45"/>
        </w:rPr>
      </w:pPr>
      <w:r w:rsidRPr="006B1916">
        <w:rPr>
          <w:rFonts w:ascii="Lato" w:eastAsia="Times New Roman" w:hAnsi="Lato" w:cs="Times New Roman"/>
          <w:b/>
          <w:bCs/>
          <w:color w:val="2D3B45"/>
        </w:rPr>
        <w:t> </w:t>
      </w:r>
    </w:p>
    <w:p w14:paraId="4E26DC5A" w14:textId="77777777" w:rsidR="006B1916" w:rsidRPr="006B1916" w:rsidRDefault="006B1916" w:rsidP="006B1916">
      <w:pPr>
        <w:numPr>
          <w:ilvl w:val="0"/>
          <w:numId w:val="8"/>
        </w:numPr>
        <w:spacing w:before="100" w:beforeAutospacing="1" w:after="100" w:afterAutospacing="1"/>
        <w:ind w:left="1095"/>
        <w:rPr>
          <w:rFonts w:ascii="Lato" w:eastAsia="Times New Roman" w:hAnsi="Lato" w:cs="Times New Roman"/>
          <w:color w:val="2D3B45"/>
        </w:rPr>
      </w:pPr>
      <w:r w:rsidRPr="006B1916">
        <w:rPr>
          <w:rFonts w:ascii="Lato" w:eastAsia="Times New Roman" w:hAnsi="Lato" w:cs="Times New Roman"/>
          <w:color w:val="E03E2D"/>
        </w:rPr>
        <w:t>Include screenshots to indicate successful association response sent by the AP to client.</w:t>
      </w:r>
    </w:p>
    <w:p w14:paraId="43E049A7" w14:textId="77777777" w:rsidR="006B1916" w:rsidRPr="006B1916" w:rsidRDefault="006B1916" w:rsidP="006B1916">
      <w:pPr>
        <w:numPr>
          <w:ilvl w:val="0"/>
          <w:numId w:val="8"/>
        </w:numPr>
        <w:spacing w:before="100" w:beforeAutospacing="1" w:after="100" w:afterAutospacing="1"/>
        <w:ind w:left="1095"/>
        <w:rPr>
          <w:rFonts w:ascii="Lato" w:eastAsia="Times New Roman" w:hAnsi="Lato" w:cs="Times New Roman"/>
          <w:color w:val="2D3B45"/>
        </w:rPr>
      </w:pPr>
      <w:r w:rsidRPr="006B1916">
        <w:rPr>
          <w:rFonts w:ascii="Lato" w:eastAsia="Times New Roman" w:hAnsi="Lato" w:cs="Times New Roman"/>
          <w:color w:val="E03E2D"/>
        </w:rPr>
        <w:t>What are the security parameters being agreed upon by client and AP?</w:t>
      </w:r>
    </w:p>
    <w:p w14:paraId="6F603B0D" w14:textId="77777777" w:rsidR="006B1916" w:rsidRPr="006B1916" w:rsidRDefault="006B1916" w:rsidP="006B1916">
      <w:pPr>
        <w:spacing w:before="180" w:after="180"/>
        <w:rPr>
          <w:rFonts w:ascii="Lato" w:eastAsia="Times New Roman" w:hAnsi="Lato" w:cs="Times New Roman"/>
          <w:color w:val="2D3B45"/>
        </w:rPr>
      </w:pPr>
      <w:r w:rsidRPr="006B1916">
        <w:rPr>
          <w:rFonts w:ascii="Lato" w:eastAsia="Times New Roman" w:hAnsi="Lato" w:cs="Times New Roman"/>
          <w:b/>
          <w:bCs/>
          <w:color w:val="2D3B45"/>
        </w:rPr>
        <w:t>5. 4-Way handshake</w:t>
      </w:r>
    </w:p>
    <w:p w14:paraId="59C6538A" w14:textId="77777777" w:rsidR="006B1916" w:rsidRPr="006B1916" w:rsidRDefault="006B1916" w:rsidP="006B1916">
      <w:pPr>
        <w:spacing w:before="180" w:after="180"/>
        <w:rPr>
          <w:rFonts w:ascii="Lato" w:eastAsia="Times New Roman" w:hAnsi="Lato" w:cs="Times New Roman"/>
          <w:color w:val="2D3B45"/>
        </w:rPr>
      </w:pPr>
      <w:r w:rsidRPr="006B1916">
        <w:rPr>
          <w:rFonts w:ascii="Lato" w:eastAsia="Times New Roman" w:hAnsi="Lato" w:cs="Times New Roman"/>
          <w:color w:val="2D3B45"/>
        </w:rPr>
        <w:t>AP and client go through 4-way handshake to derive keys to be used for secure data exchange. Answer the questions below based on these EAPOL data packets:</w:t>
      </w:r>
    </w:p>
    <w:p w14:paraId="287FABAD" w14:textId="77777777" w:rsidR="006B1916" w:rsidRPr="006B1916" w:rsidRDefault="006B1916" w:rsidP="006B1916">
      <w:pPr>
        <w:numPr>
          <w:ilvl w:val="0"/>
          <w:numId w:val="9"/>
        </w:numPr>
        <w:spacing w:before="100" w:beforeAutospacing="1" w:after="100" w:afterAutospacing="1"/>
        <w:ind w:left="1095"/>
        <w:rPr>
          <w:rFonts w:ascii="Lato" w:eastAsia="Times New Roman" w:hAnsi="Lato" w:cs="Times New Roman"/>
          <w:color w:val="2D3B45"/>
        </w:rPr>
      </w:pPr>
      <w:r w:rsidRPr="006B1916">
        <w:rPr>
          <w:rFonts w:ascii="Lato" w:eastAsia="Times New Roman" w:hAnsi="Lato" w:cs="Times New Roman"/>
          <w:color w:val="E03E2D"/>
        </w:rPr>
        <w:t>What is the nonce sent by AP to the client? Hint: look at all the data packets sequentially.</w:t>
      </w:r>
    </w:p>
    <w:p w14:paraId="337B658B" w14:textId="0F4A8F70" w:rsidR="006B1916" w:rsidRPr="006B1916" w:rsidRDefault="006B1916" w:rsidP="006B1916">
      <w:pPr>
        <w:numPr>
          <w:ilvl w:val="0"/>
          <w:numId w:val="9"/>
        </w:numPr>
        <w:spacing w:before="100" w:beforeAutospacing="1" w:after="100" w:afterAutospacing="1"/>
        <w:ind w:left="1095"/>
        <w:rPr>
          <w:rFonts w:ascii="Lato" w:eastAsia="Times New Roman" w:hAnsi="Lato" w:cs="Times New Roman"/>
          <w:color w:val="2D3B45"/>
        </w:rPr>
      </w:pPr>
      <w:r w:rsidRPr="006B1916">
        <w:rPr>
          <w:rFonts w:ascii="Lato" w:eastAsia="Times New Roman" w:hAnsi="Lato" w:cs="Times New Roman"/>
          <w:color w:val="E03E2D"/>
        </w:rPr>
        <w:t>What is the nonce sent by the client to AP (this helps in generating shared keys)?</w:t>
      </w:r>
    </w:p>
    <w:p w14:paraId="1FF352C0" w14:textId="77777777" w:rsidR="006B1916" w:rsidRPr="006B1916" w:rsidRDefault="006B1916" w:rsidP="006B1916">
      <w:pPr>
        <w:numPr>
          <w:ilvl w:val="0"/>
          <w:numId w:val="9"/>
        </w:numPr>
        <w:spacing w:before="100" w:beforeAutospacing="1" w:after="100" w:afterAutospacing="1"/>
        <w:ind w:left="1095"/>
        <w:rPr>
          <w:rFonts w:ascii="Lato" w:eastAsia="Times New Roman" w:hAnsi="Lato" w:cs="Times New Roman"/>
          <w:color w:val="2D3B45"/>
        </w:rPr>
      </w:pPr>
      <w:r w:rsidRPr="006B1916">
        <w:rPr>
          <w:rFonts w:ascii="Lato" w:eastAsia="Times New Roman" w:hAnsi="Lato" w:cs="Times New Roman"/>
          <w:color w:val="E03E2D"/>
        </w:rPr>
        <w:t>What are the keys which get successively generated towards the end of 4-way handshake?</w:t>
      </w:r>
    </w:p>
    <w:p w14:paraId="6D9367EA" w14:textId="4D50EB8D" w:rsidR="006B1916" w:rsidRPr="006B1916" w:rsidRDefault="006B1916" w:rsidP="006B1916">
      <w:pPr>
        <w:numPr>
          <w:ilvl w:val="0"/>
          <w:numId w:val="9"/>
        </w:numPr>
        <w:spacing w:before="100" w:beforeAutospacing="1" w:after="100" w:afterAutospacing="1"/>
        <w:ind w:left="1095"/>
        <w:rPr>
          <w:rFonts w:ascii="Lato" w:eastAsia="Times New Roman" w:hAnsi="Lato" w:cs="Times New Roman"/>
          <w:color w:val="2D3B45"/>
        </w:rPr>
      </w:pPr>
      <w:r w:rsidRPr="006B1916">
        <w:rPr>
          <w:rFonts w:ascii="Lato" w:eastAsia="Times New Roman" w:hAnsi="Lato" w:cs="Times New Roman"/>
          <w:color w:val="E03E2D"/>
        </w:rPr>
        <w:t>Can you decrypt data packets now being exchanged in plain sight?</w:t>
      </w:r>
    </w:p>
    <w:p w14:paraId="4304E4BD" w14:textId="77777777" w:rsidR="0090783E" w:rsidRDefault="00000000"/>
    <w:sectPr w:rsidR="0090783E" w:rsidSect="00303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019C1"/>
    <w:multiLevelType w:val="multilevel"/>
    <w:tmpl w:val="51580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800C3"/>
    <w:multiLevelType w:val="multilevel"/>
    <w:tmpl w:val="E280EF66"/>
    <w:lvl w:ilvl="0">
      <w:start w:val="1"/>
      <w:numFmt w:val="bullet"/>
      <w:lvlText w:val=""/>
      <w:lvlJc w:val="left"/>
      <w:pPr>
        <w:tabs>
          <w:tab w:val="num" w:pos="690"/>
        </w:tabs>
        <w:ind w:left="690" w:hanging="360"/>
      </w:pPr>
      <w:rPr>
        <w:rFonts w:ascii="Symbol" w:hAnsi="Symbol" w:hint="default"/>
        <w:sz w:val="20"/>
      </w:rPr>
    </w:lvl>
    <w:lvl w:ilvl="1">
      <w:start w:val="1"/>
      <w:numFmt w:val="bullet"/>
      <w:lvlText w:val="o"/>
      <w:lvlJc w:val="left"/>
      <w:pPr>
        <w:tabs>
          <w:tab w:val="num" w:pos="1410"/>
        </w:tabs>
        <w:ind w:left="1410" w:hanging="360"/>
      </w:pPr>
      <w:rPr>
        <w:rFonts w:ascii="Courier New" w:hAnsi="Courier New" w:hint="default"/>
        <w:sz w:val="20"/>
      </w:rPr>
    </w:lvl>
    <w:lvl w:ilvl="2" w:tentative="1">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2" w15:restartNumberingAfterBreak="0">
    <w:nsid w:val="3A296DFE"/>
    <w:multiLevelType w:val="multilevel"/>
    <w:tmpl w:val="0868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787A70"/>
    <w:multiLevelType w:val="multilevel"/>
    <w:tmpl w:val="D3B4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86A5D"/>
    <w:multiLevelType w:val="multilevel"/>
    <w:tmpl w:val="62689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F2B1D"/>
    <w:multiLevelType w:val="multilevel"/>
    <w:tmpl w:val="80A0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BE4B45"/>
    <w:multiLevelType w:val="multilevel"/>
    <w:tmpl w:val="CC569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C708A"/>
    <w:multiLevelType w:val="multilevel"/>
    <w:tmpl w:val="3ED4D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9826B9"/>
    <w:multiLevelType w:val="multilevel"/>
    <w:tmpl w:val="774E5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639900">
    <w:abstractNumId w:val="8"/>
  </w:num>
  <w:num w:numId="2" w16cid:durableId="1108233477">
    <w:abstractNumId w:val="2"/>
  </w:num>
  <w:num w:numId="3" w16cid:durableId="102458258">
    <w:abstractNumId w:val="7"/>
  </w:num>
  <w:num w:numId="4" w16cid:durableId="620112379">
    <w:abstractNumId w:val="1"/>
  </w:num>
  <w:num w:numId="5" w16cid:durableId="893076677">
    <w:abstractNumId w:val="0"/>
  </w:num>
  <w:num w:numId="6" w16cid:durableId="2012219024">
    <w:abstractNumId w:val="5"/>
  </w:num>
  <w:num w:numId="7" w16cid:durableId="1700930257">
    <w:abstractNumId w:val="3"/>
  </w:num>
  <w:num w:numId="8" w16cid:durableId="1597714844">
    <w:abstractNumId w:val="6"/>
  </w:num>
  <w:num w:numId="9" w16cid:durableId="19940663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916"/>
    <w:rsid w:val="00115688"/>
    <w:rsid w:val="002848D3"/>
    <w:rsid w:val="00303098"/>
    <w:rsid w:val="005516BF"/>
    <w:rsid w:val="006B1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B9754E"/>
  <w15:chartTrackingRefBased/>
  <w15:docId w15:val="{7C540C84-BD67-CB40-AA81-50067A5A1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B191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19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191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B1916"/>
    <w:rPr>
      <w:color w:val="0000FF"/>
      <w:u w:val="single"/>
    </w:rPr>
  </w:style>
  <w:style w:type="character" w:customStyle="1" w:styleId="screenreader-only">
    <w:name w:val="screenreader-only"/>
    <w:basedOn w:val="DefaultParagraphFont"/>
    <w:rsid w:val="006B1916"/>
  </w:style>
  <w:style w:type="character" w:styleId="Emphasis">
    <w:name w:val="Emphasis"/>
    <w:basedOn w:val="DefaultParagraphFont"/>
    <w:uiPriority w:val="20"/>
    <w:qFormat/>
    <w:rsid w:val="006B1916"/>
    <w:rPr>
      <w:i/>
      <w:iCs/>
    </w:rPr>
  </w:style>
  <w:style w:type="character" w:customStyle="1" w:styleId="apple-converted-space">
    <w:name w:val="apple-converted-space"/>
    <w:basedOn w:val="DefaultParagraphFont"/>
    <w:rsid w:val="006B1916"/>
  </w:style>
  <w:style w:type="character" w:styleId="Strong">
    <w:name w:val="Strong"/>
    <w:basedOn w:val="DefaultParagraphFont"/>
    <w:uiPriority w:val="22"/>
    <w:qFormat/>
    <w:rsid w:val="006B1916"/>
    <w:rPr>
      <w:b/>
      <w:bCs/>
    </w:rPr>
  </w:style>
  <w:style w:type="character" w:customStyle="1" w:styleId="instructurefileholder">
    <w:name w:val="instructure_file_holder"/>
    <w:basedOn w:val="DefaultParagraphFont"/>
    <w:rsid w:val="006B1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5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mw.edu/courses/1410457/files/105164558?wrap=1" TargetMode="External"/><Relationship Id="rId3" Type="http://schemas.openxmlformats.org/officeDocument/2006/relationships/settings" Target="settings.xml"/><Relationship Id="rId7" Type="http://schemas.openxmlformats.org/officeDocument/2006/relationships/hyperlink" Target="https://sarwiki.informatik.hu-berlin.de/WPA3_Dragonfly_Handsha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fi.org/download.php?file=/sites/default/files/private/WPA3_Specification_v2.0.pdf" TargetMode="External"/><Relationship Id="rId11" Type="http://schemas.openxmlformats.org/officeDocument/2006/relationships/theme" Target="theme/theme1.xml"/><Relationship Id="rId5" Type="http://schemas.openxmlformats.org/officeDocument/2006/relationships/hyperlink" Target="https://www.wi-fi.org/discover-wi-fi/secur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vas.umw.edu/courses/1410457/files/105164558/download?download_f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898</Words>
  <Characters>5121</Characters>
  <Application>Microsoft Office Word</Application>
  <DocSecurity>0</DocSecurity>
  <Lines>42</Lines>
  <Paragraphs>12</Paragraphs>
  <ScaleCrop>false</ScaleCrop>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 Ravishankar (vravisha)</dc:creator>
  <cp:keywords/>
  <dc:description/>
  <cp:lastModifiedBy>Veena Ravishankar (vravisha)</cp:lastModifiedBy>
  <cp:revision>1</cp:revision>
  <dcterms:created xsi:type="dcterms:W3CDTF">2023-02-04T00:44:00Z</dcterms:created>
  <dcterms:modified xsi:type="dcterms:W3CDTF">2023-02-04T00:46:00Z</dcterms:modified>
</cp:coreProperties>
</file>