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FolioDesk: Product Requirements Document</w:t>
      </w:r>
    </w:p>
    <w:p>
      <w:pPr/>
      <w:r>
        <w:t xml:space="preserve">Working title · BuildLab Stage 1 (Backend Development) · Author: Veenzent · Draft v0.1 · 15 October 2026</w:t>
      </w:r>
    </w:p>
    <w:p>
      <w:pPr>
        <w:pStyle w:val="Heading2"/>
      </w:pPr>
      <w:r>
        <w:t xml:space="preserve">1. Overview</w:t>
      </w:r>
    </w:p>
    <w:p>
      <w:pPr/>
      <w:r>
        <w:t xml:space="preserve">FolioDesk is a REST API that lets a freelance developer manage every client system he maintains from one place. Clients log in to raise change requests against their own projects. The freelancer sees one ranked queue of work, tracks the status of each project, and publishes selected projects as a public portfolio.</w:t>
      </w:r>
    </w:p>
    <w:p>
      <w:pPr/>
      <w:r>
        <w:t xml:space="preserve">Proposed stack: FastAPI, Pydantic, PostgreSQL (SQLite for tests), SQLAlchemy with Alembic migrations, JWT authentication, deployed on Render or Railway, with Docker as a fallback run guide.</w:t>
      </w:r>
    </w:p>
    <w:p>
      <w:pPr>
        <w:pStyle w:val="Heading2"/>
      </w:pPr>
      <w:r>
        <w:t xml:space="preserve">2. Problem statement</w:t>
      </w:r>
    </w:p>
    <w:p>
      <w:pPr/>
      <w:r>
        <w:t xml:space="preserve">Tuoyo Odume is an independent developer who builds systems for clients and keeps maintaining them long after delivery. As his client list grows, every client sends bug reports, adjustments and feature ideas through whatever channel is nearest (WhatsApp, email, phone calls). There is no single place to see what is outstanding, how urgent each item is, or how much effort it needs. Tuoyo cannot reliably decide what to do first, so urgent bugs get buried under small tweaks, clients chase for updates, and trust suffers. His public portfolio is also kept separately and drifts out of date.</w:t>
      </w:r>
    </w:p>
    <w:p>
      <w:pPr/>
      <w:r>
        <w:t xml:space="preserve">FolioDesk gives Tuoyo one system of record for client projects and requests, gives each client a private, self-service way to raise and follow requests, and ranks the work with a transparent rule instead of memory and guesswork.</w:t>
      </w:r>
    </w:p>
    <w:p>
      <w:pPr>
        <w:pStyle w:val="Heading2"/>
      </w:pPr>
      <w:r>
        <w:t xml:space="preserve">3. Goals and non-goals</w:t>
      </w:r>
    </w:p>
    <w:p>
      <w:pPr>
        <w:pStyle w:val="Heading3"/>
      </w:pPr>
      <w:r>
        <w:t xml:space="preserve">Goals</w:t>
      </w:r>
    </w:p>
    <w:p>
      <w:pPr>
        <w:pStyle w:val="ListParagraph"/>
        <w:numPr>
          <w:ilvl w:val="0"/>
          <w:numId w:val="2"/>
        </w:numPr>
      </w:pPr>
      <w:r>
        <w:t xml:space="preserve">Keep one authoritative record of every client, project and request.</w:t>
      </w:r>
    </w:p>
    <w:p>
      <w:pPr>
        <w:pStyle w:val="ListParagraph"/>
        <w:numPr>
          <w:ilvl w:val="0"/>
          <w:numId w:val="2"/>
        </w:numPr>
      </w:pPr>
      <w:r>
        <w:t xml:space="preserve">Rank open requests with a documented, testable priority rule.</w:t>
      </w:r>
    </w:p>
    <w:p>
      <w:pPr>
        <w:pStyle w:val="ListParagraph"/>
        <w:numPr>
          <w:ilvl w:val="0"/>
          <w:numId w:val="2"/>
        </w:numPr>
      </w:pPr>
      <w:r>
        <w:t xml:space="preserve">Let clients submit and follow requests on their own projects, and nothing else.</w:t>
      </w:r>
    </w:p>
    <w:p>
      <w:pPr>
        <w:pStyle w:val="ListParagraph"/>
        <w:numPr>
          <w:ilvl w:val="0"/>
          <w:numId w:val="2"/>
        </w:numPr>
      </w:pPr>
      <w:r>
        <w:t xml:space="preserve">Enforce strict data isolation between clients.</w:t>
      </w:r>
    </w:p>
    <w:p>
      <w:pPr>
        <w:pStyle w:val="ListParagraph"/>
        <w:numPr>
          <w:ilvl w:val="0"/>
          <w:numId w:val="2"/>
        </w:numPr>
      </w:pPr>
      <w:r>
        <w:t xml:space="preserve">Expose a public portfolio of selected projects without leaking private client data.</w:t>
      </w:r>
    </w:p>
    <w:p>
      <w:pPr>
        <w:pStyle w:val="Heading3"/>
      </w:pPr>
      <w:r>
        <w:t xml:space="preserve">Non-goals (version 1)</w:t>
      </w:r>
    </w:p>
    <w:p>
      <w:pPr>
        <w:pStyle w:val="ListParagraph"/>
        <w:numPr>
          <w:ilvl w:val="0"/>
          <w:numId w:val="3"/>
        </w:numPr>
      </w:pPr>
      <w:r>
        <w:t xml:space="preserve">Live uptime or health monitoring of client systems. Project status is set manually.</w:t>
      </w:r>
    </w:p>
    <w:p>
      <w:pPr>
        <w:pStyle w:val="ListParagraph"/>
        <w:numPr>
          <w:ilvl w:val="0"/>
          <w:numId w:val="3"/>
        </w:numPr>
      </w:pPr>
      <w:r>
        <w:t xml:space="preserve">A frontend dashboard. The dashboard is a set of summary endpoints.</w:t>
      </w:r>
    </w:p>
    <w:p>
      <w:pPr>
        <w:pStyle w:val="ListParagraph"/>
        <w:numPr>
          <w:ilvl w:val="0"/>
          <w:numId w:val="3"/>
        </w:numPr>
      </w:pPr>
      <w:r>
        <w:t xml:space="preserve">Payments, invoicing or billing.</w:t>
      </w:r>
    </w:p>
    <w:p>
      <w:pPr>
        <w:pStyle w:val="ListParagraph"/>
        <w:numPr>
          <w:ilvl w:val="0"/>
          <w:numId w:val="3"/>
        </w:numPr>
      </w:pPr>
      <w:r>
        <w:t xml:space="preserve">File uploads or attachments.</w:t>
      </w:r>
    </w:p>
    <w:p>
      <w:pPr>
        <w:pStyle w:val="ListParagraph"/>
        <w:numPr>
          <w:ilvl w:val="0"/>
          <w:numId w:val="3"/>
        </w:numPr>
      </w:pPr>
      <w:r>
        <w:t xml:space="preserve">Real-time features and email or push notifications. Invite codes are shared manually by the freelancer.</w:t>
      </w:r>
    </w:p>
    <w:p>
      <w:pPr>
        <w:pStyle w:val="ListParagraph"/>
        <w:numPr>
          <w:ilvl w:val="0"/>
          <w:numId w:val="3"/>
        </w:numPr>
      </w:pPr>
      <w:r>
        <w:t xml:space="preserve">Multiple freelancers or multi-tenancy. There is one admin account.</w:t>
      </w:r>
    </w:p>
    <w:p>
      <w:pPr>
        <w:pStyle w:val="Heading2"/>
      </w:pPr>
      <w:r>
        <w:t xml:space="preserve">4. Users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Who</w:t>
            </w:r>
          </w:p>
        </w:tc>
        <w:tc>
          <w:tcPr>
            <w:tcW w:w="3120" w:type="dxa"/>
            <w:shd w:val="clear" w:color="auto" w:fill="F2F2F2"/>
          </w:tcPr>
          <w:p>
            <w:pPr/>
            <w:r>
              <w:t xml:space="preserve">What they need</w:t>
            </w:r>
          </w:p>
        </w:tc>
      </w:tr>
      <w:tr>
        <w:tc>
          <w:tcPr>
            <w:tcW w:w="3120" w:type="dxa"/>
          </w:tcPr>
          <w:p>
            <w:pPr/>
            <w:r>
              <w:t xml:space="preserve">Admin</w:t>
            </w:r>
          </w:p>
        </w:tc>
        <w:tc>
          <w:tcPr>
            <w:tcW w:w="3120" w:type="dxa"/>
          </w:tcPr>
          <w:p>
            <w:pPr/>
            <w:r>
              <w:t xml:space="preserve">The freelancer</w:t>
            </w:r>
          </w:p>
        </w:tc>
        <w:tc>
          <w:tcPr>
            <w:tcW w:w="3120" w:type="dxa"/>
          </w:tcPr>
          <w:p>
            <w:pPr/>
            <w:r>
              <w:t xml:space="preserve">See all projects and requests, a ranked queue, update status, issue invite codes, curate the portfolio</w:t>
            </w:r>
          </w:p>
        </w:tc>
      </w:tr>
      <w:tr>
        <w:tc>
          <w:tcPr>
            <w:tcW w:w="3120" w:type="dxa"/>
          </w:tcPr>
          <w:p>
            <w:pPr/>
            <w:r>
              <w:t xml:space="preserve">Client</w:t>
            </w:r>
          </w:p>
        </w:tc>
        <w:tc>
          <w:tcPr>
            <w:tcW w:w="3120" w:type="dxa"/>
          </w:tcPr>
          <w:p>
            <w:pPr/>
            <w:r>
              <w:t xml:space="preserve">A business the freelancer maintains software for</w:t>
            </w:r>
          </w:p>
        </w:tc>
        <w:tc>
          <w:tcPr>
            <w:tcW w:w="3120" w:type="dxa"/>
          </w:tcPr>
          <w:p>
            <w:pPr/>
            <w:r>
              <w:t xml:space="preserve">Raise requests on their own projects, see status, comment, never see other clients</w:t>
            </w:r>
          </w:p>
        </w:tc>
      </w:tr>
      <w:tr>
        <w:tc>
          <w:tcPr>
            <w:tcW w:w="3120" w:type="dxa"/>
          </w:tcPr>
          <w:p>
            <w:pPr/>
            <w:r>
              <w:t xml:space="preserve">Public visitor</w:t>
            </w:r>
          </w:p>
        </w:tc>
        <w:tc>
          <w:tcPr>
            <w:tcW w:w="3120" w:type="dxa"/>
          </w:tcPr>
          <w:p>
            <w:pPr/>
            <w:r>
              <w:t xml:space="preserve">Prospective client</w:t>
            </w:r>
          </w:p>
        </w:tc>
        <w:tc>
          <w:tcPr>
            <w:tcW w:w="3120" w:type="dxa"/>
          </w:tcPr>
          <w:p>
            <w:pPr/>
            <w:r>
              <w:t xml:space="preserve">Browse the freelancer's public portfolio without logging in</w:t>
            </w:r>
          </w:p>
        </w:tc>
      </w:tr>
    </w:tbl>
    <w:p>
      <w:pPr>
        <w:pStyle w:val="Heading2"/>
      </w:pPr>
      <w:r>
        <w:t xml:space="preserve">5. User stories</w:t>
      </w:r>
    </w:p>
    <w:p>
      <w:pPr>
        <w:pStyle w:val="Heading3"/>
      </w:pPr>
      <w:r>
        <w:t xml:space="preserve">Admin</w:t>
      </w:r>
    </w:p>
    <w:p>
      <w:pPr>
        <w:pStyle w:val="ListParagraph"/>
        <w:numPr>
          <w:ilvl w:val="0"/>
          <w:numId w:val="4"/>
        </w:numPr>
      </w:pPr>
      <w:r>
        <w:t xml:space="preserve">As the freelancer, I can create client records with a tier so that priority reflects my commitments.</w:t>
      </w:r>
    </w:p>
    <w:p>
      <w:pPr>
        <w:pStyle w:val="ListParagraph"/>
        <w:numPr>
          <w:ilvl w:val="0"/>
          <w:numId w:val="4"/>
        </w:numPr>
      </w:pPr>
      <w:r>
        <w:t xml:space="preserve">As the freelancer, I can generate an expiring invite code for a client so that they can register themselves.</w:t>
      </w:r>
    </w:p>
    <w:p>
      <w:pPr>
        <w:pStyle w:val="ListParagraph"/>
        <w:numPr>
          <w:ilvl w:val="0"/>
          <w:numId w:val="4"/>
        </w:numPr>
      </w:pPr>
      <w:r>
        <w:t xml:space="preserve">As the freelancer, I can see one ranked queue of open requests across all clients so that I know what to do next.</w:t>
      </w:r>
    </w:p>
    <w:p>
      <w:pPr>
        <w:pStyle w:val="ListParagraph"/>
        <w:numPr>
          <w:ilvl w:val="0"/>
          <w:numId w:val="4"/>
        </w:numPr>
      </w:pPr>
      <w:r>
        <w:t xml:space="preserve">As the freelancer, I can filter requests by client, project, type and status so that I can plan my day.</w:t>
      </w:r>
    </w:p>
    <w:p>
      <w:pPr>
        <w:pStyle w:val="ListParagraph"/>
        <w:numPr>
          <w:ilvl w:val="0"/>
          <w:numId w:val="4"/>
        </w:numPr>
      </w:pPr>
      <w:r>
        <w:t xml:space="preserve">As the freelancer, I can set an effort estimate, change status, or pin a request to the top so that I stay in control of the queue.</w:t>
      </w:r>
    </w:p>
    <w:p>
      <w:pPr>
        <w:pStyle w:val="ListParagraph"/>
        <w:numPr>
          <w:ilvl w:val="0"/>
          <w:numId w:val="4"/>
        </w:numPr>
      </w:pPr>
      <w:r>
        <w:t xml:space="preserve">As the freelancer, I can mark a project as public with a short public summary so that my portfolio stays current.</w:t>
      </w:r>
    </w:p>
    <w:p>
      <w:pPr>
        <w:pStyle w:val="Heading3"/>
      </w:pPr>
      <w:r>
        <w:t xml:space="preserve">Client</w:t>
      </w:r>
    </w:p>
    <w:p>
      <w:pPr>
        <w:pStyle w:val="ListParagraph"/>
        <w:numPr>
          <w:ilvl w:val="0"/>
          <w:numId w:val="5"/>
        </w:numPr>
      </w:pPr>
      <w:r>
        <w:t xml:space="preserve">As a client, I can register with an invite code and a password so that I have my own account.</w:t>
      </w:r>
    </w:p>
    <w:p>
      <w:pPr>
        <w:pStyle w:val="ListParagraph"/>
        <w:numPr>
          <w:ilvl w:val="0"/>
          <w:numId w:val="5"/>
        </w:numPr>
      </w:pPr>
      <w:r>
        <w:t xml:space="preserve">As a client, I can see my projects and their status so that I know what is covered.</w:t>
      </w:r>
    </w:p>
    <w:p>
      <w:pPr>
        <w:pStyle w:val="ListParagraph"/>
        <w:numPr>
          <w:ilvl w:val="0"/>
          <w:numId w:val="5"/>
        </w:numPr>
      </w:pPr>
      <w:r>
        <w:t xml:space="preserve">As a client, I can submit a bug, update or feature request against my project so that it is formally recorded.</w:t>
      </w:r>
    </w:p>
    <w:p>
      <w:pPr>
        <w:pStyle w:val="ListParagraph"/>
        <w:numPr>
          <w:ilvl w:val="0"/>
          <w:numId w:val="5"/>
        </w:numPr>
      </w:pPr>
      <w:r>
        <w:t xml:space="preserve">As a client, I can follow the status of my requests and comment on them so that I do not need to chase.</w:t>
      </w:r>
    </w:p>
    <w:p>
      <w:pPr>
        <w:pStyle w:val="ListParagraph"/>
        <w:numPr>
          <w:ilvl w:val="0"/>
          <w:numId w:val="5"/>
        </w:numPr>
      </w:pPr>
      <w:r>
        <w:t xml:space="preserve">As a client, I can edit or cancel a request while it is still new so that I can correct mistakes.</w:t>
      </w:r>
    </w:p>
    <w:p>
      <w:pPr>
        <w:pStyle w:val="Heading3"/>
      </w:pPr>
      <w:r>
        <w:t xml:space="preserve">Public visitor</w:t>
      </w:r>
    </w:p>
    <w:p>
      <w:pPr>
        <w:pStyle w:val="ListParagraph"/>
        <w:numPr>
          <w:ilvl w:val="0"/>
          <w:numId w:val="6"/>
        </w:numPr>
      </w:pPr>
      <w:r>
        <w:t xml:space="preserve">As a visitor, I can view the freelancer's public projects so that I can judge their work.</w:t>
      </w:r>
    </w:p>
    <w:p>
      <w:pPr>
        <w:pStyle w:val="Heading2"/>
      </w:pPr>
      <w:r>
        <w:t xml:space="preserve">6. Functional requirements</w:t>
      </w:r>
    </w:p>
    <w:p>
      <w:pPr/>
      <w:r>
        <w:t xml:space="preserve">Priority key: Must, Should, Could.</w:t>
      </w:r>
    </w:p>
    <w:p>
      <w:pPr>
        <w:pStyle w:val="Heading3"/>
      </w:pPr>
      <w:r>
        <w:t xml:space="preserve">Authentication and access</w:t>
      </w:r>
    </w:p>
    <w:p>
      <w:pPr>
        <w:pStyle w:val="ListParagraph"/>
        <w:numPr>
          <w:ilvl w:val="0"/>
          <w:numId w:val="7"/>
        </w:numPr>
      </w:pPr>
      <w:r>
        <w:t xml:space="preserve">FR-1 (Must): A single admin account is seeded. There is no public admin sign-up.</w:t>
      </w:r>
    </w:p>
    <w:p>
      <w:pPr>
        <w:pStyle w:val="ListParagraph"/>
        <w:numPr>
          <w:ilvl w:val="0"/>
          <w:numId w:val="7"/>
        </w:numPr>
      </w:pPr>
      <w:r>
        <w:t xml:space="preserve">FR-2 (Must): Admin generates a single-use invite code tied to a client record, with an expiry date.</w:t>
      </w:r>
    </w:p>
    <w:p>
      <w:pPr>
        <w:pStyle w:val="ListParagraph"/>
        <w:numPr>
          <w:ilvl w:val="0"/>
          <w:numId w:val="7"/>
        </w:numPr>
      </w:pPr>
      <w:r>
        <w:t xml:space="preserve">FR-3 (Must): A client registers with invite code, email and password. The code is consumed on success.</w:t>
      </w:r>
    </w:p>
    <w:p>
      <w:pPr>
        <w:pStyle w:val="ListParagraph"/>
        <w:numPr>
          <w:ilvl w:val="0"/>
          <w:numId w:val="7"/>
        </w:numPr>
      </w:pPr>
      <w:r>
        <w:t xml:space="preserve">FR-4 (Must): Login with email and password returns a JWT. Passwords are hashed with argon2 or bcrypt and never logged or returned.</w:t>
      </w:r>
    </w:p>
    <w:p>
      <w:pPr>
        <w:pStyle w:val="ListParagraph"/>
        <w:numPr>
          <w:ilvl w:val="0"/>
          <w:numId w:val="7"/>
        </w:numPr>
      </w:pPr>
      <w:r>
        <w:t xml:space="preserve">FR-5 (Must): Unauthenticated requests to protected routes return 401. Authenticated users without permission get 403.</w:t>
      </w:r>
    </w:p>
    <w:p>
      <w:pPr>
        <w:pStyle w:val="ListParagraph"/>
        <w:numPr>
          <w:ilvl w:val="0"/>
          <w:numId w:val="7"/>
        </w:numPr>
      </w:pPr>
      <w:r>
        <w:t xml:space="preserve">FR-6 (Should): Admin can revoke unused invite codes and deactivate a client user.</w:t>
      </w:r>
    </w:p>
    <w:p>
      <w:pPr>
        <w:pStyle w:val="Heading3"/>
      </w:pPr>
      <w:r>
        <w:t xml:space="preserve">Clients and projects</w:t>
      </w:r>
    </w:p>
    <w:p>
      <w:pPr>
        <w:pStyle w:val="ListParagraph"/>
        <w:numPr>
          <w:ilvl w:val="0"/>
          <w:numId w:val="8"/>
        </w:numPr>
      </w:pPr>
      <w:r>
        <w:t xml:space="preserve">FR-7 (Must): Admin can create, read, update and delete clients (name, contact email, tier).</w:t>
      </w:r>
    </w:p>
    <w:p>
      <w:pPr>
        <w:pStyle w:val="ListParagraph"/>
        <w:numPr>
          <w:ilvl w:val="0"/>
          <w:numId w:val="8"/>
        </w:numPr>
      </w:pPr>
      <w:r>
        <w:t xml:space="preserve">FR-8 (Must): Admin can create, read, update and delete projects (client, name, description, stack, live URL, status, is_public, public summary).</w:t>
      </w:r>
    </w:p>
    <w:p>
      <w:pPr>
        <w:pStyle w:val="ListParagraph"/>
        <w:numPr>
          <w:ilvl w:val="0"/>
          <w:numId w:val="8"/>
        </w:numPr>
      </w:pPr>
      <w:r>
        <w:t xml:space="preserve">FR-9 (Must): A client can list and view only the projects that belong to their client record.</w:t>
      </w:r>
    </w:p>
    <w:p>
      <w:pPr>
        <w:pStyle w:val="ListParagraph"/>
        <w:numPr>
          <w:ilvl w:val="0"/>
          <w:numId w:val="8"/>
        </w:numPr>
      </w:pPr>
      <w:r>
        <w:t xml:space="preserve">FR-10 (Must): Deleting a client or project that still has children returns 409. Archiving is the supported alternative.</w:t>
      </w:r>
    </w:p>
    <w:p>
      <w:pPr>
        <w:pStyle w:val="Heading3"/>
      </w:pPr>
      <w:r>
        <w:t xml:space="preserve">Requests</w:t>
      </w:r>
    </w:p>
    <w:p>
      <w:pPr>
        <w:pStyle w:val="ListParagraph"/>
        <w:numPr>
          <w:ilvl w:val="0"/>
          <w:numId w:val="9"/>
        </w:numPr>
      </w:pPr>
      <w:r>
        <w:t xml:space="preserve">FR-11 (Must): A client can create a request on their own project with title, description and type (bug, update, feature).</w:t>
      </w:r>
    </w:p>
    <w:p>
      <w:pPr>
        <w:pStyle w:val="ListParagraph"/>
        <w:numPr>
          <w:ilvl w:val="0"/>
          <w:numId w:val="9"/>
        </w:numPr>
      </w:pPr>
      <w:r>
        <w:t xml:space="preserve">FR-12 (Must): A client can list and view their own requests, and edit or cancel them while status is new.</w:t>
      </w:r>
    </w:p>
    <w:p>
      <w:pPr>
        <w:pStyle w:val="ListParagraph"/>
        <w:numPr>
          <w:ilvl w:val="0"/>
          <w:numId w:val="9"/>
        </w:numPr>
      </w:pPr>
      <w:r>
        <w:t xml:space="preserve">FR-13 (Must): Admin can list all requests with filters (status, project, client, type), sorting and pagination.</w:t>
      </w:r>
    </w:p>
    <w:p>
      <w:pPr>
        <w:pStyle w:val="ListParagraph"/>
        <w:numPr>
          <w:ilvl w:val="0"/>
          <w:numId w:val="9"/>
        </w:numPr>
      </w:pPr>
      <w:r>
        <w:t xml:space="preserve">FR-14 (Must): Admin can change status, set an effort estimate in hours and pin or unpin a request. Status transitions are validated.</w:t>
      </w:r>
    </w:p>
    <w:p>
      <w:pPr>
        <w:pStyle w:val="ListParagraph"/>
        <w:numPr>
          <w:ilvl w:val="0"/>
          <w:numId w:val="9"/>
        </w:numPr>
      </w:pPr>
      <w:r>
        <w:t xml:space="preserve">FR-15 (Must): Each request has a priority score computed by the documented rule in section 7. Admin lists can sort by priority.</w:t>
      </w:r>
    </w:p>
    <w:p>
      <w:pPr>
        <w:pStyle w:val="ListParagraph"/>
        <w:numPr>
          <w:ilvl w:val="0"/>
          <w:numId w:val="9"/>
        </w:numPr>
      </w:pPr>
      <w:r>
        <w:t xml:space="preserve">FR-16 (Should): Client and admin can comment on a request that the client can access.</w:t>
      </w:r>
    </w:p>
    <w:p>
      <w:pPr>
        <w:pStyle w:val="ListParagraph"/>
        <w:numPr>
          <w:ilvl w:val="0"/>
          <w:numId w:val="9"/>
        </w:numPr>
      </w:pPr>
      <w:r>
        <w:t xml:space="preserve">FR-17 (Could): A status history log records who changed what and when.</w:t>
      </w:r>
    </w:p>
    <w:p>
      <w:pPr>
        <w:pStyle w:val="Heading3"/>
      </w:pPr>
      <w:r>
        <w:t xml:space="preserve">Dashboard and portfolio</w:t>
      </w:r>
    </w:p>
    <w:p>
      <w:pPr>
        <w:pStyle w:val="ListParagraph"/>
        <w:numPr>
          <w:ilvl w:val="0"/>
          <w:numId w:val="10"/>
        </w:numPr>
      </w:pPr>
      <w:r>
        <w:t xml:space="preserve">FR-18 (Must): Admin summary endpoints return open requests grouped by status, project and client, plus the top N of the queue.</w:t>
      </w:r>
    </w:p>
    <w:p>
      <w:pPr>
        <w:pStyle w:val="ListParagraph"/>
        <w:numPr>
          <w:ilvl w:val="0"/>
          <w:numId w:val="10"/>
        </w:numPr>
      </w:pPr>
      <w:r>
        <w:t xml:space="preserve">FR-19 (Must): A public, unauthenticated portfolio endpoint returns only projects flagged is_public, and only name, public summary, stack and public URL. No client details are exposed.</w:t>
      </w:r>
    </w:p>
    <w:p>
      <w:pPr>
        <w:pStyle w:val="Heading3"/>
      </w:pPr>
      <w:r>
        <w:t xml:space="preserve">Cross-cutting</w:t>
      </w:r>
    </w:p>
    <w:p>
      <w:pPr>
        <w:pStyle w:val="ListParagraph"/>
        <w:numPr>
          <w:ilvl w:val="0"/>
          <w:numId w:val="11"/>
        </w:numPr>
      </w:pPr>
      <w:r>
        <w:t xml:space="preserve">FR-20 (Must): All inputs are validated by schema. Bad input returns 400 in one consistent error format.</w:t>
      </w:r>
    </w:p>
    <w:p>
      <w:pPr>
        <w:pStyle w:val="ListParagraph"/>
        <w:numPr>
          <w:ilvl w:val="0"/>
          <w:numId w:val="11"/>
        </w:numPr>
      </w:pPr>
      <w:r>
        <w:t xml:space="preserve">FR-21 (Must): All list endpoints are paginated.</w:t>
      </w:r>
    </w:p>
    <w:p>
      <w:pPr>
        <w:pStyle w:val="ListParagraph"/>
        <w:numPr>
          <w:ilvl w:val="0"/>
          <w:numId w:val="11"/>
        </w:numPr>
      </w:pPr>
      <w:r>
        <w:t xml:space="preserve">FR-22 (Must): A health endpoint reports that the service is up.</w:t>
      </w:r>
    </w:p>
    <w:p>
      <w:pPr>
        <w:pStyle w:val="Heading2"/>
      </w:pPr>
      <w:r>
        <w:t xml:space="preserve">7. Prioritisation rule</w:t>
      </w:r>
    </w:p>
    <w:p>
      <w:pPr/>
      <w:r>
        <w:t xml:space="preserve">The priority score is a pure function of a request and its client. It is the centrepiece of the product and must be unit tested.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Factor</w:t>
            </w:r>
          </w:p>
        </w:tc>
        <w:tc>
          <w:tcPr>
            <w:tcW w:w="3120" w:type="dxa"/>
            <w:shd w:val="clear" w:color="auto" w:fill="F2F2F2"/>
          </w:tcPr>
          <w:p>
            <w:pPr/>
            <w:r>
              <w:t xml:space="preserve">Rule</w:t>
            </w:r>
          </w:p>
        </w:tc>
        <w:tc>
          <w:tcPr>
            <w:tcW w:w="3120" w:type="dxa"/>
            <w:shd w:val="clear" w:color="auto" w:fill="F2F2F2"/>
          </w:tcPr>
          <w:p>
            <w:pPr/>
            <w:r>
              <w:t xml:space="preserve">Points</w:t>
            </w:r>
          </w:p>
        </w:tc>
      </w:tr>
      <w:tr>
        <w:tc>
          <w:tcPr>
            <w:tcW w:w="3120" w:type="dxa"/>
          </w:tcPr>
          <w:p>
            <w:pPr/>
            <w:r>
              <w:t xml:space="preserve">Request type</w:t>
            </w:r>
          </w:p>
        </w:tc>
        <w:tc>
          <w:tcPr>
            <w:tcW w:w="3120" w:type="dxa"/>
          </w:tcPr>
          <w:p>
            <w:pPr/>
            <w:r>
              <w:t xml:space="preserve">bug / update / feature</w:t>
            </w:r>
          </w:p>
        </w:tc>
        <w:tc>
          <w:tcPr>
            <w:tcW w:w="3120" w:type="dxa"/>
          </w:tcPr>
          <w:p>
            <w:pPr/>
            <w:r>
              <w:t xml:space="preserve">40 / 20 / 10</w:t>
            </w:r>
          </w:p>
        </w:tc>
      </w:tr>
      <w:tr>
        <w:tc>
          <w:tcPr>
            <w:tcW w:w="3120" w:type="dxa"/>
          </w:tcPr>
          <w:p>
            <w:pPr/>
            <w:r>
              <w:t xml:space="preserve">Client tier</w:t>
            </w:r>
          </w:p>
        </w:tc>
        <w:tc>
          <w:tcPr>
            <w:tcW w:w="3120" w:type="dxa"/>
          </w:tcPr>
          <w:p>
            <w:pPr/>
            <w:r>
              <w:t xml:space="preserve">standard / retainer / premium</w:t>
            </w:r>
          </w:p>
        </w:tc>
        <w:tc>
          <w:tcPr>
            <w:tcW w:w="3120" w:type="dxa"/>
          </w:tcPr>
          <w:p>
            <w:pPr/>
            <w:r>
              <w:t xml:space="preserve">0 / 15 / 30</w:t>
            </w:r>
          </w:p>
        </w:tc>
      </w:tr>
      <w:tr>
        <w:tc>
          <w:tcPr>
            <w:tcW w:w="3120" w:type="dxa"/>
          </w:tcPr>
          <w:p>
            <w:pPr/>
            <w:r>
              <w:t xml:space="preserve">Waiting time</w:t>
            </w:r>
          </w:p>
        </w:tc>
        <w:tc>
          <w:tcPr>
            <w:tcW w:w="3120" w:type="dxa"/>
          </w:tcPr>
          <w:p>
            <w:pPr/>
            <w:r>
              <w:t xml:space="preserve">per full day since created, capped</w:t>
            </w:r>
          </w:p>
        </w:tc>
        <w:tc>
          <w:tcPr>
            <w:tcW w:w="3120" w:type="dxa"/>
          </w:tcPr>
          <w:p>
            <w:pPr/>
            <w:r>
              <w:t xml:space="preserve">2 per day, max 20</w:t>
            </w:r>
          </w:p>
        </w:tc>
      </w:tr>
      <w:tr>
        <w:tc>
          <w:tcPr>
            <w:tcW w:w="3120" w:type="dxa"/>
          </w:tcPr>
          <w:p>
            <w:pPr/>
            <w:r>
              <w:t xml:space="preserve">Effort</w:t>
            </w:r>
          </w:p>
        </w:tc>
        <w:tc>
          <w:tcPr>
            <w:tcW w:w="3120" w:type="dxa"/>
          </w:tcPr>
          <w:p>
            <w:pPr/>
            <w:r>
              <w:t xml:space="preserve">up to 2 hours / up to 8 hours / more or unestimated</w:t>
            </w:r>
          </w:p>
        </w:tc>
        <w:tc>
          <w:tcPr>
            <w:tcW w:w="3120" w:type="dxa"/>
          </w:tcPr>
          <w:p>
            <w:pPr/>
            <w:r>
              <w:t xml:space="preserve">10 / 5 / 0</w:t>
            </w:r>
          </w:p>
        </w:tc>
      </w:tr>
      <w:tr>
        <w:tc>
          <w:tcPr>
            <w:tcW w:w="3120" w:type="dxa"/>
          </w:tcPr>
          <w:p>
            <w:pPr/>
            <w:r>
              <w:t xml:space="preserve">Pinned by admin</w:t>
            </w:r>
          </w:p>
        </w:tc>
        <w:tc>
          <w:tcPr>
            <w:tcW w:w="3120" w:type="dxa"/>
          </w:tcPr>
          <w:p>
            <w:pPr/>
            <w:r>
              <w:t xml:space="preserve">always first</w:t>
            </w:r>
          </w:p>
        </w:tc>
        <w:tc>
          <w:tcPr>
            <w:tcW w:w="3120" w:type="dxa"/>
          </w:tcPr>
          <w:p>
            <w:pPr/>
            <w:r>
              <w:t xml:space="preserve">+1000</w:t>
            </w:r>
          </w:p>
        </w:tc>
      </w:tr>
    </w:tbl>
    <w:p>
      <w:pPr/>
      <w:r>
        <w:t xml:space="preserve">Ties are broken by oldest request first. Only open statuses (new, triaged, in_progress, awaiting_client) are ranked.</w:t>
      </w:r>
    </w:p>
    <w:p>
      <w:pPr/>
      <w:r>
        <w:t xml:space="preserve">Rationale: bugs affect live users so they weigh most. Tier reflects what the freelancer has promised. Waiting time prevents low-value requests from starving. A small bonus for quick wins keeps the queue moving. Weights are named constants so they can be tuned without changing logic.</w:t>
      </w:r>
    </w:p>
    <w:p>
      <w:pPr/>
      <w:r>
        <w:t xml:space="preserve">Design note: waiting time changes every day, so the score is calculated when requests are read rather than stored. This keeps it correct without a background job. The trade-off is that sorting happens in application code, which is acceptable at freelancer scale. Record this in the issue log and README.</w:t>
      </w:r>
    </w:p>
    <w:p>
      <w:pPr/>
      <w:r>
        <w:t xml:space="preserve">Clients do not see the score. They see status only.</w:t>
      </w:r>
    </w:p>
    <w:p>
      <w:pPr>
        <w:pStyle w:val="Heading2"/>
      </w:pPr>
      <w:r>
        <w:t xml:space="preserve">8. Data model summary</w:t>
      </w:r>
    </w:p>
    <w:p>
      <w:pPr/>
      <w:r>
        <w:t xml:space="preserve">The full ERD is a separate Task 1.1 deliverable. This is the entity summary it will be built from.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Entity</w:t>
            </w:r>
          </w:p>
        </w:tc>
        <w:tc>
          <w:tcPr>
            <w:tcW w:w="2340" w:type="dxa"/>
            <w:shd w:val="clear" w:color="auto" w:fill="F2F2F2"/>
          </w:tcPr>
          <w:p>
            <w:pPr/>
            <w:r>
              <w:t xml:space="preserve">Purpose</w:t>
            </w:r>
          </w:p>
        </w:tc>
        <w:tc>
          <w:tcPr>
            <w:tcW w:w="2340" w:type="dxa"/>
            <w:shd w:val="clear" w:color="auto" w:fill="F2F2F2"/>
          </w:tcPr>
          <w:p>
            <w:pPr/>
            <w:r>
              <w:t xml:space="preserve">Key fields</w:t>
            </w:r>
          </w:p>
        </w:tc>
        <w:tc>
          <w:tcPr>
            <w:tcW w:w="2340" w:type="dxa"/>
            <w:shd w:val="clear" w:color="auto" w:fill="F2F2F2"/>
          </w:tcPr>
          <w:p>
            <w:pPr/>
            <w:r>
              <w:t xml:space="preserve">Relationships</w:t>
            </w:r>
          </w:p>
        </w:tc>
      </w:tr>
      <w:tr>
        <w:tc>
          <w:tcPr>
            <w:tcW w:w="2340" w:type="dxa"/>
          </w:tcPr>
          <w:p>
            <w:pPr/>
            <w:r>
              <w:t xml:space="preserve">User</w:t>
            </w:r>
          </w:p>
        </w:tc>
        <w:tc>
          <w:tcPr>
            <w:tcW w:w="2340" w:type="dxa"/>
          </w:tcPr>
          <w:p>
            <w:pPr/>
            <w:r>
              <w:t xml:space="preserve">Login identity</w:t>
            </w:r>
          </w:p>
        </w:tc>
        <w:tc>
          <w:tcPr>
            <w:tcW w:w="2340" w:type="dxa"/>
          </w:tcPr>
          <w:p>
            <w:pPr/>
            <w:r>
              <w:t xml:space="preserve">id, email, password_hash, role (admin or client), is_active, created_at</w:t>
            </w:r>
          </w:p>
        </w:tc>
        <w:tc>
          <w:tcPr>
            <w:tcW w:w="2340" w:type="dxa"/>
          </w:tcPr>
          <w:p>
            <w:pPr/>
            <w:r>
              <w:t xml:space="preserve">A client user belongs to one Client</w:t>
            </w:r>
          </w:p>
        </w:tc>
      </w:tr>
      <w:tr>
        <w:tc>
          <w:tcPr>
            <w:tcW w:w="2340" w:type="dxa"/>
          </w:tcPr>
          <w:p>
            <w:pPr/>
            <w:r>
              <w:t xml:space="preserve">Client</w:t>
            </w:r>
          </w:p>
        </w:tc>
        <w:tc>
          <w:tcPr>
            <w:tcW w:w="2340" w:type="dxa"/>
          </w:tcPr>
          <w:p>
            <w:pPr/>
            <w:r>
              <w:t xml:space="preserve">The business being served</w:t>
            </w:r>
          </w:p>
        </w:tc>
        <w:tc>
          <w:tcPr>
            <w:tcW w:w="2340" w:type="dxa"/>
          </w:tcPr>
          <w:p>
            <w:pPr/>
            <w:r>
              <w:t xml:space="preserve">id, name, contact_email, tier, created_at</w:t>
            </w:r>
          </w:p>
        </w:tc>
        <w:tc>
          <w:tcPr>
            <w:tcW w:w="2340" w:type="dxa"/>
          </w:tcPr>
          <w:p>
            <w:pPr/>
            <w:r>
              <w:t xml:space="preserve">Has many Users, Projects and InviteCodes</w:t>
            </w:r>
          </w:p>
        </w:tc>
      </w:tr>
      <w:tr>
        <w:tc>
          <w:tcPr>
            <w:tcW w:w="2340" w:type="dxa"/>
          </w:tcPr>
          <w:p>
            <w:pPr/>
            <w:r>
              <w:t xml:space="preserve">Project</w:t>
            </w:r>
          </w:p>
        </w:tc>
        <w:tc>
          <w:tcPr>
            <w:tcW w:w="2340" w:type="dxa"/>
          </w:tcPr>
          <w:p>
            <w:pPr/>
            <w:r>
              <w:t xml:space="preserve">A system built and maintained for a client</w:t>
            </w:r>
          </w:p>
        </w:tc>
        <w:tc>
          <w:tcPr>
            <w:tcW w:w="2340" w:type="dxa"/>
          </w:tcPr>
          <w:p>
            <w:pPr/>
            <w:r>
              <w:t xml:space="preserve">id, client_id, name, description, stack, live_url, status, is_public, public_summary</w:t>
            </w:r>
          </w:p>
        </w:tc>
        <w:tc>
          <w:tcPr>
            <w:tcW w:w="2340" w:type="dxa"/>
          </w:tcPr>
          <w:p>
            <w:pPr/>
            <w:r>
              <w:t xml:space="preserve">Belongs to a Client, has many Requests</w:t>
            </w:r>
          </w:p>
        </w:tc>
      </w:tr>
      <w:tr>
        <w:tc>
          <w:tcPr>
            <w:tcW w:w="2340" w:type="dxa"/>
          </w:tcPr>
          <w:p>
            <w:pPr/>
            <w:r>
              <w:t xml:space="preserve">Request</w:t>
            </w:r>
          </w:p>
        </w:tc>
        <w:tc>
          <w:tcPr>
            <w:tcW w:w="2340" w:type="dxa"/>
          </w:tcPr>
          <w:p>
            <w:pPr/>
            <w:r>
              <w:t xml:space="preserve">A bug, update or feature ask</w:t>
            </w:r>
          </w:p>
        </w:tc>
        <w:tc>
          <w:tcPr>
            <w:tcW w:w="2340" w:type="dxa"/>
          </w:tcPr>
          <w:p>
            <w:pPr/>
            <w:r>
              <w:t xml:space="preserve">id, project_id, created_by, title, description, type, status, effort_hours, pinned, created_at</w:t>
            </w:r>
          </w:p>
        </w:tc>
        <w:tc>
          <w:tcPr>
            <w:tcW w:w="2340" w:type="dxa"/>
          </w:tcPr>
          <w:p>
            <w:pPr/>
            <w:r>
              <w:t xml:space="preserve">Belongs to a Project, has many Comments</w:t>
            </w:r>
          </w:p>
        </w:tc>
      </w:tr>
      <w:tr>
        <w:tc>
          <w:tcPr>
            <w:tcW w:w="2340" w:type="dxa"/>
          </w:tcPr>
          <w:p>
            <w:pPr/>
            <w:r>
              <w:t xml:space="preserve">InviteCode</w:t>
            </w:r>
          </w:p>
        </w:tc>
        <w:tc>
          <w:tcPr>
            <w:tcW w:w="2340" w:type="dxa"/>
          </w:tcPr>
          <w:p>
            <w:pPr/>
            <w:r>
              <w:t xml:space="preserve">Single-use registration code</w:t>
            </w:r>
          </w:p>
        </w:tc>
        <w:tc>
          <w:tcPr>
            <w:tcW w:w="2340" w:type="dxa"/>
          </w:tcPr>
          <w:p>
            <w:pPr/>
            <w:r>
              <w:t xml:space="preserve">id, client_id, code_hash, expires_at, used_at, revoked_at</w:t>
            </w:r>
          </w:p>
        </w:tc>
        <w:tc>
          <w:tcPr>
            <w:tcW w:w="2340" w:type="dxa"/>
          </w:tcPr>
          <w:p>
            <w:pPr/>
            <w:r>
              <w:t xml:space="preserve">Belongs to a Client</w:t>
            </w:r>
          </w:p>
        </w:tc>
      </w:tr>
      <w:tr>
        <w:tc>
          <w:tcPr>
            <w:tcW w:w="2340" w:type="dxa"/>
          </w:tcPr>
          <w:p>
            <w:pPr/>
            <w:r>
              <w:t xml:space="preserve">Comment</w:t>
            </w:r>
          </w:p>
        </w:tc>
        <w:tc>
          <w:tcPr>
            <w:tcW w:w="2340" w:type="dxa"/>
          </w:tcPr>
          <w:p>
            <w:pPr/>
            <w:r>
              <w:t xml:space="preserve">Discussion on a request</w:t>
            </w:r>
          </w:p>
        </w:tc>
        <w:tc>
          <w:tcPr>
            <w:tcW w:w="2340" w:type="dxa"/>
          </w:tcPr>
          <w:p>
            <w:pPr/>
            <w:r>
              <w:t xml:space="preserve">id, request_id, author_id, body, created_at</w:t>
            </w:r>
          </w:p>
        </w:tc>
        <w:tc>
          <w:tcPr>
            <w:tcW w:w="2340" w:type="dxa"/>
          </w:tcPr>
          <w:p>
            <w:pPr/>
            <w:r>
              <w:t xml:space="preserve">Belongs to a Request and a User</w:t>
            </w:r>
          </w:p>
        </w:tc>
      </w:tr>
    </w:tbl>
    <w:p>
      <w:pPr>
        <w:pStyle w:val="Heading3"/>
      </w:pPr>
      <w:r>
        <w:t xml:space="preserve">Request status workflow</w:t>
      </w:r>
    </w:p>
    <w:p>
      <w:pPr>
        <w:pStyle w:val="ListParagraph"/>
        <w:numPr>
          <w:ilvl w:val="0"/>
          <w:numId w:val="12"/>
        </w:numPr>
      </w:pPr>
      <w:r>
        <w:t xml:space="preserve">new → triaged → in_progress → awaiting_client → done</w:t>
      </w:r>
    </w:p>
    <w:p>
      <w:pPr>
        <w:pStyle w:val="ListParagraph"/>
        <w:numPr>
          <w:ilvl w:val="0"/>
          <w:numId w:val="12"/>
        </w:numPr>
      </w:pPr>
      <w:r>
        <w:t xml:space="preserve">awaiting_client → in_progress (when the client replies)</w:t>
      </w:r>
    </w:p>
    <w:p>
      <w:pPr>
        <w:pStyle w:val="ListParagraph"/>
        <w:numPr>
          <w:ilvl w:val="0"/>
          <w:numId w:val="12"/>
        </w:numPr>
      </w:pPr>
      <w:r>
        <w:t xml:space="preserve">new or triaged → rejected (admin only, with a reason)</w:t>
      </w:r>
    </w:p>
    <w:p>
      <w:pPr>
        <w:pStyle w:val="ListParagraph"/>
        <w:numPr>
          <w:ilvl w:val="0"/>
          <w:numId w:val="12"/>
        </w:numPr>
      </w:pPr>
      <w:r>
        <w:t xml:space="preserve">new → cancelled (client or admin)</w:t>
      </w:r>
    </w:p>
    <w:p>
      <w:pPr>
        <w:pStyle w:val="ListParagraph"/>
        <w:numPr>
          <w:ilvl w:val="0"/>
          <w:numId w:val="12"/>
        </w:numPr>
      </w:pPr>
      <w:r>
        <w:t xml:space="preserve">done, rejected and cancelled are terminal.</w:t>
      </w:r>
    </w:p>
    <w:p>
      <w:pPr>
        <w:pStyle w:val="Heading3"/>
      </w:pPr>
      <w:r>
        <w:t xml:space="preserve">Database choice: SQL or NoSQL</w:t>
      </w:r>
    </w:p>
    <w:p>
      <w:pPr/>
      <w:r>
        <w:t xml:space="preserve">PostgreSQL is the proposed database: FolioDesk's data is relational, its rules depend on integrity constraints, and its queries are filters, sorts and counts. This is a proposal to confirm before the ERD is drawn.</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Factor</w:t>
            </w:r>
          </w:p>
        </w:tc>
        <w:tc>
          <w:tcPr>
            <w:tcW w:w="2340" w:type="dxa"/>
            <w:shd w:val="clear" w:color="auto" w:fill="F2F2F2"/>
          </w:tcPr>
          <w:p>
            <w:pPr/>
            <w:r>
              <w:t xml:space="preserve">What FolioDesk needs</w:t>
            </w:r>
          </w:p>
        </w:tc>
        <w:tc>
          <w:tcPr>
            <w:tcW w:w="2340" w:type="dxa"/>
            <w:shd w:val="clear" w:color="auto" w:fill="F2F2F2"/>
          </w:tcPr>
          <w:p>
            <w:pPr/>
            <w:r>
              <w:t xml:space="preserve">SQL (PostgreSQL)</w:t>
            </w:r>
          </w:p>
        </w:tc>
        <w:tc>
          <w:tcPr>
            <w:tcW w:w="2340" w:type="dxa"/>
            <w:shd w:val="clear" w:color="auto" w:fill="F2F2F2"/>
          </w:tcPr>
          <w:p>
            <w:pPr/>
            <w:r>
              <w:t xml:space="preserve">NoSQL (document store such as MongoDB)</w:t>
            </w:r>
          </w:p>
        </w:tc>
      </w:tr>
      <w:tr>
        <w:tc>
          <w:tcPr>
            <w:tcW w:w="2340" w:type="dxa"/>
          </w:tcPr>
          <w:p>
            <w:pPr/>
            <w:r>
              <w:t xml:space="preserve">Relationships</w:t>
            </w:r>
          </w:p>
        </w:tc>
        <w:tc>
          <w:tcPr>
            <w:tcW w:w="2340" w:type="dxa"/>
          </w:tcPr>
          <w:p>
            <w:pPr/>
            <w:r>
              <w:t xml:space="preserve">Client to projects to requests to comments, and users tied to clients. Every ownership check walks this chain</w:t>
            </w:r>
          </w:p>
        </w:tc>
        <w:tc>
          <w:tcPr>
            <w:tcW w:w="2340" w:type="dxa"/>
          </w:tcPr>
          <w:p>
            <w:pPr/>
            <w:r>
              <w:t xml:space="preserve">Foreign keys and joins model it directly</w:t>
            </w:r>
          </w:p>
        </w:tc>
        <w:tc>
          <w:tcPr>
            <w:tcW w:w="2340" w:type="dxa"/>
          </w:tcPr>
          <w:p>
            <w:pPr/>
            <w:r>
              <w:t xml:space="preserve">Embed (duplicates data and goes stale) or reference manually (more lookups per check)</w:t>
            </w:r>
          </w:p>
        </w:tc>
      </w:tr>
      <w:tr>
        <w:tc>
          <w:tcPr>
            <w:tcW w:w="2340" w:type="dxa"/>
          </w:tcPr>
          <w:p>
            <w:pPr/>
            <w:r>
              <w:t xml:space="preserve">Integrity</w:t>
            </w:r>
          </w:p>
        </w:tc>
        <w:tc>
          <w:tcPr>
            <w:tcW w:w="2340" w:type="dxa"/>
          </w:tcPr>
          <w:p>
            <w:pPr/>
            <w:r>
              <w:t xml:space="preserve">Block deleting a parent that has children (409), unique emails, single-use invite codes</w:t>
            </w:r>
          </w:p>
        </w:tc>
        <w:tc>
          <w:tcPr>
            <w:tcW w:w="2340" w:type="dxa"/>
          </w:tcPr>
          <w:p>
            <w:pPr/>
            <w:r>
              <w:t xml:space="preserve">Foreign keys, unique indexes and transactions enforce these in the database</w:t>
            </w:r>
          </w:p>
        </w:tc>
        <w:tc>
          <w:tcPr>
            <w:tcW w:w="2340" w:type="dxa"/>
          </w:tcPr>
          <w:p>
            <w:pPr/>
            <w:r>
              <w:t xml:space="preserve">Mostly enforced in application code; multi-document transactions are heavier</w:t>
            </w:r>
          </w:p>
        </w:tc>
      </w:tr>
      <w:tr>
        <w:tc>
          <w:tcPr>
            <w:tcW w:w="2340" w:type="dxa"/>
          </w:tcPr>
          <w:p>
            <w:pPr/>
            <w:r>
              <w:t xml:space="preserve">Query shape</w:t>
            </w:r>
          </w:p>
        </w:tc>
        <w:tc>
          <w:tcPr>
            <w:tcW w:w="2340" w:type="dxa"/>
          </w:tcPr>
          <w:p>
            <w:pPr/>
            <w:r>
              <w:t xml:space="preserve">Filter requests by status, project, client and type, then sort and paginate. Dashboard counts by status, project and client</w:t>
            </w:r>
          </w:p>
        </w:tc>
        <w:tc>
          <w:tcPr>
            <w:tcW w:w="2340" w:type="dxa"/>
          </w:tcPr>
          <w:p>
            <w:pPr/>
            <w:r>
              <w:t xml:space="preserve">WHERE, ORDER BY, GROUP BY and indexes</w:t>
            </w:r>
          </w:p>
        </w:tc>
        <w:tc>
          <w:tcPr>
            <w:tcW w:w="2340" w:type="dxa"/>
          </w:tcPr>
          <w:p>
            <w:pPr/>
            <w:r>
              <w:t xml:space="preserve">Aggregation pipelines can do it but are heavier to write and test</w:t>
            </w:r>
          </w:p>
        </w:tc>
      </w:tr>
      <w:tr>
        <w:tc>
          <w:tcPr>
            <w:tcW w:w="2340" w:type="dxa"/>
          </w:tcPr>
          <w:p>
            <w:pPr/>
            <w:r>
              <w:t xml:space="preserve">Schema</w:t>
            </w:r>
          </w:p>
        </w:tc>
        <w:tc>
          <w:tcPr>
            <w:tcW w:w="2340" w:type="dxa"/>
          </w:tcPr>
          <w:p>
            <w:pPr/>
            <w:r>
              <w:t xml:space="preserve">Fixed fields, defined types, enum-style statuses</w:t>
            </w:r>
          </w:p>
        </w:tc>
        <w:tc>
          <w:tcPr>
            <w:tcW w:w="2340" w:type="dxa"/>
          </w:tcPr>
          <w:p>
            <w:pPr/>
            <w:r>
              <w:t xml:space="preserve">Enforced by the schema, with changes tracked by migrations</w:t>
            </w:r>
          </w:p>
        </w:tc>
        <w:tc>
          <w:tcPr>
            <w:tcW w:w="2340" w:type="dxa"/>
          </w:tcPr>
          <w:p>
            <w:pPr/>
            <w:r>
              <w:t xml:space="preserve">Flexible schema, which this data does not need</w:t>
            </w:r>
          </w:p>
        </w:tc>
      </w:tr>
      <w:tr>
        <w:tc>
          <w:tcPr>
            <w:tcW w:w="2340" w:type="dxa"/>
          </w:tcPr>
          <w:p>
            <w:pPr/>
            <w:r>
              <w:t xml:space="preserve">Scale</w:t>
            </w:r>
          </w:p>
        </w:tc>
        <w:tc>
          <w:tcPr>
            <w:tcW w:w="2340" w:type="dxa"/>
          </w:tcPr>
          <w:p>
            <w:pPr/>
            <w:r>
              <w:t xml:space="preserve">Tens of clients and thousands of rows</w:t>
            </w:r>
          </w:p>
        </w:tc>
        <w:tc>
          <w:tcPr>
            <w:tcW w:w="2340" w:type="dxa"/>
          </w:tcPr>
          <w:p>
            <w:pPr/>
            <w:r>
              <w:t xml:space="preserve">Far below any limit</w:t>
            </w:r>
          </w:p>
        </w:tc>
        <w:tc>
          <w:tcPr>
            <w:tcW w:w="2340" w:type="dxa"/>
          </w:tcPr>
          <w:p>
            <w:pPr/>
            <w:r>
              <w:t xml:space="preserve">Horizontal scaling is not needed</w:t>
            </w:r>
          </w:p>
        </w:tc>
      </w:tr>
      <w:tr>
        <w:tc>
          <w:tcPr>
            <w:tcW w:w="2340" w:type="dxa"/>
          </w:tcPr>
          <w:p>
            <w:pPr/>
            <w:r>
              <w:t xml:space="preserve">Stage 1 fit</w:t>
            </w:r>
          </w:p>
        </w:tc>
        <w:tc>
          <w:tcPr>
            <w:tcW w:w="2340" w:type="dxa"/>
          </w:tcPr>
          <w:p>
            <w:pPr/>
            <w:r>
              <w:t xml:space="preserve">ERD with one-to-many keys, migrations, relationships and edge cases are all assessed</w:t>
            </w:r>
          </w:p>
        </w:tc>
        <w:tc>
          <w:tcPr>
            <w:tcW w:w="2340" w:type="dxa"/>
          </w:tcPr>
          <w:p>
            <w:pPr/>
            <w:r>
              <w:t xml:space="preserve">Maps directly to the brief</w:t>
            </w:r>
          </w:p>
        </w:tc>
        <w:tc>
          <w:tcPr>
            <w:tcW w:w="2340" w:type="dxa"/>
          </w:tcPr>
          <w:p>
            <w:pPr/>
            <w:r>
              <w:t xml:space="preserve">ERD and constraints are less natural to show</w:t>
            </w:r>
          </w:p>
        </w:tc>
      </w:tr>
    </w:tbl>
    <w:p>
      <w:pPr/>
      <w:r>
        <w:t xml:space="preserve">Where NoSQL would win: records whose fields vary widely, or very high write volumes. A later status-history or audit log could suit a document store, but nothing in version 1 needs one.</w:t>
      </w:r>
    </w:p>
    <w:p>
      <w:pPr/>
      <w:r>
        <w:t xml:space="preserve">Test database: SQLite is fast for tests, but it differs from PostgreSQL on enums and some constraints. Keep column types portable, or run tests against PostgreSQL in Docker if a difference causes a bug, and log it in the issue log.</w:t>
      </w:r>
    </w:p>
    <w:p>
      <w:pPr>
        <w:pStyle w:val="Heading2"/>
      </w:pPr>
      <w:r>
        <w:t xml:space="preserve">9. API surface (overview)</w:t>
      </w:r>
    </w:p>
    <w:p>
      <w:pPr/>
      <w:r>
        <w:t xml:space="preserve">Full method, path, request body, response body and status codes are defined in the API spec (Task 1.1).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Endpoints</w:t>
            </w:r>
          </w:p>
        </w:tc>
        <w:tc>
          <w:tcPr>
            <w:tcW w:w="3120" w:type="dxa"/>
            <w:shd w:val="clear" w:color="auto" w:fill="F2F2F2"/>
          </w:tcPr>
          <w:p>
            <w:pPr/>
            <w:r>
              <w:t xml:space="preserve">Access</w:t>
            </w:r>
          </w:p>
        </w:tc>
      </w:tr>
      <w:tr>
        <w:tc>
          <w:tcPr>
            <w:tcW w:w="3120" w:type="dxa"/>
          </w:tcPr>
          <w:p>
            <w:pPr/>
            <w:r>
              <w:t xml:space="preserve">Auth</w:t>
            </w:r>
          </w:p>
        </w:tc>
        <w:tc>
          <w:tcPr>
            <w:tcW w:w="3120" w:type="dxa"/>
          </w:tcPr>
          <w:p>
            <w:pPr/>
            <w:r>
              <w:t xml:space="preserve">POST /auth/register, POST /auth/login, GET /auth/me</w:t>
            </w:r>
          </w:p>
        </w:tc>
        <w:tc>
          <w:tcPr>
            <w:tcW w:w="3120" w:type="dxa"/>
          </w:tcPr>
          <w:p>
            <w:pPr/>
            <w:r>
              <w:t xml:space="preserve">Public, public, authenticated</w:t>
            </w:r>
          </w:p>
        </w:tc>
      </w:tr>
      <w:tr>
        <w:tc>
          <w:tcPr>
            <w:tcW w:w="3120" w:type="dxa"/>
          </w:tcPr>
          <w:p>
            <w:pPr/>
            <w:r>
              <w:t xml:space="preserve">Invites</w:t>
            </w:r>
          </w:p>
        </w:tc>
        <w:tc>
          <w:tcPr>
            <w:tcW w:w="3120" w:type="dxa"/>
          </w:tcPr>
          <w:p>
            <w:pPr/>
            <w:r>
              <w:t xml:space="preserve">POST /invites, GET /invites, DELETE /invites/{id}</w:t>
            </w:r>
          </w:p>
        </w:tc>
        <w:tc>
          <w:tcPr>
            <w:tcW w:w="3120" w:type="dxa"/>
          </w:tcPr>
          <w:p>
            <w:pPr/>
            <w:r>
              <w:t xml:space="preserve">Admin</w:t>
            </w:r>
          </w:p>
        </w:tc>
      </w:tr>
      <w:tr>
        <w:tc>
          <w:tcPr>
            <w:tcW w:w="3120" w:type="dxa"/>
          </w:tcPr>
          <w:p>
            <w:pPr/>
            <w:r>
              <w:t xml:space="preserve">Clients</w:t>
            </w:r>
          </w:p>
        </w:tc>
        <w:tc>
          <w:tcPr>
            <w:tcW w:w="3120" w:type="dxa"/>
          </w:tcPr>
          <w:p>
            <w:pPr/>
            <w:r>
              <w:t xml:space="preserve">POST, GET, GET one, PATCH, DELETE on /clients</w:t>
            </w:r>
          </w:p>
        </w:tc>
        <w:tc>
          <w:tcPr>
            <w:tcW w:w="3120" w:type="dxa"/>
          </w:tcPr>
          <w:p>
            <w:pPr/>
            <w:r>
              <w:t xml:space="preserve">Admin</w:t>
            </w:r>
          </w:p>
        </w:tc>
      </w:tr>
      <w:tr>
        <w:tc>
          <w:tcPr>
            <w:tcW w:w="3120" w:type="dxa"/>
          </w:tcPr>
          <w:p>
            <w:pPr/>
            <w:r>
              <w:t xml:space="preserve">Projects</w:t>
            </w:r>
          </w:p>
        </w:tc>
        <w:tc>
          <w:tcPr>
            <w:tcW w:w="3120" w:type="dxa"/>
          </w:tcPr>
          <w:p>
            <w:pPr/>
            <w:r>
              <w:t xml:space="preserve">POST, GET, GET one, PATCH, DELETE on /projects</w:t>
            </w:r>
          </w:p>
        </w:tc>
        <w:tc>
          <w:tcPr>
            <w:tcW w:w="3120" w:type="dxa"/>
          </w:tcPr>
          <w:p>
            <w:pPr/>
            <w:r>
              <w:t xml:space="preserve">Admin full, client read own</w:t>
            </w:r>
          </w:p>
        </w:tc>
      </w:tr>
      <w:tr>
        <w:tc>
          <w:tcPr>
            <w:tcW w:w="3120" w:type="dxa"/>
          </w:tcPr>
          <w:p>
            <w:pPr/>
            <w:r>
              <w:t xml:space="preserve">Requests</w:t>
            </w:r>
          </w:p>
        </w:tc>
        <w:tc>
          <w:tcPr>
            <w:tcW w:w="3120" w:type="dxa"/>
          </w:tcPr>
          <w:p>
            <w:pPr/>
            <w:r>
              <w:t xml:space="preserve">POST /projects/{id}/requests, GET /projects/{id}/requests, GET /requests, GET, PATCH, DELETE /requests/{id}</w:t>
            </w:r>
          </w:p>
        </w:tc>
        <w:tc>
          <w:tcPr>
            <w:tcW w:w="3120" w:type="dxa"/>
          </w:tcPr>
          <w:p>
            <w:pPr/>
            <w:r>
              <w:t xml:space="preserve">Client own, admin all</w:t>
            </w:r>
          </w:p>
        </w:tc>
      </w:tr>
      <w:tr>
        <w:tc>
          <w:tcPr>
            <w:tcW w:w="3120" w:type="dxa"/>
          </w:tcPr>
          <w:p>
            <w:pPr/>
            <w:r>
              <w:t xml:space="preserve">Comments</w:t>
            </w:r>
          </w:p>
        </w:tc>
        <w:tc>
          <w:tcPr>
            <w:tcW w:w="3120" w:type="dxa"/>
          </w:tcPr>
          <w:p>
            <w:pPr/>
            <w:r>
              <w:t xml:space="preserve">POST and GET /requests/{id}/comments</w:t>
            </w:r>
          </w:p>
        </w:tc>
        <w:tc>
          <w:tcPr>
            <w:tcW w:w="3120" w:type="dxa"/>
          </w:tcPr>
          <w:p>
            <w:pPr/>
            <w:r>
              <w:t xml:space="preserve">Client own, admin all</w:t>
            </w:r>
          </w:p>
        </w:tc>
      </w:tr>
      <w:tr>
        <w:tc>
          <w:tcPr>
            <w:tcW w:w="3120" w:type="dxa"/>
          </w:tcPr>
          <w:p>
            <w:pPr/>
            <w:r>
              <w:t xml:space="preserve">Dashboard</w:t>
            </w:r>
          </w:p>
        </w:tc>
        <w:tc>
          <w:tcPr>
            <w:tcW w:w="3120" w:type="dxa"/>
          </w:tcPr>
          <w:p>
            <w:pPr/>
            <w:r>
              <w:t xml:space="preserve">GET /dashboard/summary, GET /dashboard/queue</w:t>
            </w:r>
          </w:p>
        </w:tc>
        <w:tc>
          <w:tcPr>
            <w:tcW w:w="3120" w:type="dxa"/>
          </w:tcPr>
          <w:p>
            <w:pPr/>
            <w:r>
              <w:t xml:space="preserve">Admin</w:t>
            </w:r>
          </w:p>
        </w:tc>
      </w:tr>
      <w:tr>
        <w:tc>
          <w:tcPr>
            <w:tcW w:w="3120" w:type="dxa"/>
          </w:tcPr>
          <w:p>
            <w:pPr/>
            <w:r>
              <w:t xml:space="preserve">Portfolio</w:t>
            </w:r>
          </w:p>
        </w:tc>
        <w:tc>
          <w:tcPr>
            <w:tcW w:w="3120" w:type="dxa"/>
          </w:tcPr>
          <w:p>
            <w:pPr/>
            <w:r>
              <w:t xml:space="preserve">GET /portfolio, GET /portfolio/{id}</w:t>
            </w:r>
          </w:p>
        </w:tc>
        <w:tc>
          <w:tcPr>
            <w:tcW w:w="3120" w:type="dxa"/>
          </w:tcPr>
          <w:p>
            <w:pPr/>
            <w:r>
              <w:t xml:space="preserve">Public</w:t>
            </w:r>
          </w:p>
        </w:tc>
      </w:tr>
      <w:tr>
        <w:tc>
          <w:tcPr>
            <w:tcW w:w="3120" w:type="dxa"/>
          </w:tcPr>
          <w:p>
            <w:pPr/>
            <w:r>
              <w:t xml:space="preserve">Health</w:t>
            </w:r>
          </w:p>
        </w:tc>
        <w:tc>
          <w:tcPr>
            <w:tcW w:w="3120" w:type="dxa"/>
          </w:tcPr>
          <w:p>
            <w:pPr/>
            <w:r>
              <w:t xml:space="preserve">GET /health</w:t>
            </w:r>
          </w:p>
        </w:tc>
        <w:tc>
          <w:tcPr>
            <w:tcW w:w="3120" w:type="dxa"/>
          </w:tcPr>
          <w:p>
            <w:pPr/>
            <w:r>
              <w:t xml:space="preserve">Public</w:t>
            </w:r>
          </w:p>
        </w:tc>
      </w:tr>
    </w:tbl>
    <w:p>
      <w:pPr>
        <w:pStyle w:val="Heading2"/>
      </w:pPr>
      <w:r>
        <w:t xml:space="preserve">10. Non-functional requirements</w:t>
      </w:r>
    </w:p>
    <w:p>
      <w:pPr>
        <w:pStyle w:val="ListParagraph"/>
        <w:numPr>
          <w:ilvl w:val="0"/>
          <w:numId w:val="13"/>
        </w:numPr>
      </w:pPr>
      <w:r>
        <w:t xml:space="preserve">Security: secrets only in environment variables, with a committed .env.example. Deliberate CORS settings. Rate limiting on register and login. Generic error messages on failed login. Invite codes stored hashed.</w:t>
      </w:r>
    </w:p>
    <w:p>
      <w:pPr>
        <w:pStyle w:val="ListParagraph"/>
        <w:numPr>
          <w:ilvl w:val="0"/>
          <w:numId w:val="13"/>
        </w:numPr>
      </w:pPr>
      <w:r>
        <w:t xml:space="preserve">Authorisation: ownership checks on every client-facing read and write, enforced in the service layer and covered by tests.</w:t>
      </w:r>
    </w:p>
    <w:p>
      <w:pPr>
        <w:pStyle w:val="ListParagraph"/>
        <w:numPr>
          <w:ilvl w:val="0"/>
          <w:numId w:val="13"/>
        </w:numPr>
      </w:pPr>
      <w:r>
        <w:t xml:space="preserve">Validation and errors: Pydantic schemas on every input. FastAPI validation errors are mapped to 400 to match the Stage 1 guide. One error shape for everything: an object with error, code and message. A global handler means no stack trace ever reaches a client.</w:t>
      </w:r>
    </w:p>
    <w:p>
      <w:pPr>
        <w:pStyle w:val="ListParagraph"/>
        <w:numPr>
          <w:ilvl w:val="0"/>
          <w:numId w:val="13"/>
        </w:numPr>
      </w:pPr>
      <w:r>
        <w:t xml:space="preserve">Performance: pagination on every list, indexes on foreign keys and on filtered fields (status, client_id, project_id).</w:t>
      </w:r>
    </w:p>
    <w:p>
      <w:pPr>
        <w:pStyle w:val="ListParagraph"/>
        <w:numPr>
          <w:ilvl w:val="0"/>
          <w:numId w:val="13"/>
        </w:numPr>
      </w:pPr>
      <w:r>
        <w:t xml:space="preserve">Quality: pytest suite that runs with one command against a separate test database. Integration tests cover 400, 401, 403, 404 and 409 cases.</w:t>
      </w:r>
    </w:p>
    <w:p>
      <w:pPr>
        <w:pStyle w:val="ListParagraph"/>
        <w:numPr>
          <w:ilvl w:val="0"/>
          <w:numId w:val="13"/>
        </w:numPr>
      </w:pPr>
      <w:r>
        <w:t xml:space="preserve">Operability: a README that lets someone else run the API from a clean machine, plus Docker or a live URL. If the free host sleeps, the README says so.</w:t>
      </w:r>
    </w:p>
    <w:p>
      <w:pPr>
        <w:pStyle w:val="ListParagraph"/>
        <w:numPr>
          <w:ilvl w:val="0"/>
          <w:numId w:val="13"/>
        </w:numPr>
      </w:pPr>
      <w:r>
        <w:t xml:space="preserve">Data safety: dummy data only. No real passwords or personal data anywhere.</w:t>
      </w:r>
    </w:p>
    <w:p>
      <w:pPr>
        <w:pStyle w:val="Heading2"/>
      </w:pPr>
      <w:r>
        <w:t xml:space="preserve">11. Architecture</w:t>
      </w:r>
    </w:p>
    <w:p>
      <w:pPr>
        <w:pStyle w:val="ListParagraph"/>
        <w:numPr>
          <w:ilvl w:val="0"/>
          <w:numId w:val="14"/>
        </w:numPr>
      </w:pPr>
      <w:r>
        <w:t xml:space="preserve">Layers: routers (HTTP only) → services (business rules and ownership checks) → repositories or ORM models (persistence).</w:t>
      </w:r>
    </w:p>
    <w:p>
      <w:pPr>
        <w:pStyle w:val="ListParagraph"/>
        <w:numPr>
          <w:ilvl w:val="0"/>
          <w:numId w:val="14"/>
        </w:numPr>
      </w:pPr>
      <w:r>
        <w:t xml:space="preserve">The priority rule lives in its own pure module with no database access so it is easy to test.</w:t>
      </w:r>
    </w:p>
    <w:p>
      <w:pPr>
        <w:pStyle w:val="ListParagraph"/>
        <w:numPr>
          <w:ilvl w:val="0"/>
          <w:numId w:val="14"/>
        </w:numPr>
      </w:pPr>
      <w:r>
        <w:t xml:space="preserve">Dependencies provide the current user and role checks (require_admin, require_client_owner).</w:t>
      </w:r>
    </w:p>
    <w:p>
      <w:pPr>
        <w:pStyle w:val="ListParagraph"/>
        <w:numPr>
          <w:ilvl w:val="0"/>
          <w:numId w:val="14"/>
        </w:numPr>
      </w:pPr>
      <w:r>
        <w:t xml:space="preserve">Alembic handles migrations. A seed script creates the admin, sample clients, projects and requests.</w:t>
      </w:r>
    </w:p>
    <w:p>
      <w:pPr>
        <w:pStyle w:val="ListParagraph"/>
        <w:numPr>
          <w:ilvl w:val="0"/>
          <w:numId w:val="14"/>
        </w:numPr>
      </w:pPr>
      <w:r>
        <w:t xml:space="preserve">One public repo, tagged week-1, week-2 and week-3. Documents live in /docs.</w:t>
      </w:r>
    </w:p>
    <w:p>
      <w:pPr>
        <w:pStyle w:val="Heading2"/>
      </w:pPr>
      <w:r>
        <w:t xml:space="preserve">12. Delivery plan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Week</w:t>
            </w:r>
          </w:p>
        </w:tc>
        <w:tc>
          <w:tcPr>
            <w:tcW w:w="3120" w:type="dxa"/>
            <w:shd w:val="clear" w:color="auto" w:fill="F2F2F2"/>
          </w:tcPr>
          <w:p>
            <w:pPr/>
            <w:r>
              <w:t xml:space="preserve">Deliverables</w:t>
            </w:r>
          </w:p>
        </w:tc>
        <w:tc>
          <w:tcPr>
            <w:tcW w:w="3120" w:type="dxa"/>
            <w:shd w:val="clear" w:color="auto" w:fill="F2F2F2"/>
          </w:tcPr>
          <w:p>
            <w:pPr/>
            <w:r>
              <w:t xml:space="preserve">Exit criteria</w:t>
            </w:r>
          </w:p>
        </w:tc>
      </w:tr>
      <w:tr>
        <w:tc>
          <w:tcPr>
            <w:tcW w:w="3120" w:type="dxa"/>
          </w:tcPr>
          <w:p>
            <w:pPr/>
            <w:r>
              <w:t xml:space="preserve">1</w:t>
            </w:r>
          </w:p>
        </w:tc>
        <w:tc>
          <w:tcPr>
            <w:tcW w:w="3120" w:type="dxa"/>
          </w:tcPr>
          <w:p>
            <w:pPr/>
            <w:r>
              <w:t xml:space="preserve">Idea one-pager, work plan, ERD and API spec, project setup, Request CRUD with validation and seed data, sample requests, 5-minute presentation</w:t>
            </w:r>
          </w:p>
        </w:tc>
        <w:tc>
          <w:tcPr>
            <w:tcW w:w="3120" w:type="dxa"/>
          </w:tcPr>
          <w:p>
            <w:pPr/>
            <w:r>
              <w:t xml:space="preserve">Endpoints match the spec and return correct 201, 200, 400 and 404 codes. Tagged week-1</w:t>
            </w:r>
          </w:p>
        </w:tc>
      </w:tr>
      <w:tr>
        <w:tc>
          <w:tcPr>
            <w:tcW w:w="3120" w:type="dxa"/>
          </w:tcPr>
          <w:p>
            <w:pPr/>
            <w:r>
              <w:t xml:space="preserve">2</w:t>
            </w:r>
          </w:p>
        </w:tc>
        <w:tc>
          <w:tcPr>
            <w:tcW w:w="3120" w:type="dxa"/>
          </w:tcPr>
          <w:p>
            <w:pPr/>
            <w:r>
              <w:t xml:space="preserve">Feedback response, issue log (5 or more entries), registration with invite code, login with JWT, protected routes, ownership checks, Clients and Projects, relationships, global error handler, edge cases</w:t>
            </w:r>
          </w:p>
        </w:tc>
        <w:tc>
          <w:tcPr>
            <w:tcW w:w="3120" w:type="dxa"/>
          </w:tcPr>
          <w:p>
            <w:pPr/>
            <w:r>
              <w:t xml:space="preserve">401 and 403 correct. Client A cannot touch Client B. Tagged week-2</w:t>
            </w:r>
          </w:p>
        </w:tc>
      </w:tr>
      <w:tr>
        <w:tc>
          <w:tcPr>
            <w:tcW w:w="3120" w:type="dxa"/>
          </w:tcPr>
          <w:p>
            <w:pPr/>
            <w:r>
              <w:t xml:space="preserve">3</w:t>
            </w:r>
          </w:p>
        </w:tc>
        <w:tc>
          <w:tcPr>
            <w:tcW w:w="3120" w:type="dxa"/>
          </w:tcPr>
          <w:p>
            <w:pPr/>
            <w:r>
              <w:t xml:space="preserve">Priority rule tests, integration tests, dashboard and portfolio endpoints, OpenAPI docs, security and performance notes, deployment, final package</w:t>
            </w:r>
          </w:p>
        </w:tc>
        <w:tc>
          <w:tcPr>
            <w:tcW w:w="3120" w:type="dxa"/>
          </w:tcPr>
          <w:p>
            <w:pPr/>
            <w:r>
              <w:t xml:space="preserve">Tests pass in one command. Someone else can run it from the docs. Tagged week-3</w:t>
            </w:r>
          </w:p>
        </w:tc>
      </w:tr>
    </w:tbl>
    <w:p>
      <w:pPr/>
      <w:r>
        <w:t xml:space="preserve">The final package also needs a README or case study, a 5-minute walkthrough video, a technical reflection and the declaration, including any material AI use.</w:t>
      </w:r>
    </w:p>
    <w:p>
      <w:pPr>
        <w:pStyle w:val="Heading2"/>
      </w:pPr>
      <w:r>
        <w:t xml:space="preserve">13. Acceptance criteria</w:t>
      </w:r>
    </w:p>
    <w:p>
      <w:pPr>
        <w:pStyle w:val="ListParagraph"/>
        <w:numPr>
          <w:ilvl w:val="0"/>
          <w:numId w:val="15"/>
        </w:numPr>
      </w:pPr>
      <w:r>
        <w:t xml:space="preserve">A client cannot read, edit or delete another client's projects, requests or comments. This is proven by tests.</w:t>
      </w:r>
    </w:p>
    <w:p>
      <w:pPr>
        <w:pStyle w:val="ListParagraph"/>
        <w:numPr>
          <w:ilvl w:val="0"/>
          <w:numId w:val="15"/>
        </w:numPr>
      </w:pPr>
      <w:r>
        <w:t xml:space="preserve">Every endpoint matches the written spec, with correct status codes (200, 201, 400, 401, 403, 404, 409).</w:t>
      </w:r>
    </w:p>
    <w:p>
      <w:pPr>
        <w:pStyle w:val="ListParagraph"/>
        <w:numPr>
          <w:ilvl w:val="0"/>
          <w:numId w:val="15"/>
        </w:numPr>
      </w:pPr>
      <w:r>
        <w:t xml:space="preserve">No endpoint ever returns a stack trace or internal detail.</w:t>
      </w:r>
    </w:p>
    <w:p>
      <w:pPr>
        <w:pStyle w:val="ListParagraph"/>
        <w:numPr>
          <w:ilvl w:val="0"/>
          <w:numId w:val="15"/>
        </w:numPr>
      </w:pPr>
      <w:r>
        <w:t xml:space="preserve">Passwords are hashed and never appear in responses or logs.</w:t>
      </w:r>
    </w:p>
    <w:p>
      <w:pPr>
        <w:pStyle w:val="ListParagraph"/>
        <w:numPr>
          <w:ilvl w:val="0"/>
          <w:numId w:val="15"/>
        </w:numPr>
      </w:pPr>
      <w:r>
        <w:t xml:space="preserve">The priority function has unit tests covering each factor, the cap on waiting time, pinning and tie-breaking.</w:t>
      </w:r>
    </w:p>
    <w:p>
      <w:pPr>
        <w:pStyle w:val="ListParagraph"/>
        <w:numPr>
          <w:ilvl w:val="0"/>
          <w:numId w:val="15"/>
        </w:numPr>
      </w:pPr>
      <w:r>
        <w:t xml:space="preserve">The public portfolio never exposes client names, emails or private projects.</w:t>
      </w:r>
    </w:p>
    <w:p>
      <w:pPr>
        <w:pStyle w:val="ListParagraph"/>
        <w:numPr>
          <w:ilvl w:val="0"/>
          <w:numId w:val="15"/>
        </w:numPr>
      </w:pPr>
      <w:r>
        <w:t xml:space="preserve">Tests pass with a single command, and the coverage note says what is and is not tested.</w:t>
      </w:r>
    </w:p>
    <w:p>
      <w:pPr>
        <w:pStyle w:val="ListParagraph"/>
        <w:numPr>
          <w:ilvl w:val="0"/>
          <w:numId w:val="15"/>
        </w:numPr>
      </w:pPr>
      <w:r>
        <w:t xml:space="preserve">The API runs from the README on a clean machine or at a live URL.</w:t>
      </w:r>
    </w:p>
    <w:p>
      <w:pPr>
        <w:pStyle w:val="ListParagraph"/>
        <w:numPr>
          <w:ilvl w:val="0"/>
          <w:numId w:val="15"/>
        </w:numPr>
      </w:pPr>
      <w:r>
        <w:t xml:space="preserve">No secrets or real credentials in the repo or its history.</w:t>
      </w:r>
    </w:p>
    <w:p>
      <w:pPr>
        <w:pStyle w:val="Heading2"/>
      </w:pPr>
      <w:r>
        <w:t xml:space="preserve">14. Risks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Scope creep into monitoring, a UI or notifications</w:t>
            </w:r>
          </w:p>
        </w:tc>
        <w:tc>
          <w:tcPr>
            <w:tcW w:w="2340" w:type="dxa"/>
          </w:tcPr>
          <w:p>
            <w:pPr/>
            <w:r>
              <w:t xml:space="preserve">High</w:t>
            </w:r>
          </w:p>
        </w:tc>
        <w:tc>
          <w:tcPr>
            <w:tcW w:w="2340" w:type="dxa"/>
          </w:tcPr>
          <w:p>
            <w:pPr/>
            <w:r>
              <w:t xml:space="preserve">High</w:t>
            </w:r>
          </w:p>
        </w:tc>
        <w:tc>
          <w:tcPr>
            <w:tcW w:w="2340" w:type="dxa"/>
          </w:tcPr>
          <w:p>
            <w:pPr/>
            <w:r>
              <w:t xml:space="preserve">Non-goals are fixed. Anything new goes to a future-work list</w:t>
            </w:r>
          </w:p>
        </w:tc>
      </w:tr>
      <w:tr>
        <w:tc>
          <w:tcPr>
            <w:tcW w:w="2340" w:type="dxa"/>
          </w:tcPr>
          <w:p>
            <w:pPr/>
            <w:r>
              <w:t xml:space="preserve">Access-control bug lets one client see another's data</w:t>
            </w:r>
          </w:p>
        </w:tc>
        <w:tc>
          <w:tcPr>
            <w:tcW w:w="2340" w:type="dxa"/>
          </w:tcPr>
          <w:p>
            <w:pPr/>
            <w:r>
              <w:t xml:space="preserve">Medium</w:t>
            </w:r>
          </w:p>
        </w:tc>
        <w:tc>
          <w:tcPr>
            <w:tcW w:w="2340" w:type="dxa"/>
          </w:tcPr>
          <w:p>
            <w:pPr/>
            <w:r>
              <w:t xml:space="preserve">High</w:t>
            </w:r>
          </w:p>
        </w:tc>
        <w:tc>
          <w:tcPr>
            <w:tcW w:w="2340" w:type="dxa"/>
          </w:tcPr>
          <w:p>
            <w:pPr/>
            <w:r>
              <w:t xml:space="preserve">Central ownership helper, tests written before features, test with two clients from Week 2</w:t>
            </w:r>
          </w:p>
        </w:tc>
      </w:tr>
      <w:tr>
        <w:tc>
          <w:tcPr>
            <w:tcW w:w="2340" w:type="dxa"/>
          </w:tcPr>
          <w:p>
            <w:pPr/>
            <w:r>
              <w:t xml:space="preserve">Priority weights feel arbitrary</w:t>
            </w:r>
          </w:p>
        </w:tc>
        <w:tc>
          <w:tcPr>
            <w:tcW w:w="2340" w:type="dxa"/>
          </w:tcPr>
          <w:p>
            <w:pPr/>
            <w:r>
              <w:t xml:space="preserve">Medium</w:t>
            </w:r>
          </w:p>
        </w:tc>
        <w:tc>
          <w:tcPr>
            <w:tcW w:w="2340" w:type="dxa"/>
          </w:tcPr>
          <w:p>
            <w:pPr/>
            <w:r>
              <w:t xml:space="preserve">Medium</w:t>
            </w:r>
          </w:p>
        </w:tc>
        <w:tc>
          <w:tcPr>
            <w:tcW w:w="2340" w:type="dxa"/>
          </w:tcPr>
          <w:p>
            <w:pPr/>
            <w:r>
              <w:t xml:space="preserve">Document the rationale, keep weights as constants, validate with a real freelancer</w:t>
            </w:r>
          </w:p>
        </w:tc>
      </w:tr>
      <w:tr>
        <w:tc>
          <w:tcPr>
            <w:tcW w:w="2340" w:type="dxa"/>
          </w:tcPr>
          <w:p>
            <w:pPr/>
            <w:r>
              <w:t xml:space="preserve">Free host sleeps or the database expires</w:t>
            </w:r>
          </w:p>
        </w:tc>
        <w:tc>
          <w:tcPr>
            <w:tcW w:w="2340" w:type="dxa"/>
          </w:tcPr>
          <w:p>
            <w:pPr/>
            <w:r>
              <w:t xml:space="preserve">Medium</w:t>
            </w:r>
          </w:p>
        </w:tc>
        <w:tc>
          <w:tcPr>
            <w:tcW w:w="2340" w:type="dxa"/>
          </w:tcPr>
          <w:p>
            <w:pPr/>
            <w:r>
              <w:t xml:space="preserve">Medium</w:t>
            </w:r>
          </w:p>
        </w:tc>
        <w:tc>
          <w:tcPr>
            <w:tcW w:w="2340" w:type="dxa"/>
          </w:tcPr>
          <w:p>
            <w:pPr/>
            <w:r>
              <w:t xml:space="preserve">Docker run guide and a note in the README</w:t>
            </w:r>
          </w:p>
        </w:tc>
      </w:tr>
      <w:tr>
        <w:tc>
          <w:tcPr>
            <w:tcW w:w="2340" w:type="dxa"/>
          </w:tcPr>
          <w:p>
            <w:pPr/>
            <w:r>
              <w:t xml:space="preserve">Three weeks, part-time, is tight</w:t>
            </w:r>
          </w:p>
        </w:tc>
        <w:tc>
          <w:tcPr>
            <w:tcW w:w="2340" w:type="dxa"/>
          </w:tcPr>
          <w:p>
            <w:pPr/>
            <w:r>
              <w:t xml:space="preserve">Medium</w:t>
            </w:r>
          </w:p>
        </w:tc>
        <w:tc>
          <w:tcPr>
            <w:tcW w:w="2340" w:type="dxa"/>
          </w:tcPr>
          <w:p>
            <w:pPr/>
            <w:r>
              <w:t xml:space="preserve">High</w:t>
            </w:r>
          </w:p>
        </w:tc>
        <w:tc>
          <w:tcPr>
            <w:tcW w:w="2340" w:type="dxa"/>
          </w:tcPr>
          <w:p>
            <w:pPr/>
            <w:r>
              <w:t xml:space="preserve">Must-haves first. Comments and status history are Should and Could and can be cut</w:t>
            </w:r>
          </w:p>
        </w:tc>
      </w:tr>
    </w:tbl>
    <w:p>
      <w:pPr>
        <w:pStyle w:val="Heading2"/>
      </w:pPr>
      <w:r>
        <w:t xml:space="preserve">15. Assumptions and open questions</w:t>
      </w:r>
    </w:p>
    <w:p>
      <w:pPr>
        <w:pStyle w:val="ListParagraph"/>
        <w:numPr>
          <w:ilvl w:val="0"/>
          <w:numId w:val="16"/>
        </w:numPr>
      </w:pPr>
      <w:r>
        <w:t xml:space="preserve">One freelancer (single admin) is assumed. Multi-tenancy is out of scope.</w:t>
      </w:r>
    </w:p>
    <w:p>
      <w:pPr>
        <w:pStyle w:val="ListParagraph"/>
        <w:numPr>
          <w:ilvl w:val="0"/>
          <w:numId w:val="16"/>
        </w:numPr>
      </w:pPr>
      <w:r>
        <w:t xml:space="preserve">One user per client record in version 1.</w:t>
      </w:r>
    </w:p>
    <w:p>
      <w:pPr>
        <w:pStyle w:val="ListParagraph"/>
        <w:numPr>
          <w:ilvl w:val="0"/>
          <w:numId w:val="16"/>
        </w:numPr>
      </w:pPr>
      <w:r>
        <w:t xml:space="preserve">Proposed registration model: the admin issues an invite code, and the client uses it once to register and set a password. This keeps the access-code idea without a second login system. To be confirmed.</w:t>
      </w:r>
    </w:p>
    <w:p>
      <w:pPr>
        <w:pStyle w:val="ListParagraph"/>
        <w:numPr>
          <w:ilvl w:val="0"/>
          <w:numId w:val="16"/>
        </w:numPr>
      </w:pPr>
      <w:r>
        <w:t xml:space="preserve">Whether clients should ever see the priority score. Proposed: no.</w:t>
      </w:r>
    </w:p>
    <w:p>
      <w:pPr>
        <w:pStyle w:val="ListParagraph"/>
        <w:numPr>
          <w:ilvl w:val="0"/>
          <w:numId w:val="16"/>
        </w:numPr>
      </w:pPr>
      <w:r>
        <w:t xml:space="preserve">Priority weights are a first guess and should be checked with a practising freelancer.</w:t>
      </w:r>
    </w:p>
    <w:p>
      <w:pPr>
        <w:pStyle w:val="ListParagraph"/>
        <w:numPr>
          <w:ilvl w:val="0"/>
          <w:numId w:val="16"/>
        </w:numPr>
      </w:pPr>
      <w:r>
        <w:t xml:space="preserve">Whether comments make it into version 1 depends on Week 1 progress.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FolioDesk Product Requirements Document</dc:title>
  <dc:description>Claude Docs node/e01781cf-87aa@5 docx-w6</dc:description>
  <cp:revision>5</cp:revision>
</cp:coreProperties>
</file>