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Elasticsearch Upgrade Strategy Report</w:t>
      </w:r>
    </w:p>
    <w:p/>
    <w:p>
      <w:r>
        <w:t>Current Environment Summary</w:t>
      </w:r>
    </w:p>
    <w:p>
      <w:r>
        <w:t>- Elasticsearch: 7.17.21</w:t>
      </w:r>
    </w:p>
    <w:p>
      <w:r>
        <w:t>- OS: RHEL 7.9</w:t>
      </w:r>
    </w:p>
    <w:p>
      <w:r>
        <w:t>- Topology: 8 physical servers, 2 ES instances per server (16 nodes total)</w:t>
      </w:r>
    </w:p>
    <w:p>
      <w:r>
        <w:t>- Clients: Spark ingestion (elastic loader)</w:t>
      </w:r>
    </w:p>
    <w:p>
      <w:r>
        <w:t>- Kibana: In use</w:t>
      </w:r>
    </w:p>
    <w:p>
      <w:r>
        <w:t>- TLS / Plugins / ES 6.x indices: Not used</w:t>
      </w:r>
    </w:p>
    <w:p/>
    <w:p/>
    <w:p>
      <w:r>
        <w:t>Upgrade Option A: In-Place Upgrade</w:t>
      </w:r>
    </w:p>
    <w:p>
      <w:r>
        <w:t>Description:</w:t>
      </w:r>
    </w:p>
    <w:p>
      <w:r>
        <w:t>Upgrade the existing Elasticsearch cluster in-place from 7.17.21 to 8.19.x using a rolling approach.</w:t>
      </w:r>
    </w:p>
    <w:p/>
    <w:p>
      <w:r>
        <w:t>Advantages:</w:t>
      </w:r>
    </w:p>
    <w:p>
      <w:r>
        <w:t>- Faster execution</w:t>
      </w:r>
    </w:p>
    <w:p>
      <w:r>
        <w:t>- No additional infrastructure required</w:t>
      </w:r>
    </w:p>
    <w:p>
      <w:r>
        <w:t>- Minimal initial cost</w:t>
      </w:r>
    </w:p>
    <w:p/>
    <w:p>
      <w:r>
        <w:t>Risks &amp; Limitations:</w:t>
      </w:r>
    </w:p>
    <w:p>
      <w:r>
        <w:t>- Snapshot-only rollback</w:t>
      </w:r>
    </w:p>
    <w:p>
      <w:r>
        <w:t>- Continues reliance on RHEL 7.9 (end of maintenance)</w:t>
      </w:r>
    </w:p>
    <w:p>
      <w:r>
        <w:t>- Dual ES instances per physical server increase blast radius</w:t>
      </w:r>
    </w:p>
    <w:p>
      <w:r>
        <w:t>- Limited real-traffic testing before upgrade</w:t>
      </w:r>
    </w:p>
    <w:p/>
    <w:p>
      <w:r>
        <w:t>Use When:</w:t>
      </w:r>
    </w:p>
    <w:p>
      <w:r>
        <w:t>- Infrastructure expansion is not possible</w:t>
      </w:r>
    </w:p>
    <w:p>
      <w:r>
        <w:t>- Time constraints are critical</w:t>
      </w:r>
    </w:p>
    <w:p/>
    <w:p/>
    <w:p>
      <w:r>
        <w:t>Upgrade Option B: Server Migration (Blue-Green)</w:t>
      </w:r>
    </w:p>
    <w:p>
      <w:r>
        <w:t>Description:</w:t>
      </w:r>
    </w:p>
    <w:p>
      <w:r>
        <w:t>Build a new Elasticsearch 8.19.x cluster on RHEL 8 using VM-based single-instance nodes and migrate use-cases gradually.</w:t>
      </w:r>
    </w:p>
    <w:p/>
    <w:p>
      <w:r>
        <w:t>Advantages:</w:t>
      </w:r>
    </w:p>
    <w:p>
      <w:r>
        <w:t>- No downtime</w:t>
      </w:r>
    </w:p>
    <w:p>
      <w:r>
        <w:t>- Strong rollback capability</w:t>
      </w:r>
    </w:p>
    <w:p>
      <w:r>
        <w:t>- Modern OS and clean install</w:t>
      </w:r>
    </w:p>
    <w:p>
      <w:r>
        <w:t>- Improved fault isolation</w:t>
      </w:r>
    </w:p>
    <w:p>
      <w:r>
        <w:t>- Incremental, use-case-based migration</w:t>
      </w:r>
    </w:p>
    <w:p>
      <w:r>
        <w:t>- Better long-term support and scalability</w:t>
      </w:r>
    </w:p>
    <w:p/>
    <w:p>
      <w:r>
        <w:t>Considerations:</w:t>
      </w:r>
    </w:p>
    <w:p>
      <w:r>
        <w:t>- Requires additional infrastructure</w:t>
      </w:r>
    </w:p>
    <w:p>
      <w:r>
        <w:t>- Slightly longer project timeline</w:t>
      </w:r>
    </w:p>
    <w:p>
      <w:r>
        <w:t>- Requires migration planning</w:t>
      </w:r>
    </w:p>
    <w:p/>
    <w:p>
      <w:r>
        <w:t>Use When:</w:t>
      </w:r>
    </w:p>
    <w:p>
      <w:r>
        <w:t>- High availability and risk reduction are priorities</w:t>
      </w:r>
    </w:p>
    <w:p>
      <w:r>
        <w:t>- Long-term reliability is required</w:t>
      </w:r>
    </w:p>
    <w:p/>
    <w:p/>
    <w:p>
      <w:r>
        <w:t>Recommendation</w:t>
      </w:r>
    </w:p>
    <w:p>
      <w:r>
        <w:t>The recommended approach is Option B (Server Migration).</w:t>
      </w:r>
    </w:p>
    <w:p>
      <w:r>
        <w:t>This approach provides superior risk isolation, eliminates downtime, modernizes the platform, and allows controlled migration with minimal business impact.</w:t>
      </w:r>
    </w:p>
    <w:p/>
    <w:p/>
    <w:p>
      <w:r>
        <w:t>Use-Case Migration Checklist</w:t>
      </w:r>
    </w:p>
    <w:p/>
    <w:p>
      <w:r>
        <w:t>For each use-case:</w:t>
      </w:r>
    </w:p>
    <w:p>
      <w:r>
        <w:t>1. Identify source indices and data volumes</w:t>
      </w:r>
    </w:p>
    <w:p>
      <w:r>
        <w:t>2. Confirm index templates and mappings compatibility</w:t>
      </w:r>
    </w:p>
    <w:p>
      <w:r>
        <w:t>3. Validate Spark ingestion configuration for ES 8.x</w:t>
      </w:r>
    </w:p>
    <w:p>
      <w:r>
        <w:t>4. Create target indices on new cluster</w:t>
      </w:r>
    </w:p>
    <w:p>
      <w:r>
        <w:t>5. Run parallel ingestion (if applicable)</w:t>
      </w:r>
    </w:p>
    <w:p>
      <w:r>
        <w:t>6. Validate document counts and data correctness</w:t>
      </w:r>
    </w:p>
    <w:p>
      <w:r>
        <w:t>7. Validate queries and aggregations</w:t>
      </w:r>
    </w:p>
    <w:p>
      <w:r>
        <w:t>8. Validate Kibana dashboards and visualizations</w:t>
      </w:r>
    </w:p>
    <w:p>
      <w:r>
        <w:t>9. Monitor performance and ingestion latency</w:t>
      </w:r>
    </w:p>
    <w:p>
      <w:r>
        <w:t>10. Obtain use-case owner sign-off</w:t>
      </w:r>
    </w:p>
    <w:p>
      <w:r>
        <w:t>11. Switch traffic fully to new cluster</w:t>
      </w:r>
    </w:p>
    <w:p>
      <w:r>
        <w:t>12. Monitor post-cutover stability</w:t>
      </w:r>
    </w:p>
    <w:p/>
    <w:p/>
    <w:p>
      <w:r>
        <w:t>Project Completion Criteria</w:t>
      </w:r>
    </w:p>
    <w:p>
      <w:r>
        <w:t>- All use-cases migrated and validated</w:t>
      </w:r>
    </w:p>
    <w:p>
      <w:r>
        <w:t>- No ingestion failures</w:t>
      </w:r>
    </w:p>
    <w:p>
      <w:r>
        <w:t>- Elasticsearch 8.19.x stable on RHEL 8</w:t>
      </w:r>
    </w:p>
    <w:p>
      <w:r>
        <w:t>- Legacy cluster ready for decommission</w:t>
      </w:r>
    </w:p>
    <w:p>
      <w:r>
        <w:t>- Stakeholder sign-off completed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