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050D6" w14:textId="77777777" w:rsidR="00AD04D9" w:rsidRDefault="00AD04D9" w:rsidP="00AD04D9">
      <w:pPr>
        <w:pStyle w:val="image"/>
      </w:pPr>
      <w:r>
        <w:rPr>
          <w:noProof/>
        </w:rPr>
        <w:drawing>
          <wp:inline distT="0" distB="0" distL="0" distR="0" wp14:anchorId="23CC02E6" wp14:editId="6497FFC7">
            <wp:extent cx="4392930" cy="2799541"/>
            <wp:effectExtent l="0" t="0" r="7620" b="1270"/>
            <wp:docPr id="202250093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0093" name="Graphic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7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F36B" w14:textId="77777777" w:rsidR="00AD04D9" w:rsidRDefault="00AD04D9" w:rsidP="00AD04D9">
      <w:pPr>
        <w:pStyle w:val="figurecaption"/>
      </w:pPr>
      <w:bookmarkStart w:id="0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C27B30">
        <w:t>The proposed methodology which includes loading and chunking the document, converting chunks to vector representations, performing cosine similarity search with user queries, and using a language model to generate and return the final answers.</w:t>
      </w:r>
    </w:p>
    <w:p w14:paraId="2C5C770E" w14:textId="77777777" w:rsidR="002911C0" w:rsidRDefault="002911C0"/>
    <w:p w14:paraId="72EFA01C" w14:textId="77777777" w:rsidR="00AD04D9" w:rsidRDefault="00AD04D9" w:rsidP="00AD04D9">
      <w:pPr>
        <w:pStyle w:val="image"/>
      </w:pPr>
      <w:r>
        <w:rPr>
          <w:noProof/>
        </w:rPr>
        <w:drawing>
          <wp:inline distT="0" distB="0" distL="0" distR="0" wp14:anchorId="025BFD76" wp14:editId="1E173E75">
            <wp:extent cx="4392930" cy="1874520"/>
            <wp:effectExtent l="0" t="0" r="0" b="0"/>
            <wp:docPr id="9459424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97577D-15D7-40B8-B3B0-60EB7F4A84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DE4077" w14:textId="77777777" w:rsidR="00AD04D9" w:rsidRDefault="00AD04D9" w:rsidP="00AD04D9">
      <w:pPr>
        <w:pStyle w:val="figurecaption"/>
      </w:pPr>
      <w:r w:rsidRPr="00BE2903">
        <w:rPr>
          <w:b/>
          <w:bCs/>
        </w:rPr>
        <w:t>Fig. 2</w:t>
      </w:r>
      <w:r w:rsidRPr="0011280C">
        <w:t>. B</w:t>
      </w:r>
      <w:r>
        <w:t>LEU</w:t>
      </w:r>
      <w:r w:rsidRPr="0011280C">
        <w:t xml:space="preserve"> scores for </w:t>
      </w:r>
      <w:r>
        <w:t>long</w:t>
      </w:r>
      <w:r w:rsidRPr="0011280C">
        <w:t xml:space="preserve"> answers</w:t>
      </w:r>
    </w:p>
    <w:p w14:paraId="4657F31F" w14:textId="77777777" w:rsidR="00AD04D9" w:rsidRDefault="00AD04D9"/>
    <w:p w14:paraId="1042D93B" w14:textId="77777777" w:rsidR="00AD04D9" w:rsidRDefault="00AD04D9" w:rsidP="00AD04D9">
      <w:pPr>
        <w:pStyle w:val="image"/>
      </w:pPr>
      <w:r>
        <w:rPr>
          <w:noProof/>
        </w:rPr>
        <w:drawing>
          <wp:inline distT="0" distB="0" distL="0" distR="0" wp14:anchorId="2D7A796D" wp14:editId="4E9111DB">
            <wp:extent cx="4392930" cy="1981200"/>
            <wp:effectExtent l="0" t="0" r="0" b="0"/>
            <wp:docPr id="110716491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3FDD15-5734-BC3D-72E9-BF1582871B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F9475DC" w14:textId="77777777" w:rsidR="00AD04D9" w:rsidRDefault="00AD04D9" w:rsidP="00AD04D9">
      <w:pPr>
        <w:pStyle w:val="figurecaption"/>
      </w:pPr>
      <w:r w:rsidRPr="003C395F">
        <w:rPr>
          <w:b/>
          <w:bCs/>
        </w:rPr>
        <w:t xml:space="preserve">Fig. </w:t>
      </w:r>
      <w:r>
        <w:rPr>
          <w:b/>
          <w:bCs/>
        </w:rPr>
        <w:t>3</w:t>
      </w:r>
      <w:r w:rsidRPr="003C395F">
        <w:rPr>
          <w:b/>
          <w:bCs/>
        </w:rPr>
        <w:t>.</w:t>
      </w:r>
      <w:r w:rsidRPr="00633AD8">
        <w:t xml:space="preserve"> B</w:t>
      </w:r>
      <w:r>
        <w:t>LEU</w:t>
      </w:r>
      <w:r w:rsidRPr="00633AD8">
        <w:t xml:space="preserve"> scores for short answers</w:t>
      </w:r>
    </w:p>
    <w:p w14:paraId="00179EC8" w14:textId="77777777" w:rsidR="00AD04D9" w:rsidRDefault="00AD04D9"/>
    <w:sectPr w:rsidR="00AD04D9" w:rsidSect="00AD04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4D9"/>
    <w:rsid w:val="002911C0"/>
    <w:rsid w:val="00297BA3"/>
    <w:rsid w:val="006E2B60"/>
    <w:rsid w:val="00702F6B"/>
    <w:rsid w:val="008009BE"/>
    <w:rsid w:val="00AD04D9"/>
    <w:rsid w:val="00F8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3B6C"/>
  <w15:chartTrackingRefBased/>
  <w15:docId w15:val="{74347A2F-BB3E-4E6C-88A5-762A3539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caption"/>
    <w:basedOn w:val="Normal"/>
    <w:next w:val="Normal"/>
    <w:rsid w:val="00AD04D9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val="en-US"/>
    </w:rPr>
  </w:style>
  <w:style w:type="paragraph" w:customStyle="1" w:styleId="image">
    <w:name w:val="image"/>
    <w:basedOn w:val="Normal"/>
    <w:next w:val="Normal"/>
    <w:rsid w:val="00AD04D9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Database Management System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0.85450000000000004</c:v>
                </c:pt>
                <c:pt idx="1">
                  <c:v>0.71589999999999998</c:v>
                </c:pt>
                <c:pt idx="2">
                  <c:v>0.93979999999999997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8B-4B06-A60D-107CA5E6866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Software Engineering and Design Principles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0.74560000000000004</c:v>
                </c:pt>
                <c:pt idx="1">
                  <c:v>0.66749999999999998</c:v>
                </c:pt>
                <c:pt idx="2">
                  <c:v>0.81420000000000003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8B-4B06-A60D-107CA5E6866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Design and Analysis of Algorithms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0.75860000000000005</c:v>
                </c:pt>
                <c:pt idx="1">
                  <c:v>0.61960000000000004</c:v>
                </c:pt>
                <c:pt idx="2">
                  <c:v>0.89190000000000003</c:v>
                </c:pt>
                <c:pt idx="3">
                  <c:v>0.70489999999999997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8B-4B06-A60D-107CA5E68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5284448"/>
        <c:axId val="485295488"/>
      </c:lineChart>
      <c:catAx>
        <c:axId val="48528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295488"/>
        <c:crosses val="autoZero"/>
        <c:auto val="1"/>
        <c:lblAlgn val="ctr"/>
        <c:lblOffset val="100"/>
        <c:noMultiLvlLbl val="0"/>
      </c:catAx>
      <c:valAx>
        <c:axId val="4852954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3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28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1395612423447069"/>
          <c:y val="0.47187446163824115"/>
          <c:w val="0.47765507436570431"/>
          <c:h val="0.3507205180433526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Database Management System</c:v>
                </c:pt>
              </c:strCache>
            </c:strRef>
          </c:tx>
          <c:spPr>
            <a:ln w="12700" cap="rnd" cmpd="sng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0.85450000000000004</c:v>
                </c:pt>
                <c:pt idx="1">
                  <c:v>0.71589999999999998</c:v>
                </c:pt>
                <c:pt idx="2">
                  <c:v>0.93979999999999997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7A-4FDF-A13B-4362AE18EF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Software Engineering and Design Principles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0.74560000000000004</c:v>
                </c:pt>
                <c:pt idx="1">
                  <c:v>0.66749999999999998</c:v>
                </c:pt>
                <c:pt idx="2">
                  <c:v>0.81420000000000003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7A-4FDF-A13B-4362AE18EF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Design and Analysis of Algorithms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0.75860000000000005</c:v>
                </c:pt>
                <c:pt idx="1">
                  <c:v>0.61960000000000004</c:v>
                </c:pt>
                <c:pt idx="2">
                  <c:v>0.89190000000000003</c:v>
                </c:pt>
                <c:pt idx="3">
                  <c:v>0.70489999999999997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7A-4FDF-A13B-4362AE18E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5284448"/>
        <c:axId val="485295488"/>
      </c:lineChart>
      <c:catAx>
        <c:axId val="485284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295488"/>
        <c:crosses val="autoZero"/>
        <c:auto val="1"/>
        <c:lblAlgn val="ctr"/>
        <c:lblOffset val="100"/>
        <c:noMultiLvlLbl val="0"/>
      </c:catAx>
      <c:valAx>
        <c:axId val="4852954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3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28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1395612423447069"/>
          <c:y val="0.45256944233322188"/>
          <c:w val="0.47765507436570431"/>
          <c:h val="0.37646054378337845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2024-12-14T07:39:00Z</dcterms:created>
  <dcterms:modified xsi:type="dcterms:W3CDTF">2024-12-14T07:41:00Z</dcterms:modified>
</cp:coreProperties>
</file>