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1333"/>
        <w:tblW w:w="0" w:type="auto"/>
        <w:tblLook w:val="04A0" w:firstRow="1" w:lastRow="0" w:firstColumn="1" w:lastColumn="0" w:noHBand="0" w:noVBand="1"/>
      </w:tblPr>
      <w:tblGrid>
        <w:gridCol w:w="1109"/>
        <w:gridCol w:w="1197"/>
        <w:gridCol w:w="7044"/>
      </w:tblGrid>
      <w:tr w:rsidR="00ED7360" w:rsidRPr="00874BF9" w14:paraId="0DD7A268" w14:textId="77777777" w:rsidTr="00ED7360">
        <w:trPr>
          <w:trHeight w:val="288"/>
        </w:trPr>
        <w:tc>
          <w:tcPr>
            <w:tcW w:w="1109" w:type="dxa"/>
            <w:noWrap/>
            <w:hideMark/>
          </w:tcPr>
          <w:p w14:paraId="54C7B5A9" w14:textId="77777777" w:rsidR="00874BF9" w:rsidRPr="00874BF9" w:rsidRDefault="00874BF9" w:rsidP="00874BF9">
            <w:pPr>
              <w:rPr>
                <w:b/>
                <w:bCs/>
              </w:rPr>
            </w:pPr>
            <w:r w:rsidRPr="00874BF9">
              <w:rPr>
                <w:b/>
                <w:bCs/>
              </w:rPr>
              <w:t>Predictor</w:t>
            </w:r>
          </w:p>
        </w:tc>
        <w:tc>
          <w:tcPr>
            <w:tcW w:w="1196" w:type="dxa"/>
            <w:noWrap/>
            <w:hideMark/>
          </w:tcPr>
          <w:p w14:paraId="0C91095C" w14:textId="77777777" w:rsidR="00874BF9" w:rsidRPr="00874BF9" w:rsidRDefault="00874BF9" w:rsidP="00874BF9">
            <w:pPr>
              <w:rPr>
                <w:b/>
                <w:bCs/>
              </w:rPr>
            </w:pPr>
            <w:r w:rsidRPr="00874BF9">
              <w:rPr>
                <w:b/>
                <w:bCs/>
              </w:rPr>
              <w:t>Expected SOE</w:t>
            </w:r>
          </w:p>
        </w:tc>
        <w:tc>
          <w:tcPr>
            <w:tcW w:w="7045" w:type="dxa"/>
            <w:noWrap/>
            <w:hideMark/>
          </w:tcPr>
          <w:p w14:paraId="3320D6A7" w14:textId="77777777" w:rsidR="00874BF9" w:rsidRPr="00874BF9" w:rsidRDefault="00874BF9" w:rsidP="00874BF9">
            <w:pPr>
              <w:rPr>
                <w:b/>
                <w:bCs/>
              </w:rPr>
            </w:pPr>
            <w:r w:rsidRPr="00874BF9">
              <w:rPr>
                <w:b/>
                <w:bCs/>
              </w:rPr>
              <w:t>Rationale</w:t>
            </w:r>
          </w:p>
        </w:tc>
      </w:tr>
      <w:tr w:rsidR="00ED7360" w:rsidRPr="00874BF9" w14:paraId="480EC405" w14:textId="77777777" w:rsidTr="00ED7360">
        <w:trPr>
          <w:trHeight w:val="288"/>
        </w:trPr>
        <w:tc>
          <w:tcPr>
            <w:tcW w:w="1109" w:type="dxa"/>
            <w:noWrap/>
            <w:hideMark/>
          </w:tcPr>
          <w:p w14:paraId="247E2C2D" w14:textId="77777777" w:rsidR="00874BF9" w:rsidRPr="00874BF9" w:rsidRDefault="00874BF9" w:rsidP="00874BF9">
            <w:r w:rsidRPr="00874BF9">
              <w:t>Income</w:t>
            </w:r>
          </w:p>
        </w:tc>
        <w:tc>
          <w:tcPr>
            <w:tcW w:w="1196" w:type="dxa"/>
            <w:noWrap/>
            <w:hideMark/>
          </w:tcPr>
          <w:p w14:paraId="17717D43" w14:textId="77777777" w:rsidR="00874BF9" w:rsidRPr="00874BF9" w:rsidRDefault="00874BF9" w:rsidP="00874BF9">
            <w:r w:rsidRPr="00874BF9">
              <w:t>positive</w:t>
            </w:r>
          </w:p>
        </w:tc>
        <w:tc>
          <w:tcPr>
            <w:tcW w:w="7045" w:type="dxa"/>
            <w:noWrap/>
            <w:hideMark/>
          </w:tcPr>
          <w:p w14:paraId="77DF2EAE" w14:textId="061FC90E" w:rsidR="00874BF9" w:rsidRPr="00874BF9" w:rsidRDefault="00874BF9" w:rsidP="00874BF9">
            <w:r w:rsidRPr="00874BF9">
              <w:t>People with higher incomes should usually be able to pay off their credit assuming they didn’t borrow too much.</w:t>
            </w:r>
          </w:p>
        </w:tc>
      </w:tr>
      <w:tr w:rsidR="00ED7360" w:rsidRPr="00874BF9" w14:paraId="16DE7162" w14:textId="77777777" w:rsidTr="00ED7360">
        <w:trPr>
          <w:trHeight w:val="288"/>
        </w:trPr>
        <w:tc>
          <w:tcPr>
            <w:tcW w:w="1109" w:type="dxa"/>
            <w:noWrap/>
            <w:hideMark/>
          </w:tcPr>
          <w:p w14:paraId="456D1E06" w14:textId="77777777" w:rsidR="00874BF9" w:rsidRPr="00874BF9" w:rsidRDefault="00874BF9" w:rsidP="00874BF9">
            <w:r w:rsidRPr="00874BF9">
              <w:t>Cards</w:t>
            </w:r>
          </w:p>
        </w:tc>
        <w:tc>
          <w:tcPr>
            <w:tcW w:w="1196" w:type="dxa"/>
            <w:noWrap/>
            <w:hideMark/>
          </w:tcPr>
          <w:p w14:paraId="0625ABCB" w14:textId="77777777" w:rsidR="00874BF9" w:rsidRPr="00874BF9" w:rsidRDefault="00874BF9" w:rsidP="00874BF9">
            <w:r w:rsidRPr="00874BF9">
              <w:t>negative</w:t>
            </w:r>
          </w:p>
        </w:tc>
        <w:tc>
          <w:tcPr>
            <w:tcW w:w="7045" w:type="dxa"/>
            <w:noWrap/>
            <w:hideMark/>
          </w:tcPr>
          <w:p w14:paraId="6E3C3587" w14:textId="1C7820C9" w:rsidR="00874BF9" w:rsidRPr="00874BF9" w:rsidRDefault="00874BF9" w:rsidP="00874BF9">
            <w:r w:rsidRPr="00874BF9">
              <w:t xml:space="preserve">Having more number of credit cards is </w:t>
            </w:r>
            <w:r w:rsidR="00D426D8">
              <w:t>not good because it suggests that we tend to borrow more credit.</w:t>
            </w:r>
          </w:p>
        </w:tc>
      </w:tr>
      <w:tr w:rsidR="00ED7360" w:rsidRPr="00874BF9" w14:paraId="24D97AC7" w14:textId="77777777" w:rsidTr="00ED7360">
        <w:trPr>
          <w:trHeight w:val="288"/>
        </w:trPr>
        <w:tc>
          <w:tcPr>
            <w:tcW w:w="1109" w:type="dxa"/>
            <w:noWrap/>
            <w:hideMark/>
          </w:tcPr>
          <w:p w14:paraId="6EB08175" w14:textId="77777777" w:rsidR="00874BF9" w:rsidRPr="00874BF9" w:rsidRDefault="00874BF9" w:rsidP="00874BF9">
            <w:r w:rsidRPr="00874BF9">
              <w:t>Age</w:t>
            </w:r>
          </w:p>
        </w:tc>
        <w:tc>
          <w:tcPr>
            <w:tcW w:w="1196" w:type="dxa"/>
            <w:noWrap/>
            <w:hideMark/>
          </w:tcPr>
          <w:p w14:paraId="046362F0" w14:textId="77777777" w:rsidR="00874BF9" w:rsidRPr="00874BF9" w:rsidRDefault="00874BF9" w:rsidP="00874BF9">
            <w:r w:rsidRPr="00874BF9">
              <w:t>positive</w:t>
            </w:r>
          </w:p>
        </w:tc>
        <w:tc>
          <w:tcPr>
            <w:tcW w:w="7045" w:type="dxa"/>
            <w:noWrap/>
            <w:hideMark/>
          </w:tcPr>
          <w:p w14:paraId="73D7475C" w14:textId="77777777" w:rsidR="00874BF9" w:rsidRPr="00874BF9" w:rsidRDefault="00874BF9" w:rsidP="00874BF9">
            <w:r w:rsidRPr="00874BF9">
              <w:t>Older people would normally have longer credit histories which could have a positive effect on credit rating.</w:t>
            </w:r>
          </w:p>
        </w:tc>
      </w:tr>
      <w:tr w:rsidR="00ED7360" w:rsidRPr="00874BF9" w14:paraId="3C99676D" w14:textId="77777777" w:rsidTr="00ED7360">
        <w:trPr>
          <w:trHeight w:val="288"/>
        </w:trPr>
        <w:tc>
          <w:tcPr>
            <w:tcW w:w="1109" w:type="dxa"/>
            <w:noWrap/>
            <w:hideMark/>
          </w:tcPr>
          <w:p w14:paraId="4647DC90" w14:textId="77777777" w:rsidR="00874BF9" w:rsidRPr="00874BF9" w:rsidRDefault="00874BF9" w:rsidP="00874BF9">
            <w:r w:rsidRPr="00874BF9">
              <w:t>Education</w:t>
            </w:r>
          </w:p>
        </w:tc>
        <w:tc>
          <w:tcPr>
            <w:tcW w:w="1196" w:type="dxa"/>
            <w:noWrap/>
            <w:hideMark/>
          </w:tcPr>
          <w:p w14:paraId="4DE569F6" w14:textId="0F31E5B4" w:rsidR="00874BF9" w:rsidRPr="00874BF9" w:rsidRDefault="004061A2" w:rsidP="00874BF9">
            <w:r>
              <w:t>positive</w:t>
            </w:r>
          </w:p>
        </w:tc>
        <w:tc>
          <w:tcPr>
            <w:tcW w:w="7045" w:type="dxa"/>
            <w:noWrap/>
            <w:hideMark/>
          </w:tcPr>
          <w:p w14:paraId="35571550" w14:textId="73476948" w:rsidR="004061A2" w:rsidRDefault="004061A2" w:rsidP="004061A2">
            <w:pPr>
              <w:rPr>
                <w:rFonts w:ascii="Calibri" w:hAnsi="Calibri" w:cs="Calibri"/>
                <w:color w:val="000000"/>
              </w:rPr>
            </w:pPr>
            <w:r>
              <w:rPr>
                <w:rFonts w:ascii="Calibri" w:hAnsi="Calibri" w:cs="Calibri"/>
                <w:color w:val="000000"/>
              </w:rPr>
              <w:t xml:space="preserve">It should not have any effect but </w:t>
            </w:r>
            <w:r>
              <w:rPr>
                <w:rFonts w:ascii="Calibri" w:hAnsi="Calibri" w:cs="Calibri"/>
                <w:color w:val="000000"/>
              </w:rPr>
              <w:t>People with more number of years education might</w:t>
            </w:r>
            <w:r>
              <w:rPr>
                <w:rFonts w:ascii="Calibri" w:hAnsi="Calibri" w:cs="Calibri"/>
                <w:color w:val="000000"/>
              </w:rPr>
              <w:t xml:space="preserve"> </w:t>
            </w:r>
            <w:r>
              <w:rPr>
                <w:rFonts w:ascii="Calibri" w:hAnsi="Calibri" w:cs="Calibri"/>
                <w:color w:val="000000"/>
              </w:rPr>
              <w:t xml:space="preserve">have better </w:t>
            </w:r>
            <w:r>
              <w:rPr>
                <w:rFonts w:ascii="Calibri" w:hAnsi="Calibri" w:cs="Calibri"/>
                <w:color w:val="000000"/>
              </w:rPr>
              <w:t>credit ratings because of higher incomes.</w:t>
            </w:r>
            <w:r>
              <w:rPr>
                <w:rFonts w:ascii="Calibri" w:hAnsi="Calibri" w:cs="Calibri"/>
                <w:color w:val="000000"/>
              </w:rPr>
              <w:t xml:space="preserve"> </w:t>
            </w:r>
          </w:p>
          <w:p w14:paraId="751EE08D" w14:textId="6A17070B" w:rsidR="00874BF9" w:rsidRPr="00874BF9" w:rsidRDefault="00874BF9" w:rsidP="00874BF9"/>
        </w:tc>
      </w:tr>
      <w:tr w:rsidR="00ED7360" w:rsidRPr="00874BF9" w14:paraId="7CD5E6B7" w14:textId="77777777" w:rsidTr="00ED7360">
        <w:trPr>
          <w:trHeight w:val="288"/>
        </w:trPr>
        <w:tc>
          <w:tcPr>
            <w:tcW w:w="1109" w:type="dxa"/>
            <w:noWrap/>
            <w:hideMark/>
          </w:tcPr>
          <w:p w14:paraId="64219125" w14:textId="77777777" w:rsidR="00874BF9" w:rsidRPr="00874BF9" w:rsidRDefault="00874BF9" w:rsidP="00874BF9">
            <w:r w:rsidRPr="00874BF9">
              <w:t>Gender</w:t>
            </w:r>
          </w:p>
        </w:tc>
        <w:tc>
          <w:tcPr>
            <w:tcW w:w="1196" w:type="dxa"/>
            <w:noWrap/>
            <w:hideMark/>
          </w:tcPr>
          <w:p w14:paraId="07FC6A6C" w14:textId="71420734" w:rsidR="00874BF9" w:rsidRDefault="00ED7360" w:rsidP="00874BF9">
            <w:r>
              <w:t>Male – positive</w:t>
            </w:r>
          </w:p>
          <w:p w14:paraId="76CA1C65" w14:textId="5C29A86B" w:rsidR="00ED7360" w:rsidRPr="00874BF9" w:rsidRDefault="00ED7360" w:rsidP="00874BF9">
            <w:r>
              <w:t>Female - negative</w:t>
            </w:r>
          </w:p>
        </w:tc>
        <w:tc>
          <w:tcPr>
            <w:tcW w:w="7045" w:type="dxa"/>
            <w:noWrap/>
            <w:hideMark/>
          </w:tcPr>
          <w:p w14:paraId="42B0345F" w14:textId="77777777" w:rsidR="00874BF9" w:rsidRPr="00874BF9" w:rsidRDefault="00874BF9" w:rsidP="00874BF9">
            <w:r w:rsidRPr="00874BF9">
              <w:t>The sex of the person by itself should not have any effect on the credit rating but coupled with Income it can have an effect.</w:t>
            </w:r>
          </w:p>
        </w:tc>
      </w:tr>
      <w:tr w:rsidR="00ED7360" w:rsidRPr="00874BF9" w14:paraId="42637D80" w14:textId="77777777" w:rsidTr="00ED7360">
        <w:trPr>
          <w:trHeight w:val="288"/>
        </w:trPr>
        <w:tc>
          <w:tcPr>
            <w:tcW w:w="1109" w:type="dxa"/>
            <w:noWrap/>
            <w:hideMark/>
          </w:tcPr>
          <w:p w14:paraId="35010240" w14:textId="77777777" w:rsidR="00874BF9" w:rsidRPr="00874BF9" w:rsidRDefault="00874BF9" w:rsidP="00874BF9">
            <w:r w:rsidRPr="00874BF9">
              <w:t>Student</w:t>
            </w:r>
          </w:p>
        </w:tc>
        <w:tc>
          <w:tcPr>
            <w:tcW w:w="1196" w:type="dxa"/>
            <w:noWrap/>
            <w:hideMark/>
          </w:tcPr>
          <w:p w14:paraId="02C03030" w14:textId="77777777" w:rsidR="00874BF9" w:rsidRPr="00874BF9" w:rsidRDefault="00874BF9" w:rsidP="00874BF9">
            <w:r w:rsidRPr="00874BF9">
              <w:t>negative for students</w:t>
            </w:r>
          </w:p>
        </w:tc>
        <w:tc>
          <w:tcPr>
            <w:tcW w:w="7045" w:type="dxa"/>
            <w:noWrap/>
            <w:hideMark/>
          </w:tcPr>
          <w:p w14:paraId="22055A3C" w14:textId="359AB7BC" w:rsidR="00874BF9" w:rsidRPr="00874BF9" w:rsidRDefault="00874BF9" w:rsidP="00874BF9">
            <w:r w:rsidRPr="00874BF9">
              <w:t>Students might have lower credit ratings because they tend to borrow more as they may be in debt due to tuition loans</w:t>
            </w:r>
            <w:r w:rsidR="00F95C16">
              <w:t>.</w:t>
            </w:r>
          </w:p>
        </w:tc>
      </w:tr>
      <w:tr w:rsidR="00ED7360" w:rsidRPr="00874BF9" w14:paraId="5986BFC8" w14:textId="77777777" w:rsidTr="00ED7360">
        <w:trPr>
          <w:trHeight w:val="1152"/>
        </w:trPr>
        <w:tc>
          <w:tcPr>
            <w:tcW w:w="1109" w:type="dxa"/>
            <w:noWrap/>
            <w:hideMark/>
          </w:tcPr>
          <w:p w14:paraId="5B18D820" w14:textId="77777777" w:rsidR="00874BF9" w:rsidRPr="00874BF9" w:rsidRDefault="00874BF9" w:rsidP="00874BF9">
            <w:r w:rsidRPr="00874BF9">
              <w:t>Ethnicity</w:t>
            </w:r>
          </w:p>
        </w:tc>
        <w:tc>
          <w:tcPr>
            <w:tcW w:w="1196" w:type="dxa"/>
            <w:hideMark/>
          </w:tcPr>
          <w:p w14:paraId="63282CE6" w14:textId="77777777" w:rsidR="00874BF9" w:rsidRPr="00874BF9" w:rsidRDefault="00874BF9" w:rsidP="00874BF9">
            <w:r w:rsidRPr="00874BF9">
              <w:t>Caucasians - positive</w:t>
            </w:r>
            <w:r w:rsidRPr="00874BF9">
              <w:br/>
              <w:t>African americans - negative</w:t>
            </w:r>
            <w:r w:rsidRPr="00874BF9">
              <w:br/>
              <w:t>Hispanic - negative</w:t>
            </w:r>
          </w:p>
        </w:tc>
        <w:tc>
          <w:tcPr>
            <w:tcW w:w="7045" w:type="dxa"/>
            <w:noWrap/>
            <w:hideMark/>
          </w:tcPr>
          <w:p w14:paraId="174F5544" w14:textId="26EADE3F" w:rsidR="00874BF9" w:rsidRPr="00874BF9" w:rsidRDefault="00874BF9" w:rsidP="00874BF9">
            <w:r w:rsidRPr="00874BF9">
              <w:t xml:space="preserve">Caucasians could have a better credit rating compared to </w:t>
            </w:r>
            <w:r w:rsidR="00F95C16">
              <w:t>African-A</w:t>
            </w:r>
            <w:r w:rsidRPr="00874BF9">
              <w:t xml:space="preserve">mericans and </w:t>
            </w:r>
            <w:r w:rsidR="00F95C16">
              <w:t>H</w:t>
            </w:r>
            <w:r w:rsidRPr="00874BF9">
              <w:t>ispanic, which could be attributed to the systematic racism in the US.</w:t>
            </w:r>
          </w:p>
        </w:tc>
      </w:tr>
      <w:tr w:rsidR="00ED7360" w:rsidRPr="00874BF9" w14:paraId="203438B0" w14:textId="77777777" w:rsidTr="00ED7360">
        <w:trPr>
          <w:trHeight w:val="288"/>
        </w:trPr>
        <w:tc>
          <w:tcPr>
            <w:tcW w:w="1109" w:type="dxa"/>
            <w:noWrap/>
            <w:hideMark/>
          </w:tcPr>
          <w:p w14:paraId="217850B2" w14:textId="77777777" w:rsidR="00874BF9" w:rsidRPr="00874BF9" w:rsidRDefault="00874BF9" w:rsidP="00874BF9">
            <w:r w:rsidRPr="00874BF9">
              <w:t>Balance</w:t>
            </w:r>
          </w:p>
        </w:tc>
        <w:tc>
          <w:tcPr>
            <w:tcW w:w="1196" w:type="dxa"/>
            <w:noWrap/>
            <w:hideMark/>
          </w:tcPr>
          <w:p w14:paraId="1FBC8BDE" w14:textId="4F837156" w:rsidR="00874BF9" w:rsidRPr="00874BF9" w:rsidRDefault="00F95C16" w:rsidP="00874BF9">
            <w:r>
              <w:t>Positive or negative</w:t>
            </w:r>
          </w:p>
        </w:tc>
        <w:tc>
          <w:tcPr>
            <w:tcW w:w="7045" w:type="dxa"/>
            <w:noWrap/>
            <w:hideMark/>
          </w:tcPr>
          <w:p w14:paraId="1F4E76E7" w14:textId="77777777" w:rsidR="00874BF9" w:rsidRPr="00874BF9" w:rsidRDefault="00874BF9" w:rsidP="00874BF9">
            <w:r w:rsidRPr="00874BF9">
              <w:t>Balance by itself cannot have any effect but dividing it by limit will show credit utilization which can have an effect.</w:t>
            </w:r>
          </w:p>
        </w:tc>
      </w:tr>
    </w:tbl>
    <w:p w14:paraId="4D71023E" w14:textId="14E4E92C" w:rsidR="00874BF9" w:rsidRPr="00874BF9" w:rsidRDefault="00874BF9" w:rsidP="00874BF9">
      <w:pPr>
        <w:numPr>
          <w:ilvl w:val="0"/>
          <w:numId w:val="1"/>
        </w:numPr>
        <w:shd w:val="clear" w:color="auto" w:fill="FFFFFF"/>
        <w:spacing w:before="100" w:beforeAutospacing="1" w:after="100" w:afterAutospacing="1" w:line="240" w:lineRule="auto"/>
        <w:ind w:left="0" w:hanging="450"/>
        <w:rPr>
          <w:rFonts w:ascii="Lato" w:eastAsia="Times New Roman" w:hAnsi="Lato" w:cs="Times New Roman"/>
          <w:b/>
          <w:bCs/>
          <w:color w:val="2D3B45"/>
          <w:sz w:val="24"/>
          <w:szCs w:val="24"/>
        </w:rPr>
      </w:pPr>
      <w:r w:rsidRPr="00874BF9">
        <w:rPr>
          <w:b/>
          <w:bCs/>
        </w:rPr>
        <w:t>What independent (predictor) variables are relevant to predicting credit score? Create a table with three</w:t>
      </w:r>
      <w:r w:rsidRPr="00874BF9">
        <w:rPr>
          <w:rFonts w:ascii="Lato" w:eastAsia="Times New Roman" w:hAnsi="Lato" w:cs="Times New Roman"/>
          <w:b/>
          <w:bCs/>
          <w:color w:val="2D3B45"/>
          <w:sz w:val="24"/>
          <w:szCs w:val="24"/>
        </w:rPr>
        <w:t xml:space="preserve"> </w:t>
      </w:r>
      <w:r w:rsidRPr="00874BF9">
        <w:rPr>
          <w:b/>
          <w:bCs/>
        </w:rPr>
        <w:t>columns for predictor, expected sign of effect, and a one-sentence rationale for effect. Note that all variables provided in the data set may not influence credit score. If some variables are not relevant, explain why they should not influence</w:t>
      </w:r>
      <w:r w:rsidRPr="00B71B58">
        <w:rPr>
          <w:b/>
          <w:bCs/>
        </w:rPr>
        <w:t>.</w:t>
      </w:r>
    </w:p>
    <w:p w14:paraId="4404B980" w14:textId="2CA4817C" w:rsidR="00B71B58" w:rsidRDefault="00B71B58" w:rsidP="001473D2">
      <w:r>
        <w:t>Variables left out</w:t>
      </w:r>
    </w:p>
    <w:tbl>
      <w:tblPr>
        <w:tblStyle w:val="TableGrid"/>
        <w:tblW w:w="0" w:type="auto"/>
        <w:tblLook w:val="04A0" w:firstRow="1" w:lastRow="0" w:firstColumn="1" w:lastColumn="0" w:noHBand="0" w:noVBand="1"/>
      </w:tblPr>
      <w:tblGrid>
        <w:gridCol w:w="1075"/>
        <w:gridCol w:w="1260"/>
        <w:gridCol w:w="7015"/>
      </w:tblGrid>
      <w:tr w:rsidR="00B71B58" w:rsidRPr="00B71B58" w14:paraId="6E747AFB" w14:textId="77777777" w:rsidTr="00B71B58">
        <w:trPr>
          <w:trHeight w:val="288"/>
        </w:trPr>
        <w:tc>
          <w:tcPr>
            <w:tcW w:w="1075" w:type="dxa"/>
            <w:noWrap/>
            <w:hideMark/>
          </w:tcPr>
          <w:p w14:paraId="400F7347" w14:textId="77777777" w:rsidR="00B71B58" w:rsidRPr="00B71B58" w:rsidRDefault="00B71B58">
            <w:r w:rsidRPr="00B71B58">
              <w:t>Limit</w:t>
            </w:r>
          </w:p>
        </w:tc>
        <w:tc>
          <w:tcPr>
            <w:tcW w:w="1260" w:type="dxa"/>
            <w:noWrap/>
            <w:hideMark/>
          </w:tcPr>
          <w:p w14:paraId="2BC637AC" w14:textId="77777777" w:rsidR="00B71B58" w:rsidRPr="00B71B58" w:rsidRDefault="00B71B58">
            <w:r w:rsidRPr="00B71B58">
              <w:t>None</w:t>
            </w:r>
          </w:p>
        </w:tc>
        <w:tc>
          <w:tcPr>
            <w:tcW w:w="7015" w:type="dxa"/>
            <w:noWrap/>
            <w:hideMark/>
          </w:tcPr>
          <w:p w14:paraId="6E5282E5" w14:textId="726E2809" w:rsidR="00B71B58" w:rsidRPr="00B71B58" w:rsidRDefault="00B71B58">
            <w:r w:rsidRPr="00B71B58">
              <w:t>We cannot use credit limits as an independent variable as credit ratings determine the credit limit</w:t>
            </w:r>
          </w:p>
        </w:tc>
      </w:tr>
      <w:tr w:rsidR="00B71B58" w:rsidRPr="00B71B58" w14:paraId="0B5DEB3D" w14:textId="77777777" w:rsidTr="00B71B58">
        <w:trPr>
          <w:trHeight w:val="288"/>
        </w:trPr>
        <w:tc>
          <w:tcPr>
            <w:tcW w:w="1075" w:type="dxa"/>
            <w:noWrap/>
            <w:hideMark/>
          </w:tcPr>
          <w:p w14:paraId="059EEFB1" w14:textId="77777777" w:rsidR="00B71B58" w:rsidRPr="00B71B58" w:rsidRDefault="00B71B58">
            <w:r w:rsidRPr="00B71B58">
              <w:t>Married</w:t>
            </w:r>
          </w:p>
        </w:tc>
        <w:tc>
          <w:tcPr>
            <w:tcW w:w="1260" w:type="dxa"/>
            <w:noWrap/>
            <w:hideMark/>
          </w:tcPr>
          <w:p w14:paraId="3D5DFA32" w14:textId="77777777" w:rsidR="00B71B58" w:rsidRPr="00B71B58" w:rsidRDefault="00B71B58">
            <w:r w:rsidRPr="00B71B58">
              <w:t>no effect</w:t>
            </w:r>
          </w:p>
        </w:tc>
        <w:tc>
          <w:tcPr>
            <w:tcW w:w="7015" w:type="dxa"/>
            <w:noWrap/>
            <w:hideMark/>
          </w:tcPr>
          <w:p w14:paraId="59542009" w14:textId="77777777" w:rsidR="00B71B58" w:rsidRPr="00B71B58" w:rsidRDefault="00B71B58">
            <w:r w:rsidRPr="00B71B58">
              <w:t>Being married should not directly have any effect on credit ratings as the ratings do not change because a person is married.</w:t>
            </w:r>
          </w:p>
        </w:tc>
      </w:tr>
    </w:tbl>
    <w:p w14:paraId="2350532E" w14:textId="77777777" w:rsidR="00B71B58" w:rsidRDefault="00B71B58" w:rsidP="001473D2"/>
    <w:p w14:paraId="0BFA3C71" w14:textId="11ADF205" w:rsidR="00874BF9" w:rsidRDefault="00874BF9" w:rsidP="00874BF9">
      <w:pPr>
        <w:pStyle w:val="ListParagraph"/>
        <w:numPr>
          <w:ilvl w:val="0"/>
          <w:numId w:val="1"/>
        </w:numPr>
      </w:pPr>
      <w:r>
        <w:t>Two models</w:t>
      </w:r>
    </w:p>
    <w:p w14:paraId="70065153" w14:textId="09BEC66A" w:rsidR="00B71B58" w:rsidRPr="00B71B58" w:rsidRDefault="00B71B58" w:rsidP="00B71B58">
      <w:pPr>
        <w:pStyle w:val="ListParagraph"/>
        <w:ind w:left="360"/>
        <w:rPr>
          <w:b/>
          <w:bCs/>
        </w:rPr>
      </w:pPr>
      <w:r w:rsidRPr="00B71B58">
        <w:rPr>
          <w:b/>
          <w:bCs/>
        </w:rPr>
        <w:t xml:space="preserve">Model </w:t>
      </w:r>
      <w:r w:rsidRPr="00B71B58">
        <w:rPr>
          <w:b/>
          <w:bCs/>
        </w:rPr>
        <w:t>1</w:t>
      </w:r>
      <w:r w:rsidRPr="00B71B58">
        <w:rPr>
          <w:b/>
          <w:bCs/>
        </w:rPr>
        <w:t>&lt;- lm(Rating ~  Income + Age + Balance + Cards + Education + Ethnicity + Gender + Student + CreditUtilization, data=d)</w:t>
      </w:r>
    </w:p>
    <w:p w14:paraId="592A5BB8" w14:textId="77777777" w:rsidR="00B71B58" w:rsidRDefault="00B71B58" w:rsidP="00B71B58">
      <w:pPr>
        <w:ind w:left="360"/>
      </w:pPr>
    </w:p>
    <w:p w14:paraId="0D6E2CE1" w14:textId="5E29DC5C" w:rsidR="004061A2" w:rsidRPr="00B71B58" w:rsidRDefault="004061A2" w:rsidP="004061A2">
      <w:pPr>
        <w:pStyle w:val="ListParagraph"/>
        <w:ind w:left="360"/>
        <w:rPr>
          <w:b/>
          <w:bCs/>
        </w:rPr>
      </w:pPr>
      <w:r w:rsidRPr="00B71B58">
        <w:rPr>
          <w:b/>
          <w:bCs/>
        </w:rPr>
        <w:t xml:space="preserve">Model </w:t>
      </w:r>
      <w:r w:rsidR="00B71B58" w:rsidRPr="00B71B58">
        <w:rPr>
          <w:b/>
          <w:bCs/>
        </w:rPr>
        <w:t>2</w:t>
      </w:r>
      <w:r w:rsidRPr="00B71B58">
        <w:rPr>
          <w:b/>
          <w:bCs/>
        </w:rPr>
        <w:t xml:space="preserve"> &lt;- lm(Rating ~  Income + Age + Balance + Cards + Education + Ethnicity + Gender + Student + CreditUtilization + Income*Ethnicity + Income*Gender + Income*Education, data=d)</w:t>
      </w:r>
    </w:p>
    <w:p w14:paraId="6518D437" w14:textId="0492366C" w:rsidR="004061A2" w:rsidRDefault="004061A2" w:rsidP="004061A2">
      <w:pPr>
        <w:pStyle w:val="ListParagraph"/>
        <w:ind w:left="360"/>
      </w:pPr>
    </w:p>
    <w:p w14:paraId="38567B0D" w14:textId="68BB77E3" w:rsidR="004061A2" w:rsidRDefault="004061A2" w:rsidP="004061A2">
      <w:pPr>
        <w:pStyle w:val="ListParagraph"/>
        <w:ind w:left="360"/>
      </w:pPr>
    </w:p>
    <w:p w14:paraId="7AF33B51" w14:textId="05BADB25" w:rsidR="004061A2" w:rsidRDefault="001473D2" w:rsidP="004061A2">
      <w:pPr>
        <w:pStyle w:val="ListParagraph"/>
        <w:ind w:left="360"/>
      </w:pPr>
      <w:r>
        <w:rPr>
          <w:noProof/>
        </w:rPr>
        <w:drawing>
          <wp:inline distT="0" distB="0" distL="0" distR="0" wp14:anchorId="6C75C17A" wp14:editId="00F2312D">
            <wp:extent cx="5943600" cy="6910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910705"/>
                    </a:xfrm>
                    <a:prstGeom prst="rect">
                      <a:avLst/>
                    </a:prstGeom>
                  </pic:spPr>
                </pic:pic>
              </a:graphicData>
            </a:graphic>
          </wp:inline>
        </w:drawing>
      </w:r>
    </w:p>
    <w:p w14:paraId="006E919D" w14:textId="77777777" w:rsidR="004061A2" w:rsidRDefault="004061A2" w:rsidP="004061A2">
      <w:pPr>
        <w:pStyle w:val="ListParagraph"/>
        <w:ind w:left="360"/>
      </w:pPr>
    </w:p>
    <w:p w14:paraId="04673D6D" w14:textId="156CEA4B" w:rsidR="00874BF9" w:rsidRDefault="00874BF9" w:rsidP="00874BF9">
      <w:pPr>
        <w:pStyle w:val="ListParagraph"/>
      </w:pPr>
    </w:p>
    <w:p w14:paraId="0E64ECCE" w14:textId="50DD5F18" w:rsidR="00B71B58" w:rsidRDefault="00B71B58" w:rsidP="00874BF9">
      <w:pPr>
        <w:pStyle w:val="ListParagraph"/>
      </w:pPr>
    </w:p>
    <w:p w14:paraId="579607C4" w14:textId="31B4C132" w:rsidR="00B71B58" w:rsidRDefault="00B71B58" w:rsidP="00874BF9">
      <w:pPr>
        <w:pStyle w:val="ListParagraph"/>
      </w:pPr>
    </w:p>
    <w:p w14:paraId="7E647094" w14:textId="6E3FE0AA" w:rsidR="00B71B58" w:rsidRDefault="00B71B58" w:rsidP="00874BF9">
      <w:pPr>
        <w:pStyle w:val="ListParagraph"/>
      </w:pPr>
    </w:p>
    <w:p w14:paraId="239AC030" w14:textId="77777777" w:rsidR="00B71B58" w:rsidRDefault="00B71B58" w:rsidP="00874BF9">
      <w:pPr>
        <w:pStyle w:val="ListParagraph"/>
      </w:pPr>
    </w:p>
    <w:p w14:paraId="3B5D4685" w14:textId="2F59AD72" w:rsidR="00874BF9" w:rsidRDefault="00C6122F" w:rsidP="00B71B58">
      <w:pPr>
        <w:pStyle w:val="ListParagraph"/>
        <w:numPr>
          <w:ilvl w:val="0"/>
          <w:numId w:val="1"/>
        </w:numPr>
      </w:pPr>
      <w:r>
        <w:lastRenderedPageBreak/>
        <w:t>Questions</w:t>
      </w:r>
    </w:p>
    <w:p w14:paraId="49C4ADE8" w14:textId="77777777" w:rsidR="00C6122F" w:rsidRDefault="00C6122F" w:rsidP="00C6122F">
      <w:pPr>
        <w:pStyle w:val="ListParagraph"/>
      </w:pPr>
    </w:p>
    <w:p w14:paraId="282B25C5" w14:textId="5D4EC999" w:rsidR="00C6122F" w:rsidRPr="001473D2" w:rsidRDefault="00C6122F" w:rsidP="00C6122F">
      <w:pPr>
        <w:pStyle w:val="ListParagraph"/>
        <w:numPr>
          <w:ilvl w:val="1"/>
          <w:numId w:val="1"/>
        </w:numPr>
        <w:rPr>
          <w:b/>
          <w:bCs/>
        </w:rPr>
      </w:pPr>
      <w:r w:rsidRPr="001473D2">
        <w:rPr>
          <w:b/>
          <w:bCs/>
        </w:rPr>
        <w:t>What is the marginal effect of income on credit score?</w:t>
      </w:r>
    </w:p>
    <w:p w14:paraId="6B98BBB2" w14:textId="1E5FC9D4" w:rsidR="00ED7360" w:rsidRDefault="0073475B" w:rsidP="001473D2">
      <w:pPr>
        <w:pStyle w:val="ListParagraph"/>
      </w:pPr>
      <w:r>
        <w:t xml:space="preserve">The marginal effect of income is that if income increases by $1000 keeping all other variables constant then the credit ratings would go up by a score of </w:t>
      </w:r>
      <w:r w:rsidR="000C63F0">
        <w:t>2.506 in credit ratings.</w:t>
      </w:r>
    </w:p>
    <w:p w14:paraId="5BCE9491" w14:textId="77777777" w:rsidR="00B71B58" w:rsidRDefault="00B71B58" w:rsidP="001473D2">
      <w:pPr>
        <w:pStyle w:val="ListParagraph"/>
      </w:pPr>
    </w:p>
    <w:p w14:paraId="7886E9C0" w14:textId="3A5DF5FA" w:rsidR="00C6122F" w:rsidRPr="001473D2" w:rsidRDefault="00C6122F" w:rsidP="00C6122F">
      <w:pPr>
        <w:pStyle w:val="ListParagraph"/>
        <w:numPr>
          <w:ilvl w:val="1"/>
          <w:numId w:val="1"/>
        </w:numPr>
        <w:rPr>
          <w:b/>
          <w:bCs/>
        </w:rPr>
      </w:pPr>
      <w:r w:rsidRPr="001473D2">
        <w:rPr>
          <w:b/>
          <w:bCs/>
        </w:rPr>
        <w:t>Does having more credit cards help or hurt credit score? By how much?</w:t>
      </w:r>
    </w:p>
    <w:p w14:paraId="679B107D" w14:textId="6B2CC572" w:rsidR="00D426D8" w:rsidRPr="00C6122F" w:rsidRDefault="00D426D8" w:rsidP="00D426D8">
      <w:pPr>
        <w:pStyle w:val="ListParagraph"/>
      </w:pPr>
      <w:r>
        <w:t>Having more credit cards would hurt our credit score. The model also suggests the same ie if we increase the number of credit cards by 1 keeping all other variables constant then our credit ratings goes down by</w:t>
      </w:r>
      <w:r w:rsidR="000C63F0">
        <w:t xml:space="preserve"> </w:t>
      </w:r>
      <w:r>
        <w:t>1.0</w:t>
      </w:r>
      <w:r w:rsidR="000C63F0">
        <w:t>24 in credit ratings.</w:t>
      </w:r>
    </w:p>
    <w:p w14:paraId="41B25BC6" w14:textId="77777777" w:rsidR="00D426D8" w:rsidRDefault="00D426D8" w:rsidP="00D426D8">
      <w:pPr>
        <w:pStyle w:val="ListParagraph"/>
      </w:pPr>
    </w:p>
    <w:p w14:paraId="15A6C847" w14:textId="515D7220" w:rsidR="00D426D8" w:rsidRPr="001473D2" w:rsidRDefault="00D426D8" w:rsidP="00C6122F">
      <w:pPr>
        <w:pStyle w:val="ListParagraph"/>
        <w:numPr>
          <w:ilvl w:val="1"/>
          <w:numId w:val="1"/>
        </w:numPr>
        <w:rPr>
          <w:b/>
          <w:bCs/>
        </w:rPr>
      </w:pPr>
      <w:r w:rsidRPr="001473D2">
        <w:rPr>
          <w:b/>
          <w:bCs/>
        </w:rPr>
        <w:t>Does maintaining credit card balances help or hurt credit score? By how much?</w:t>
      </w:r>
    </w:p>
    <w:p w14:paraId="08F0049A" w14:textId="365FADCE" w:rsidR="004538F0" w:rsidRDefault="004538F0" w:rsidP="004538F0">
      <w:pPr>
        <w:pStyle w:val="ListParagraph"/>
      </w:pPr>
      <w:r>
        <w:t xml:space="preserve">Credit balances </w:t>
      </w:r>
      <w:r w:rsidR="000C63F0">
        <w:t>themselves cannot</w:t>
      </w:r>
      <w:r>
        <w:t xml:space="preserve"> explain the credit ratings. In the real world, it has been recommended to keep the balance at less than 30% of the credit limit.</w:t>
      </w:r>
      <w:r w:rsidR="000C63F0">
        <w:t xml:space="preserve"> So, I had added the new feature ‘credit utilization’ which is balance divided by limit. To answer the question,</w:t>
      </w:r>
      <w:r>
        <w:t xml:space="preserve"> </w:t>
      </w:r>
      <w:r w:rsidR="000C63F0">
        <w:t>f</w:t>
      </w:r>
      <w:r>
        <w:t xml:space="preserve">rom the model, we can infer that if the average credit card balance goes by $1 then the credit rating goes up by </w:t>
      </w:r>
      <w:r w:rsidR="000C63F0">
        <w:t>0.146 in credit ratings</w:t>
      </w:r>
      <w:r>
        <w:t xml:space="preserve">. </w:t>
      </w:r>
      <w:r w:rsidR="000C63F0">
        <w:t>This does not make sense in the real world.</w:t>
      </w:r>
    </w:p>
    <w:p w14:paraId="5D44E07B" w14:textId="77777777" w:rsidR="000C63F0" w:rsidRDefault="000C63F0" w:rsidP="004538F0">
      <w:pPr>
        <w:pStyle w:val="ListParagraph"/>
      </w:pPr>
    </w:p>
    <w:p w14:paraId="1EC829FA" w14:textId="6196A966" w:rsidR="004538F0" w:rsidRPr="001473D2" w:rsidRDefault="004538F0" w:rsidP="00C6122F">
      <w:pPr>
        <w:pStyle w:val="ListParagraph"/>
        <w:numPr>
          <w:ilvl w:val="1"/>
          <w:numId w:val="1"/>
        </w:numPr>
        <w:rPr>
          <w:b/>
          <w:bCs/>
        </w:rPr>
      </w:pPr>
      <w:r w:rsidRPr="001473D2">
        <w:rPr>
          <w:b/>
          <w:bCs/>
        </w:rPr>
        <w:t>Is there a racial bias in credit score, i.e., do African-Americans or Hispanic people have less credit score than Caucasian people, if all other factors are equal? If so, by how much?</w:t>
      </w:r>
    </w:p>
    <w:p w14:paraId="47EAD3EE" w14:textId="3008E932" w:rsidR="009761D6" w:rsidRDefault="004538F0" w:rsidP="004538F0">
      <w:pPr>
        <w:pStyle w:val="ListParagraph"/>
      </w:pPr>
      <w:r>
        <w:t>Ethnicity by itself cannot</w:t>
      </w:r>
      <w:r w:rsidR="00A20B19">
        <w:t xml:space="preserve"> have effect on credit ratings. On doing an interaction plot with race against income, the graph suggested that there is racial bias against African-Americans and Hispanic people in the low income </w:t>
      </w:r>
      <w:r w:rsidR="009761D6">
        <w:t>levels</w:t>
      </w:r>
      <w:r w:rsidR="00A20B19">
        <w:t xml:space="preserve">. </w:t>
      </w:r>
      <w:r w:rsidR="00B71B58">
        <w:t>But t</w:t>
      </w:r>
      <w:r w:rsidR="00DA6F12">
        <w:t xml:space="preserve">he model </w:t>
      </w:r>
      <w:r w:rsidR="009761D6">
        <w:t xml:space="preserve">intercepts </w:t>
      </w:r>
      <w:r w:rsidR="003D5FB4">
        <w:t>shows that African-</w:t>
      </w:r>
      <w:r w:rsidR="009761D6">
        <w:t>Americans</w:t>
      </w:r>
      <w:r w:rsidR="003D5FB4">
        <w:t xml:space="preserve"> have a credit rating of 115</w:t>
      </w:r>
      <w:r w:rsidR="00DA6F12">
        <w:t>.197</w:t>
      </w:r>
      <w:r w:rsidR="003D5FB4">
        <w:t xml:space="preserve"> while Caucasians</w:t>
      </w:r>
      <w:r w:rsidR="00DA6F12">
        <w:t xml:space="preserve"> and Hispanics would have 108.3 and 108.1</w:t>
      </w:r>
      <w:r w:rsidR="00EA60A8">
        <w:t xml:space="preserve"> in credit ratings</w:t>
      </w:r>
      <w:r w:rsidR="00DA6F12">
        <w:t xml:space="preserve"> keeping all others constant. </w:t>
      </w:r>
    </w:p>
    <w:p w14:paraId="742E9B58" w14:textId="77777777" w:rsidR="009761D6" w:rsidRDefault="009761D6" w:rsidP="004538F0">
      <w:pPr>
        <w:pStyle w:val="ListParagraph"/>
      </w:pPr>
    </w:p>
    <w:p w14:paraId="6BED9049" w14:textId="0158A603" w:rsidR="004538F0" w:rsidRDefault="004F00B4" w:rsidP="004538F0">
      <w:pPr>
        <w:pStyle w:val="ListParagraph"/>
      </w:pPr>
      <w:r>
        <w:t>With the interaction effect, the model suggests that the Caucasians credit ratings over African-Americans improve by 0.056</w:t>
      </w:r>
      <w:r w:rsidR="00B71B58">
        <w:t xml:space="preserve"> </w:t>
      </w:r>
      <w:r>
        <w:t xml:space="preserve">for higher incomes and Hispanics credit ratings over African-Americans improve by 0.034. This suggests that there is some racial bias at higher levels of income </w:t>
      </w:r>
      <w:r w:rsidR="00B71B58">
        <w:t>rather than lower levels of income which I had</w:t>
      </w:r>
      <w:r w:rsidR="00EA60A8">
        <w:t xml:space="preserve"> initially</w:t>
      </w:r>
      <w:r w:rsidR="00B71B58">
        <w:t xml:space="preserve"> hypothesized.</w:t>
      </w:r>
    </w:p>
    <w:p w14:paraId="4F262867" w14:textId="77777777" w:rsidR="000C63F0" w:rsidRDefault="000C63F0" w:rsidP="004538F0">
      <w:pPr>
        <w:pStyle w:val="ListParagraph"/>
      </w:pPr>
    </w:p>
    <w:p w14:paraId="4A8ED01B" w14:textId="4C86FCD5" w:rsidR="00A20B19" w:rsidRPr="001473D2" w:rsidRDefault="00A20B19" w:rsidP="00A20B19">
      <w:pPr>
        <w:pStyle w:val="ListParagraph"/>
        <w:numPr>
          <w:ilvl w:val="1"/>
          <w:numId w:val="1"/>
        </w:numPr>
        <w:rPr>
          <w:b/>
          <w:bCs/>
        </w:rPr>
      </w:pPr>
      <w:r w:rsidRPr="001473D2">
        <w:rPr>
          <w:b/>
          <w:bCs/>
        </w:rPr>
        <w:t>Is there a gender bias in credit score, do females have lower or higher credit score than males?</w:t>
      </w:r>
      <w:r w:rsidR="00436AD9" w:rsidRPr="001473D2">
        <w:rPr>
          <w:b/>
          <w:bCs/>
        </w:rPr>
        <w:t xml:space="preserve"> </w:t>
      </w:r>
      <w:r w:rsidRPr="001473D2">
        <w:rPr>
          <w:b/>
          <w:bCs/>
        </w:rPr>
        <w:t>If so, by how much.</w:t>
      </w:r>
    </w:p>
    <w:p w14:paraId="42A31D6C" w14:textId="7FF14948" w:rsidR="004538F0" w:rsidRDefault="004F00B4" w:rsidP="004F00B4">
      <w:pPr>
        <w:ind w:left="720"/>
      </w:pPr>
      <w:r>
        <w:t xml:space="preserve">From the model, we can infer that females have 3.404 more in credit score ratings over males ie keeping all other factors constant. But after including the interaction term with income, </w:t>
      </w:r>
      <w:r w:rsidR="00DE6B76">
        <w:t>the model suggests that as income increases the credit scores of females goes down by 0.02</w:t>
      </w:r>
      <w:r w:rsidR="00B71B58">
        <w:t xml:space="preserve"> in credit ratings</w:t>
      </w:r>
      <w:r w:rsidR="00DE6B76">
        <w:t xml:space="preserve">. This is true </w:t>
      </w:r>
      <w:r w:rsidR="00B71B58">
        <w:t>in the real world, as there exists a gender pay gap problem.</w:t>
      </w:r>
    </w:p>
    <w:sectPr w:rsidR="00453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65F3E"/>
    <w:multiLevelType w:val="multilevel"/>
    <w:tmpl w:val="4A9A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D1F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F9"/>
    <w:rsid w:val="000C63F0"/>
    <w:rsid w:val="001473D2"/>
    <w:rsid w:val="003D5FB4"/>
    <w:rsid w:val="004061A2"/>
    <w:rsid w:val="00436AD9"/>
    <w:rsid w:val="004538F0"/>
    <w:rsid w:val="004F00B4"/>
    <w:rsid w:val="0073475B"/>
    <w:rsid w:val="00874BF9"/>
    <w:rsid w:val="009761D6"/>
    <w:rsid w:val="00A20B19"/>
    <w:rsid w:val="00B65E11"/>
    <w:rsid w:val="00B71B58"/>
    <w:rsid w:val="00C6122F"/>
    <w:rsid w:val="00D426D8"/>
    <w:rsid w:val="00DA6F12"/>
    <w:rsid w:val="00DE6B76"/>
    <w:rsid w:val="00EA60A8"/>
    <w:rsid w:val="00ED7360"/>
    <w:rsid w:val="00F95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3F77"/>
  <w15:chartTrackingRefBased/>
  <w15:docId w15:val="{CC0FB3BF-C8F4-44DC-AB93-722A2453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4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4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458841">
      <w:bodyDiv w:val="1"/>
      <w:marLeft w:val="0"/>
      <w:marRight w:val="0"/>
      <w:marTop w:val="0"/>
      <w:marBottom w:val="0"/>
      <w:divBdr>
        <w:top w:val="none" w:sz="0" w:space="0" w:color="auto"/>
        <w:left w:val="none" w:sz="0" w:space="0" w:color="auto"/>
        <w:bottom w:val="none" w:sz="0" w:space="0" w:color="auto"/>
        <w:right w:val="none" w:sz="0" w:space="0" w:color="auto"/>
      </w:divBdr>
    </w:div>
    <w:div w:id="685060093">
      <w:bodyDiv w:val="1"/>
      <w:marLeft w:val="0"/>
      <w:marRight w:val="0"/>
      <w:marTop w:val="0"/>
      <w:marBottom w:val="0"/>
      <w:divBdr>
        <w:top w:val="none" w:sz="0" w:space="0" w:color="auto"/>
        <w:left w:val="none" w:sz="0" w:space="0" w:color="auto"/>
        <w:bottom w:val="none" w:sz="0" w:space="0" w:color="auto"/>
        <w:right w:val="none" w:sz="0" w:space="0" w:color="auto"/>
      </w:divBdr>
    </w:div>
    <w:div w:id="1168445735">
      <w:bodyDiv w:val="1"/>
      <w:marLeft w:val="0"/>
      <w:marRight w:val="0"/>
      <w:marTop w:val="0"/>
      <w:marBottom w:val="0"/>
      <w:divBdr>
        <w:top w:val="none" w:sz="0" w:space="0" w:color="auto"/>
        <w:left w:val="none" w:sz="0" w:space="0" w:color="auto"/>
        <w:bottom w:val="none" w:sz="0" w:space="0" w:color="auto"/>
        <w:right w:val="none" w:sz="0" w:space="0" w:color="auto"/>
      </w:divBdr>
    </w:div>
    <w:div w:id="1356542982">
      <w:bodyDiv w:val="1"/>
      <w:marLeft w:val="0"/>
      <w:marRight w:val="0"/>
      <w:marTop w:val="0"/>
      <w:marBottom w:val="0"/>
      <w:divBdr>
        <w:top w:val="none" w:sz="0" w:space="0" w:color="auto"/>
        <w:left w:val="none" w:sz="0" w:space="0" w:color="auto"/>
        <w:bottom w:val="none" w:sz="0" w:space="0" w:color="auto"/>
        <w:right w:val="none" w:sz="0" w:space="0" w:color="auto"/>
      </w:divBdr>
    </w:div>
    <w:div w:id="1909534258">
      <w:bodyDiv w:val="1"/>
      <w:marLeft w:val="0"/>
      <w:marRight w:val="0"/>
      <w:marTop w:val="0"/>
      <w:marBottom w:val="0"/>
      <w:divBdr>
        <w:top w:val="none" w:sz="0" w:space="0" w:color="auto"/>
        <w:left w:val="none" w:sz="0" w:space="0" w:color="auto"/>
        <w:bottom w:val="none" w:sz="0" w:space="0" w:color="auto"/>
        <w:right w:val="none" w:sz="0" w:space="0" w:color="auto"/>
      </w:divBdr>
    </w:div>
    <w:div w:id="2031561246">
      <w:bodyDiv w:val="1"/>
      <w:marLeft w:val="0"/>
      <w:marRight w:val="0"/>
      <w:marTop w:val="0"/>
      <w:marBottom w:val="0"/>
      <w:divBdr>
        <w:top w:val="none" w:sz="0" w:space="0" w:color="auto"/>
        <w:left w:val="none" w:sz="0" w:space="0" w:color="auto"/>
        <w:bottom w:val="none" w:sz="0" w:space="0" w:color="auto"/>
        <w:right w:val="none" w:sz="0" w:space="0" w:color="auto"/>
      </w:divBdr>
    </w:div>
    <w:div w:id="212542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Veerapandian, Kavin</dc:creator>
  <cp:keywords/>
  <dc:description/>
  <cp:lastModifiedBy>Veerapandian, Kavin</cp:lastModifiedBy>
  <cp:revision>2</cp:revision>
  <dcterms:created xsi:type="dcterms:W3CDTF">2021-02-18T00:59:00Z</dcterms:created>
  <dcterms:modified xsi:type="dcterms:W3CDTF">2021-02-18T06:44:00Z</dcterms:modified>
</cp:coreProperties>
</file>