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16B60" w14:textId="190619E3" w:rsidR="00783365" w:rsidRDefault="00783365" w:rsidP="00837473">
      <w:pPr>
        <w:pStyle w:val="TOCHeading"/>
        <w:spacing w:before="0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Repo</w:t>
      </w:r>
      <w:r w:rsidR="00837473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ab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Order </w:t>
      </w:r>
      <w:r w:rsidRPr="00783365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sym w:font="Wingdings" w:char="F0E0"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hyperlink r:id="rId5" w:history="1">
        <w:r w:rsidRPr="00FC0872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IN"/>
          </w:rPr>
          <w:t>https://github.com/veeramanimanoharan/msbatch3-order-management.git</w:t>
        </w:r>
      </w:hyperlink>
    </w:p>
    <w:p w14:paraId="5A56C781" w14:textId="4CFB301B" w:rsidR="00783365" w:rsidRDefault="00783365" w:rsidP="00837473">
      <w:pPr>
        <w:pStyle w:val="TOCHeading"/>
        <w:spacing w:before="0" w:line="240" w:lineRule="auto"/>
        <w:ind w:left="720"/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>Inv</w:t>
      </w:r>
      <w:proofErr w:type="spellEnd"/>
      <w:r w:rsidRPr="00783365"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sym w:font="Wingdings" w:char="F0E0"/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t xml:space="preserve"> </w:t>
      </w:r>
      <w:hyperlink r:id="rId6" w:history="1">
        <w:r w:rsidRPr="00FC0872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IN"/>
          </w:rPr>
          <w:t>https://github.com/veeramanimanoharan/msbatch3-inventory-management.git</w:t>
        </w:r>
      </w:hyperlink>
    </w:p>
    <w:p w14:paraId="0DC83077" w14:textId="77777777" w:rsidR="00783365" w:rsidRPr="00783365" w:rsidRDefault="00783365" w:rsidP="0078336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780401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00710A" w14:textId="5BD6CBD6" w:rsidR="00877D6B" w:rsidRDefault="00877D6B">
          <w:pPr>
            <w:pStyle w:val="TOCHeading"/>
          </w:pPr>
          <w:r>
            <w:t>Table of Contents</w:t>
          </w:r>
        </w:p>
        <w:p w14:paraId="2C7AE7D1" w14:textId="5402CD2F" w:rsidR="00635D06" w:rsidRDefault="00877D6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548242" w:history="1">
            <w:r w:rsidR="00635D06" w:rsidRPr="004F1816">
              <w:rPr>
                <w:rStyle w:val="Hyperlink"/>
                <w:noProof/>
              </w:rPr>
              <w:t>Apigee</w:t>
            </w:r>
            <w:r w:rsidR="00635D06">
              <w:rPr>
                <w:noProof/>
                <w:webHidden/>
              </w:rPr>
              <w:tab/>
            </w:r>
            <w:r w:rsidR="00635D06">
              <w:rPr>
                <w:noProof/>
                <w:webHidden/>
              </w:rPr>
              <w:fldChar w:fldCharType="begin"/>
            </w:r>
            <w:r w:rsidR="00635D06">
              <w:rPr>
                <w:noProof/>
                <w:webHidden/>
              </w:rPr>
              <w:instrText xml:space="preserve"> PAGEREF _Toc61548242 \h </w:instrText>
            </w:r>
            <w:r w:rsidR="00635D06">
              <w:rPr>
                <w:noProof/>
                <w:webHidden/>
              </w:rPr>
            </w:r>
            <w:r w:rsidR="00635D06">
              <w:rPr>
                <w:noProof/>
                <w:webHidden/>
              </w:rPr>
              <w:fldChar w:fldCharType="separate"/>
            </w:r>
            <w:r w:rsidR="00635D06">
              <w:rPr>
                <w:noProof/>
                <w:webHidden/>
              </w:rPr>
              <w:t>2</w:t>
            </w:r>
            <w:r w:rsidR="00635D06">
              <w:rPr>
                <w:noProof/>
                <w:webHidden/>
              </w:rPr>
              <w:fldChar w:fldCharType="end"/>
            </w:r>
          </w:hyperlink>
        </w:p>
        <w:p w14:paraId="021C0F6D" w14:textId="17479723" w:rsidR="00635D06" w:rsidRDefault="00635D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548243" w:history="1">
            <w:r w:rsidRPr="004F1816">
              <w:rPr>
                <w:rStyle w:val="Hyperlink"/>
                <w:noProof/>
              </w:rPr>
              <w:t>API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87B8D" w14:textId="0FF68B72" w:rsidR="00635D06" w:rsidRDefault="00635D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548244" w:history="1">
            <w:r w:rsidRPr="004F1816">
              <w:rPr>
                <w:rStyle w:val="Hyperlink"/>
                <w:noProof/>
              </w:rPr>
              <w:t>Add flows and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8977B" w14:textId="27A97AA1" w:rsidR="00635D06" w:rsidRDefault="00635D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548245" w:history="1">
            <w:r w:rsidRPr="004F1816">
              <w:rPr>
                <w:rStyle w:val="Hyperlink"/>
                <w:noProof/>
              </w:rPr>
              <w:t>Add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8308E" w14:textId="7F32515D" w:rsidR="00635D06" w:rsidRDefault="00635D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548246" w:history="1">
            <w:r w:rsidRPr="004F1816">
              <w:rPr>
                <w:rStyle w:val="Hyperlink"/>
                <w:noProof/>
              </w:rPr>
              <w:t>Add API Key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B6AD6" w14:textId="0AE1F849" w:rsidR="00635D06" w:rsidRDefault="00635D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548247" w:history="1">
            <w:r w:rsidRPr="004F1816">
              <w:rPr>
                <w:rStyle w:val="Hyperlink"/>
                <w:noProof/>
              </w:rPr>
              <w:t>API proxy with 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76E0" w14:textId="0DD97B50" w:rsidR="00635D06" w:rsidRDefault="00635D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548248" w:history="1">
            <w:r w:rsidRPr="004F1816">
              <w:rPr>
                <w:rStyle w:val="Hyperlink"/>
                <w:noProof/>
              </w:rPr>
              <w:t>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45C5" w14:textId="15E887C9" w:rsidR="00635D06" w:rsidRDefault="00635D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548249" w:history="1">
            <w:r w:rsidRPr="004F1816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5A9A" w14:textId="1870AB0D" w:rsidR="00635D06" w:rsidRDefault="00635D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548250" w:history="1">
            <w:r w:rsidRPr="004F1816">
              <w:rPr>
                <w:rStyle w:val="Hyperlink"/>
                <w:noProof/>
              </w:rPr>
              <w:t>Order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89D17" w14:textId="76DEFB36" w:rsidR="00635D06" w:rsidRDefault="00635D0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1548251" w:history="1">
            <w:r w:rsidRPr="004F1816">
              <w:rPr>
                <w:rStyle w:val="Hyperlink"/>
                <w:noProof/>
              </w:rPr>
              <w:t>Inventory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_Toc61548251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6BF1" w14:textId="1E7F3859" w:rsidR="00877D6B" w:rsidRDefault="00877D6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456DFC" w14:textId="28CBE487" w:rsidR="00026C86" w:rsidRDefault="00026C86" w:rsidP="00026C86">
      <w:pPr>
        <w:pStyle w:val="Heading1"/>
        <w:rPr>
          <w:noProof/>
        </w:rPr>
      </w:pPr>
      <w:bookmarkStart w:id="0" w:name="_Toc61548242"/>
      <w:r>
        <w:rPr>
          <w:noProof/>
        </w:rPr>
        <w:lastRenderedPageBreak/>
        <w:t>Apigee</w:t>
      </w:r>
      <w:bookmarkEnd w:id="0"/>
    </w:p>
    <w:p w14:paraId="310AD614" w14:textId="1FC7B51F" w:rsidR="00026C86" w:rsidRDefault="00026C86" w:rsidP="00026C86">
      <w:pPr>
        <w:pStyle w:val="Heading2"/>
      </w:pPr>
      <w:bookmarkStart w:id="1" w:name="_Toc61548243"/>
      <w:r>
        <w:t>API Proxy</w:t>
      </w:r>
      <w:bookmarkEnd w:id="1"/>
    </w:p>
    <w:p w14:paraId="4B7C33AA" w14:textId="4BA0CA86" w:rsidR="00026C86" w:rsidRDefault="00026C86" w:rsidP="00026C86">
      <w:pPr>
        <w:pStyle w:val="Heading2"/>
      </w:pPr>
      <w:bookmarkStart w:id="2" w:name="_Toc61548244"/>
      <w:r>
        <w:t>Add flows and policies</w:t>
      </w:r>
      <w:bookmarkEnd w:id="2"/>
    </w:p>
    <w:p w14:paraId="7286528A" w14:textId="74630B8A" w:rsidR="00026C86" w:rsidRDefault="00026C86" w:rsidP="00026C86">
      <w:pPr>
        <w:pStyle w:val="Heading2"/>
      </w:pPr>
      <w:bookmarkStart w:id="3" w:name="_Toc61548245"/>
      <w:r>
        <w:t>Add TRACE</w:t>
      </w:r>
      <w:bookmarkEnd w:id="3"/>
    </w:p>
    <w:p w14:paraId="16BEAF23" w14:textId="62A1BD09" w:rsidR="00026C86" w:rsidRDefault="00026C86" w:rsidP="00026C86">
      <w:pPr>
        <w:pStyle w:val="Heading2"/>
      </w:pPr>
      <w:bookmarkStart w:id="4" w:name="_Toc61548246"/>
      <w:r>
        <w:t>Add API Key verification</w:t>
      </w:r>
      <w:bookmarkEnd w:id="4"/>
    </w:p>
    <w:p w14:paraId="71DDECF7" w14:textId="04A1C5A5" w:rsidR="00026C86" w:rsidRDefault="00026C86" w:rsidP="00026C86">
      <w:pPr>
        <w:pStyle w:val="Heading2"/>
      </w:pPr>
      <w:bookmarkStart w:id="5" w:name="_Toc61548247"/>
      <w:r>
        <w:t>API proxy with API Key</w:t>
      </w:r>
      <w:bookmarkEnd w:id="5"/>
    </w:p>
    <w:p w14:paraId="4D27F979" w14:textId="6BBE0119" w:rsidR="00026C86" w:rsidRPr="00026C86" w:rsidRDefault="00026C86" w:rsidP="00026C86">
      <w:pPr>
        <w:pStyle w:val="Heading2"/>
      </w:pPr>
      <w:bookmarkStart w:id="6" w:name="_Toc61548248"/>
      <w:r>
        <w:t>Analytics</w:t>
      </w:r>
      <w:bookmarkEnd w:id="6"/>
    </w:p>
    <w:p w14:paraId="31F31D87" w14:textId="197CF52F" w:rsidR="00343C91" w:rsidRDefault="0064322A" w:rsidP="0064322A">
      <w:pPr>
        <w:pStyle w:val="Heading1"/>
        <w:rPr>
          <w:noProof/>
        </w:rPr>
      </w:pPr>
      <w:bookmarkStart w:id="7" w:name="_Toc61548249"/>
      <w:r>
        <w:rPr>
          <w:noProof/>
        </w:rPr>
        <w:t>Swagger</w:t>
      </w:r>
      <w:bookmarkEnd w:id="7"/>
    </w:p>
    <w:p w14:paraId="69D6C82A" w14:textId="6ED494A3" w:rsidR="0064322A" w:rsidRDefault="0064322A" w:rsidP="0064322A">
      <w:pPr>
        <w:pStyle w:val="Heading2"/>
        <w:rPr>
          <w:noProof/>
        </w:rPr>
      </w:pPr>
      <w:bookmarkStart w:id="8" w:name="_Toc61548250"/>
      <w:r>
        <w:rPr>
          <w:noProof/>
        </w:rPr>
        <w:t>Order Management</w:t>
      </w:r>
      <w:bookmarkEnd w:id="8"/>
    </w:p>
    <w:p w14:paraId="6C572700" w14:textId="06908BF7" w:rsidR="0064322A" w:rsidRDefault="0064322A" w:rsidP="00343C91">
      <w:pPr>
        <w:rPr>
          <w:noProof/>
        </w:rPr>
      </w:pPr>
      <w:r>
        <w:rPr>
          <w:noProof/>
        </w:rPr>
        <w:drawing>
          <wp:inline distT="0" distB="0" distL="0" distR="0" wp14:anchorId="099E13A5" wp14:editId="12955953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28CB" w14:textId="3C56832F" w:rsidR="0064322A" w:rsidRDefault="0064322A" w:rsidP="00343C91">
      <w:pPr>
        <w:rPr>
          <w:noProof/>
        </w:rPr>
      </w:pPr>
      <w:r>
        <w:rPr>
          <w:noProof/>
        </w:rPr>
        <w:drawing>
          <wp:inline distT="0" distB="0" distL="0" distR="0" wp14:anchorId="7E9D2759" wp14:editId="07A0BBEF">
            <wp:extent cx="5731510" cy="30746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873A" w14:textId="61B48BC9" w:rsidR="0064322A" w:rsidRDefault="0064322A" w:rsidP="00343C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F4F79E" wp14:editId="3FE2250F">
            <wp:extent cx="5731510" cy="30746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87F7" w14:textId="323177D7" w:rsidR="0064322A" w:rsidRDefault="0064322A" w:rsidP="00343C91">
      <w:pPr>
        <w:rPr>
          <w:noProof/>
        </w:rPr>
      </w:pPr>
      <w:r>
        <w:rPr>
          <w:noProof/>
        </w:rPr>
        <w:drawing>
          <wp:inline distT="0" distB="0" distL="0" distR="0" wp14:anchorId="0E8C036A" wp14:editId="11422927">
            <wp:extent cx="5731510" cy="30746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2F33" w14:textId="4A6655AD" w:rsidR="0064322A" w:rsidRDefault="0064322A" w:rsidP="00343C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F1A5E3" wp14:editId="4101D488">
            <wp:extent cx="5731510" cy="30746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2613" w14:textId="7E432D2F" w:rsidR="0064322A" w:rsidRDefault="0064322A" w:rsidP="0064322A">
      <w:pPr>
        <w:pStyle w:val="Heading2"/>
        <w:rPr>
          <w:noProof/>
        </w:rPr>
      </w:pPr>
      <w:bookmarkStart w:id="9" w:name="_Toc61548251"/>
      <w:r>
        <w:rPr>
          <w:noProof/>
        </w:rPr>
        <w:t>Inventory Management</w:t>
      </w:r>
      <w:bookmarkEnd w:id="9"/>
    </w:p>
    <w:p w14:paraId="722964B9" w14:textId="3A29B806" w:rsidR="0064322A" w:rsidRDefault="0064322A" w:rsidP="0064322A">
      <w:r>
        <w:rPr>
          <w:noProof/>
        </w:rPr>
        <w:drawing>
          <wp:inline distT="0" distB="0" distL="0" distR="0" wp14:anchorId="6C61996A" wp14:editId="60DDDB0F">
            <wp:extent cx="5731510" cy="30746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9565" w14:textId="04CE2565" w:rsidR="0064322A" w:rsidRDefault="0064322A" w:rsidP="0064322A">
      <w:r>
        <w:rPr>
          <w:noProof/>
        </w:rPr>
        <w:lastRenderedPageBreak/>
        <w:drawing>
          <wp:inline distT="0" distB="0" distL="0" distR="0" wp14:anchorId="798550B2" wp14:editId="59469BA6">
            <wp:extent cx="5731510" cy="307467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515B" w14:textId="1AE8803E" w:rsidR="0064322A" w:rsidRPr="0064322A" w:rsidRDefault="0064322A" w:rsidP="0064322A">
      <w:r>
        <w:rPr>
          <w:noProof/>
        </w:rPr>
        <w:drawing>
          <wp:inline distT="0" distB="0" distL="0" distR="0" wp14:anchorId="648C8A10" wp14:editId="28E65ED9">
            <wp:extent cx="5731510" cy="307467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22A" w:rsidRPr="0064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38"/>
    <w:rsid w:val="00026C86"/>
    <w:rsid w:val="000478D4"/>
    <w:rsid w:val="00343C91"/>
    <w:rsid w:val="005D4838"/>
    <w:rsid w:val="00635D06"/>
    <w:rsid w:val="0064322A"/>
    <w:rsid w:val="006F6C33"/>
    <w:rsid w:val="00783365"/>
    <w:rsid w:val="007F3B51"/>
    <w:rsid w:val="00837473"/>
    <w:rsid w:val="00840541"/>
    <w:rsid w:val="00877D6B"/>
    <w:rsid w:val="00894010"/>
    <w:rsid w:val="00B077CA"/>
    <w:rsid w:val="00B43ABC"/>
    <w:rsid w:val="00D016C6"/>
    <w:rsid w:val="00D9459B"/>
    <w:rsid w:val="00F4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13B0"/>
  <w15:chartTrackingRefBased/>
  <w15:docId w15:val="{8AEBA91F-C582-4963-B842-FA93E856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C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C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7D6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7D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7D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7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3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3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eeramanimanoharan/msbatch3-inventory-management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veeramanimanoharan/msbatch3-order-management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EAD73-608E-47B6-86CE-4D557E57A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manoharan</dc:creator>
  <cp:keywords/>
  <dc:description/>
  <cp:lastModifiedBy>veeramani manoharan</cp:lastModifiedBy>
  <cp:revision>19</cp:revision>
  <dcterms:created xsi:type="dcterms:W3CDTF">2020-12-31T13:51:00Z</dcterms:created>
  <dcterms:modified xsi:type="dcterms:W3CDTF">2021-01-14T14:53:00Z</dcterms:modified>
</cp:coreProperties>
</file>