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pPr>
        <w:spacing w:after="0" w:before="480"/>
      </w:pPr>
      <w:r>
        <w:rPr>
          <w:rFonts w:ascii="Consolas" w:cs="Consolas" w:eastAsia="Consolas" w:hAnsi="Consolas"/>
          <w:b/>
          <w:bCs/>
          <w:i w:val="false"/>
          <w:iCs w:val="false"/>
          <w:color w:val="0F1F3D"/>
          <w:sz w:val="68"/>
          <w:szCs w:val="68"/>
        </w:rPr>
        <w:t xml:space="preserve">sf-keyaudit</w:t>
      </w:r>
    </w:p>
    <w:p>
      <w:pPr>
        <w:spacing w:after="0" w:before="60"/>
      </w:pPr>
      <w:r>
        <w:rPr>
          <w:rFonts w:ascii="Arial" w:cs="Arial" w:eastAsia="Arial" w:hAnsi="Arial"/>
          <w:b/>
          <w:bCs/>
          <w:i w:val="false"/>
          <w:iCs w:val="false"/>
          <w:color w:val="C47F17"/>
          <w:sz w:val="32"/>
          <w:szCs w:val="32"/>
        </w:rPr>
        <w:t xml:space="preserve">Build Specification</w:t>
      </w:r>
    </w:p>
    <w:p>
      <w:pPr>
        <w:pBdr>
          <w:bottom w:val="single" w:color="C47F17" w:sz="10" w:space="1"/>
        </w:pBdr>
        <w:spacing w:after="200" w:before="160"/>
      </w:pPr>
    </w:p>
    <w:p>
      <w:pPr>
        <w:spacing w:after="0" w:before="0"/>
      </w:pPr>
      <w:r>
        <w:rPr>
          <w:rFonts w:ascii="Arial" w:cs="Arial" w:eastAsia="Arial" w:hAnsi="Arial"/>
          <w:b w:val="false"/>
          <w:bCs w:val="false"/>
          <w:i/>
          <w:iCs/>
          <w:color w:val="2E75B6"/>
          <w:sz w:val="22"/>
          <w:szCs w:val="22"/>
        </w:rPr>
        <w:t xml:space="preserve">Scans codebases for exposed AI API keys across all major providers.</w:t>
      </w:r>
    </w:p>
    <w:p>
      <w:pPr>
        <w:spacing w:after="0" w:before="60"/>
      </w:pPr>
      <w:r>
        <w:rPr>
          <w:rFonts w:ascii="Arial" w:cs="Arial" w:eastAsia="Arial" w:hAnsi="Arial"/>
          <w:b w:val="false"/>
          <w:bCs w:val="false"/>
          <w:i/>
          <w:iCs/>
          <w:color w:val="2E75B6"/>
          <w:sz w:val="22"/>
          <w:szCs w:val="22"/>
        </w:rPr>
        <w:t xml:space="preserve">Fails CI immediately on detection. Does one thing. Does it completely.</w:t>
      </w:r>
    </w:p>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1F3D" w:sz="1"/>
              <w:left w:val="single" w:color="0F1F3D" w:sz="1"/>
              <w:bottom w:val="single" w:color="0F1F3D" w:sz="1"/>
              <w:right w:val="single" w:color="0F1F3D" w:sz="1"/>
            </w:tcBorders>
            <w:shd w:fill="0F1F3D" w:val="clear"/>
            <w:tcMar>
              <w:top w:type="dxa" w:w="100"/>
              <w:left w:type="dxa" w:w="120"/>
              <w:bottom w:type="dxa" w:w="100"/>
              <w:right w:type="dxa" w:w="120"/>
            </w:tcMar>
          </w:tcPr>
          <w:p>
            <w:pPr>
              <w:spacing w:after="180" w:before="0"/>
              <w:jc w:val="center"/>
            </w:pPr>
            <w:r>
              <w:rPr>
                <w:rFonts w:ascii="Arial" w:cs="Arial" w:eastAsia="Arial" w:hAnsi="Arial"/>
                <w:b/>
                <w:bCs/>
                <w:i w:val="false"/>
                <w:iCs w:val="false"/>
                <w:color w:val="FFFFFF"/>
                <w:sz w:val="18"/>
                <w:szCs w:val="18"/>
              </w:rPr>
              <w:t xml:space="preserve">ID: A-004</w:t>
            </w:r>
          </w:p>
        </w:tc>
        <w:tc>
          <w:tcPr>
            <w:tcW w:type="dxa" w:w="234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pPr>
              <w:spacing w:after="180" w:before="0"/>
              <w:jc w:val="center"/>
            </w:pPr>
            <w:r>
              <w:rPr>
                <w:rFonts w:ascii="Arial" w:cs="Arial" w:eastAsia="Arial" w:hAnsi="Arial"/>
                <w:b/>
                <w:bCs/>
                <w:i w:val="false"/>
                <w:iCs w:val="false"/>
                <w:color w:val="FFFFFF"/>
                <w:sz w:val="18"/>
                <w:szCs w:val="18"/>
              </w:rPr>
              <w:t xml:space="preserve">Tier 1 — CI/CD Gate</w:t>
            </w:r>
          </w:p>
        </w:tc>
        <w:tc>
          <w:tcPr>
            <w:tcW w:type="dxa" w:w="2340"/>
            <w:tcBorders>
              <w:top w:val="single" w:color="C00000" w:sz="1"/>
              <w:left w:val="single" w:color="C00000" w:sz="1"/>
              <w:bottom w:val="single" w:color="C00000" w:sz="1"/>
              <w:right w:val="single" w:color="C00000" w:sz="1"/>
            </w:tcBorders>
            <w:shd w:fill="C00000" w:val="clear"/>
            <w:tcMar>
              <w:top w:type="dxa" w:w="100"/>
              <w:left w:type="dxa" w:w="120"/>
              <w:bottom w:type="dxa" w:w="100"/>
              <w:right w:type="dxa" w:w="120"/>
            </w:tcMar>
          </w:tcPr>
          <w:p>
            <w:pPr>
              <w:spacing w:after="180" w:before="0"/>
              <w:jc w:val="center"/>
            </w:pPr>
            <w:r>
              <w:rPr>
                <w:rFonts w:ascii="Arial" w:cs="Arial" w:eastAsia="Arial" w:hAnsi="Arial"/>
                <w:b/>
                <w:bCs/>
                <w:i w:val="false"/>
                <w:iCs w:val="false"/>
                <w:color w:val="FFFFFF"/>
                <w:sz w:val="18"/>
                <w:szCs w:val="18"/>
              </w:rPr>
              <w:t xml:space="preserve">Category: Security</w:t>
            </w:r>
          </w:p>
        </w:tc>
        <w:tc>
          <w:tcPr>
            <w:tcW w:type="dxa" w:w="2340"/>
            <w:tcBorders>
              <w:top w:val="single" w:color="7B0000" w:sz="1"/>
              <w:left w:val="single" w:color="7B0000" w:sz="1"/>
              <w:bottom w:val="single" w:color="7B0000" w:sz="1"/>
              <w:right w:val="single" w:color="7B0000" w:sz="1"/>
            </w:tcBorders>
            <w:shd w:fill="7B0000" w:val="clear"/>
            <w:tcMar>
              <w:top w:type="dxa" w:w="100"/>
              <w:left w:type="dxa" w:w="120"/>
              <w:bottom w:type="dxa" w:w="100"/>
              <w:right w:type="dxa" w:w="120"/>
            </w:tcMar>
          </w:tcPr>
          <w:p>
            <w:pPr>
              <w:spacing w:after="180" w:before="0"/>
              <w:jc w:val="center"/>
            </w:pPr>
            <w:r>
              <w:rPr>
                <w:rFonts w:ascii="Arial" w:cs="Arial" w:eastAsia="Arial" w:hAnsi="Arial"/>
                <w:b/>
                <w:bCs/>
                <w:i w:val="false"/>
                <w:iCs w:val="false"/>
                <w:color w:val="FFFFFF"/>
                <w:sz w:val="18"/>
                <w:szCs w:val="18"/>
              </w:rPr>
              <w:t xml:space="preserve">Priority: P1 Critical</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Utility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sf-keyaudit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Binary</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sf-keyaudit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Version spec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1.0.0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Language</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Rust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Primary 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All engineers, security teams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Need area</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Security &amp; Trust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SpanForge phase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Build (mandatory CI gate)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Licence</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Free — ainternals.com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Specification — pre-build</w:t>
            </w:r>
          </w:p>
        </w:tc>
      </w:tr>
    </w:tbl>
    <w:p>
      <w:r>
        <w:br w:type="page"/>
      </w:r>
    </w:p>
    <w:p>
      <w:pPr>
        <w:pBdr>
          <w:left w:val="single" w:color="C47F17" w:sz="20" w:space="10"/>
        </w:pBdr>
        <w:spacing w:after="80" w:before="400"/>
      </w:pPr>
      <w:r>
        <w:rPr>
          <w:rFonts w:ascii="Arial" w:cs="Arial" w:eastAsia="Arial" w:hAnsi="Arial"/>
          <w:b w:val="false"/>
          <w:bCs w:val="false"/>
          <w:i w:val="false"/>
          <w:iCs w:val="false"/>
          <w:color w:val="888888"/>
          <w:sz w:val="16"/>
          <w:szCs w:val="16"/>
        </w:rPr>
        <w:t xml:space="preserve">01  </w:t>
      </w:r>
      <w:r>
        <w:rPr>
          <w:rFonts w:ascii="Arial" w:cs="Arial" w:eastAsia="Arial" w:hAnsi="Arial"/>
          <w:b/>
          <w:bCs/>
          <w:i w:val="false"/>
          <w:iCs w:val="false"/>
          <w:color w:val="0F1F3D"/>
          <w:sz w:val="30"/>
          <w:szCs w:val="30"/>
        </w:rPr>
        <w:t xml:space="preserve">Purpose &amp; Design Philosophy</w:t>
      </w:r>
    </w:p>
    <w:p>
      <w:pPr>
        <w:pBdr>
          <w:bottom w:val="single" w:color="2E75B6" w:sz="6" w:space="1"/>
        </w:pBdr>
        <w:spacing w:after="200" w:before="80"/>
      </w:pPr>
    </w:p>
    <w:p>
      <w:pPr>
        <w:spacing w:after="160" w:before="0"/>
        <w:jc w:val="left"/>
      </w:pPr>
      <w:r>
        <w:rPr>
          <w:rFonts w:ascii="Arial" w:cs="Arial" w:eastAsia="Arial" w:hAnsi="Arial"/>
          <w:b w:val="false"/>
          <w:bCs w:val="false"/>
          <w:i w:val="false"/>
          <w:iCs w:val="false"/>
          <w:color w:val="444444"/>
          <w:sz w:val="20"/>
          <w:szCs w:val="20"/>
        </w:rPr>
        <w:t xml:space="preserve">sf-keyaudit does one thing: it finds AI API keys that should never be in a codebase. It does not lint, format, report suggestions, or offer advice. It scans, it finds, and it fails CI. That is the complete feature set.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C47F17" w:sz="24"/>
              <w:bottom w:val="single" w:color="DDDDDD" w:sz="1"/>
              <w:right w:val="single" w:color="DDDDDD" w:sz="1"/>
            </w:tcBorders>
            <w:shd w:fill="EBF3FB" w:val="clear"/>
            <w:tcMar>
              <w:top w:type="dxa" w:w="120"/>
              <w:left w:type="dxa" w:w="200"/>
              <w:bottom w:type="dxa" w:w="120"/>
              <w:right w:type="dxa" w:w="160"/>
            </w:tcMar>
          </w:tcPr>
          <w:p>
            <w:pPr>
              <w:spacing w:after="180" w:before="0"/>
              <w:jc w:val="left"/>
            </w:pPr>
            <w:r>
              <w:rPr>
                <w:rFonts w:ascii="Arial" w:cs="Arial" w:eastAsia="Arial" w:hAnsi="Arial"/>
                <w:b w:val="false"/>
                <w:bCs w:val="false"/>
                <w:i/>
                <w:iCs/>
                <w:color w:val="0F1F3D"/>
                <w:sz w:val="19"/>
                <w:szCs w:val="19"/>
              </w:rPr>
              <w:t xml:space="preserve">The design constraint is the specification. sf-keyaudit will never grow beyond its single responsibility. Every feature request that is not ‘detect an exposed AI API key and fail CI’ is out of scope by definition.</w:t>
            </w:r>
          </w:p>
        </w:tc>
      </w:tr>
    </w:tbl>
    <w:p>
      <w:r>
        <w:rPr>
          <w:sz w:val="20"/>
          <w:szCs w:val="20"/>
        </w:rPr>
        <w:t xml:space="preserve"/>
      </w:r>
    </w:p>
    <w:p>
      <w:pPr>
        <w:spacing w:after="80" w:before="300"/>
      </w:pPr>
      <w:r>
        <w:rPr>
          <w:rFonts w:ascii="Arial" w:cs="Arial" w:eastAsia="Arial" w:hAnsi="Arial"/>
          <w:b/>
          <w:bCs/>
          <w:i w:val="false"/>
          <w:iCs w:val="false"/>
          <w:color w:val="1B4F8A"/>
          <w:sz w:val="24"/>
          <w:szCs w:val="24"/>
        </w:rPr>
        <w:t xml:space="preserve">Why a dedicated tool for AI keys specifically</w:t>
      </w:r>
    </w:p>
    <w:p>
      <w:pPr>
        <w:spacing w:after="160" w:before="0"/>
        <w:jc w:val="left"/>
      </w:pPr>
      <w:r>
        <w:rPr>
          <w:rFonts w:ascii="Arial" w:cs="Arial" w:eastAsia="Arial" w:hAnsi="Arial"/>
          <w:b w:val="false"/>
          <w:bCs w:val="false"/>
          <w:i w:val="false"/>
          <w:iCs w:val="false"/>
          <w:color w:val="444444"/>
          <w:sz w:val="20"/>
          <w:szCs w:val="20"/>
        </w:rPr>
        <w:t xml:space="preserve">General-purpose secret scanners (git-secrets, truffleHog, gitleaks) cover a broad surface. They are not optimised for the specific pattern space of AI provider credentials, which has grown rapidly and continues to grow as new providers ship new key formats. sf-keyaudit maintains a focused, actively-maintained pattern library for AI providers only. It runs faster, produces cleaner output, and carries zero false positives for the AI credential surface that matters most to AI engineering teams.</w:t>
      </w:r>
    </w:p>
    <w:p>
      <w:pPr>
        <w:spacing w:after="160" w:before="0"/>
        <w:jc w:val="left"/>
      </w:pPr>
      <w:r>
        <w:rPr>
          <w:rFonts w:ascii="Arial" w:cs="Arial" w:eastAsia="Arial" w:hAnsi="Arial"/>
          <w:b w:val="false"/>
          <w:bCs w:val="false"/>
          <w:i w:val="false"/>
          <w:iCs w:val="false"/>
          <w:color w:val="444444"/>
          <w:sz w:val="20"/>
          <w:szCs w:val="20"/>
        </w:rPr>
        <w:t xml:space="preserve">It is not a replacement for general secret scanning. It is an additional, specialised gate that runs alongside it.</w:t>
      </w:r>
    </w:p>
    <w:p>
      <w:r>
        <w:br w:type="page"/>
      </w:r>
    </w:p>
    <w:p>
      <w:pPr>
        <w:pBdr>
          <w:left w:val="single" w:color="C47F17" w:sz="20" w:space="10"/>
        </w:pBdr>
        <w:spacing w:after="80" w:before="400"/>
      </w:pPr>
      <w:r>
        <w:rPr>
          <w:rFonts w:ascii="Arial" w:cs="Arial" w:eastAsia="Arial" w:hAnsi="Arial"/>
          <w:b w:val="false"/>
          <w:bCs w:val="false"/>
          <w:i w:val="false"/>
          <w:iCs w:val="false"/>
          <w:color w:val="888888"/>
          <w:sz w:val="16"/>
          <w:szCs w:val="16"/>
        </w:rPr>
        <w:t xml:space="preserve">02  </w:t>
      </w:r>
      <w:r>
        <w:rPr>
          <w:rFonts w:ascii="Arial" w:cs="Arial" w:eastAsia="Arial" w:hAnsi="Arial"/>
          <w:b/>
          <w:bCs/>
          <w:i w:val="false"/>
          <w:iCs w:val="false"/>
          <w:color w:val="0F1F3D"/>
          <w:sz w:val="30"/>
          <w:szCs w:val="30"/>
        </w:rPr>
        <w:t xml:space="preserve">Provider Coverage</w:t>
      </w:r>
    </w:p>
    <w:p>
      <w:pPr>
        <w:pBdr>
          <w:bottom w:val="single" w:color="2E75B6" w:sz="6" w:space="1"/>
        </w:pBdr>
        <w:spacing w:after="200" w:before="80"/>
      </w:pPr>
    </w:p>
    <w:p>
      <w:pPr>
        <w:spacing w:after="160" w:before="0"/>
        <w:jc w:val="left"/>
      </w:pPr>
      <w:r>
        <w:rPr>
          <w:rFonts w:ascii="Arial" w:cs="Arial" w:eastAsia="Arial" w:hAnsi="Arial"/>
          <w:b w:val="false"/>
          <w:bCs w:val="false"/>
          <w:i w:val="false"/>
          <w:iCs w:val="false"/>
          <w:color w:val="444444"/>
          <w:sz w:val="20"/>
          <w:szCs w:val="20"/>
        </w:rPr>
        <w:t xml:space="preserve">Every pattern below is a concrete, versioned regex matched against real credential formats. The pattern library is the core intellectual property of sf-keyaudit. It must be correct. Precision over recall: zero false positives are acceptable; zero false negatives are not.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200"/>
        <w:gridCol w:w="1560"/>
      </w:tblGrid>
      <w:tr>
        <w:trPr>
          <w:tblHeader/>
        </w:trPr>
        <w:tc>
          <w:tcPr>
            <w:tcW w:type="dxa" w:w="180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pPr>
              <w:spacing w:after="180" w:before="0"/>
              <w:jc w:val="left"/>
            </w:pPr>
            <w:r>
              <w:rPr>
                <w:rFonts w:ascii="Arial" w:cs="Arial" w:eastAsia="Arial" w:hAnsi="Arial"/>
                <w:b/>
                <w:bCs/>
                <w:i w:val="false"/>
                <w:iCs w:val="false"/>
                <w:color w:val="FFFFFF"/>
                <w:sz w:val="17"/>
                <w:szCs w:val="17"/>
              </w:rPr>
              <w:t xml:space="preserve">Provider</w:t>
            </w:r>
          </w:p>
        </w:tc>
        <w:tc>
          <w:tcPr>
            <w:tcW w:type="dxa" w:w="280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pPr>
              <w:spacing w:after="180" w:before="0"/>
              <w:jc w:val="left"/>
            </w:pPr>
            <w:r>
              <w:rPr>
                <w:rFonts w:ascii="Arial" w:cs="Arial" w:eastAsia="Arial" w:hAnsi="Arial"/>
                <w:b/>
                <w:bCs/>
                <w:i w:val="false"/>
                <w:iCs w:val="false"/>
                <w:color w:val="FFFFFF"/>
                <w:sz w:val="17"/>
                <w:szCs w:val="17"/>
              </w:rPr>
              <w:t xml:space="preserve">Pattern Type</w:t>
            </w:r>
          </w:p>
        </w:tc>
        <w:tc>
          <w:tcPr>
            <w:tcW w:type="dxa" w:w="320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pPr>
              <w:spacing w:after="180" w:before="0"/>
              <w:jc w:val="left"/>
            </w:pPr>
            <w:r>
              <w:rPr>
                <w:rFonts w:ascii="Arial" w:cs="Arial" w:eastAsia="Arial" w:hAnsi="Arial"/>
                <w:b/>
                <w:bCs/>
                <w:i w:val="false"/>
                <w:iCs w:val="false"/>
                <w:color w:val="FFFFFF"/>
                <w:sz w:val="17"/>
                <w:szCs w:val="17"/>
              </w:rPr>
              <w:t xml:space="preserve">Example Prefix / Format</w:t>
            </w:r>
          </w:p>
        </w:tc>
        <w:tc>
          <w:tcPr>
            <w:tcW w:type="dxa" w:w="156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pPr>
              <w:spacing w:after="180" w:before="0"/>
              <w:jc w:val="left"/>
            </w:pPr>
            <w:r>
              <w:rPr>
                <w:rFonts w:ascii="Arial" w:cs="Arial" w:eastAsia="Arial" w:hAnsi="Arial"/>
                <w:b/>
                <w:bCs/>
                <w:i w:val="false"/>
                <w:iCs w:val="false"/>
                <w:color w:val="FFFFFF"/>
                <w:sz w:val="17"/>
                <w:szCs w:val="17"/>
              </w:rPr>
              <w:t xml:space="preserve">On Detection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1B4F8A"/>
                <w:sz w:val="17"/>
                <w:szCs w:val="17"/>
              </w:rPr>
              <w:t xml:space="preserve">Anthropic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Bearer token prefix + base64 body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6"/>
                <w:szCs w:val="16"/>
              </w:rPr>
              <w:t xml:space="preserve">sk-ant-api03-...</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after="180" w:before="0"/>
              <w:jc w:val="center"/>
            </w:pPr>
            <w:r>
              <w:rPr>
                <w:rFonts w:ascii="Arial" w:cs="Arial" w:eastAsia="Arial" w:hAnsi="Arial"/>
                <w:b/>
                <w:bCs/>
                <w:i w:val="false"/>
                <w:iCs w:val="false"/>
                <w:color w:val="FFFFFF"/>
                <w:sz w:val="17"/>
                <w:szCs w:val="17"/>
              </w:rPr>
              <w:t xml:space="preserve">Exit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1B4F8A"/>
                <w:sz w:val="17"/>
                <w:szCs w:val="17"/>
              </w:rPr>
              <w:t xml:space="preserve">OpenAI</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Prefix + 48-char alphanumeric body</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6"/>
                <w:szCs w:val="16"/>
              </w:rPr>
              <w:t xml:space="preserve">sk-proj-... / sk-...</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after="180" w:before="0"/>
              <w:jc w:val="center"/>
            </w:pPr>
            <w:r>
              <w:rPr>
                <w:rFonts w:ascii="Arial" w:cs="Arial" w:eastAsia="Arial" w:hAnsi="Arial"/>
                <w:b/>
                <w:bCs/>
                <w:i w:val="false"/>
                <w:iCs w:val="false"/>
                <w:color w:val="FFFFFF"/>
                <w:sz w:val="17"/>
                <w:szCs w:val="17"/>
              </w:rPr>
              <w:t xml:space="preserve">Exit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1B4F8A"/>
                <w:sz w:val="17"/>
                <w:szCs w:val="17"/>
              </w:rPr>
              <w:t xml:space="preserve">Google AI / Gemini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API key prefix, 39-char body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6"/>
                <w:szCs w:val="16"/>
              </w:rPr>
              <w:t xml:space="preserve">AIza...</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after="180" w:before="0"/>
              <w:jc w:val="center"/>
            </w:pPr>
            <w:r>
              <w:rPr>
                <w:rFonts w:ascii="Arial" w:cs="Arial" w:eastAsia="Arial" w:hAnsi="Arial"/>
                <w:b/>
                <w:bCs/>
                <w:i w:val="false"/>
                <w:iCs w:val="false"/>
                <w:color w:val="FFFFFF"/>
                <w:sz w:val="17"/>
                <w:szCs w:val="17"/>
              </w:rPr>
              <w:t xml:space="preserve">Exit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1B4F8A"/>
                <w:sz w:val="17"/>
                <w:szCs w:val="17"/>
              </w:rPr>
              <w:t xml:space="preserve">Google Vertex AI</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Service account JSON key block</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6"/>
                <w:szCs w:val="16"/>
              </w:rPr>
              <w:t xml:space="preserve">{ "type": "service_account"</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after="180" w:before="0"/>
              <w:jc w:val="center"/>
            </w:pPr>
            <w:r>
              <w:rPr>
                <w:rFonts w:ascii="Arial" w:cs="Arial" w:eastAsia="Arial" w:hAnsi="Arial"/>
                <w:b/>
                <w:bCs/>
                <w:i w:val="false"/>
                <w:iCs w:val="false"/>
                <w:color w:val="FFFFFF"/>
                <w:sz w:val="17"/>
                <w:szCs w:val="17"/>
              </w:rPr>
              <w:t xml:space="preserve">Exit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1B4F8A"/>
                <w:sz w:val="17"/>
                <w:szCs w:val="17"/>
              </w:rPr>
              <w:t xml:space="preserve">AWS Bedrock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AWS access key ID prefix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6"/>
                <w:szCs w:val="16"/>
              </w:rPr>
              <w:t xml:space="preserve">AKIA... / ASIA...</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after="180" w:before="0"/>
              <w:jc w:val="center"/>
            </w:pPr>
            <w:r>
              <w:rPr>
                <w:rFonts w:ascii="Arial" w:cs="Arial" w:eastAsia="Arial" w:hAnsi="Arial"/>
                <w:b/>
                <w:bCs/>
                <w:i w:val="false"/>
                <w:iCs w:val="false"/>
                <w:color w:val="FFFFFF"/>
                <w:sz w:val="17"/>
                <w:szCs w:val="17"/>
              </w:rPr>
              <w:t xml:space="preserve">Exit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1B4F8A"/>
                <w:sz w:val="17"/>
                <w:szCs w:val="17"/>
              </w:rPr>
              <w:t xml:space="preserve">Azure OpenAI</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32-char hex subscription key</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6"/>
                <w:szCs w:val="16"/>
              </w:rPr>
              <w:t xml:space="preserve">Ocp-Apim-Subscription-Key</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after="180" w:before="0"/>
              <w:jc w:val="center"/>
            </w:pPr>
            <w:r>
              <w:rPr>
                <w:rFonts w:ascii="Arial" w:cs="Arial" w:eastAsia="Arial" w:hAnsi="Arial"/>
                <w:b/>
                <w:bCs/>
                <w:i w:val="false"/>
                <w:iCs w:val="false"/>
                <w:color w:val="FFFFFF"/>
                <w:sz w:val="17"/>
                <w:szCs w:val="17"/>
              </w:rPr>
              <w:t xml:space="preserve">Exit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1B4F8A"/>
                <w:sz w:val="17"/>
                <w:szCs w:val="17"/>
              </w:rPr>
              <w:t xml:space="preserve">Cohere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Prefix + 40-char alphanumeric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6"/>
                <w:szCs w:val="16"/>
              </w:rPr>
              <w:t xml:space="preserve">co-...</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after="180" w:before="0"/>
              <w:jc w:val="center"/>
            </w:pPr>
            <w:r>
              <w:rPr>
                <w:rFonts w:ascii="Arial" w:cs="Arial" w:eastAsia="Arial" w:hAnsi="Arial"/>
                <w:b/>
                <w:bCs/>
                <w:i w:val="false"/>
                <w:iCs w:val="false"/>
                <w:color w:val="FFFFFF"/>
                <w:sz w:val="17"/>
                <w:szCs w:val="17"/>
              </w:rPr>
              <w:t xml:space="preserve">Exit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1B4F8A"/>
                <w:sz w:val="17"/>
                <w:szCs w:val="17"/>
              </w:rPr>
              <w:t xml:space="preserve">Mistral AI</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Prefix + hex body</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6"/>
                <w:szCs w:val="16"/>
              </w:rPr>
              <w:t xml:space="preserve">mi-...</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after="180" w:before="0"/>
              <w:jc w:val="center"/>
            </w:pPr>
            <w:r>
              <w:rPr>
                <w:rFonts w:ascii="Arial" w:cs="Arial" w:eastAsia="Arial" w:hAnsi="Arial"/>
                <w:b/>
                <w:bCs/>
                <w:i w:val="false"/>
                <w:iCs w:val="false"/>
                <w:color w:val="FFFFFF"/>
                <w:sz w:val="17"/>
                <w:szCs w:val="17"/>
              </w:rPr>
              <w:t xml:space="preserve">Exit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1B4F8A"/>
                <w:sz w:val="17"/>
                <w:szCs w:val="17"/>
              </w:rPr>
              <w:t xml:space="preserve">Hugging Face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User token prefix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6"/>
                <w:szCs w:val="16"/>
              </w:rPr>
              <w:t xml:space="preserve">hf_...</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after="180" w:before="0"/>
              <w:jc w:val="center"/>
            </w:pPr>
            <w:r>
              <w:rPr>
                <w:rFonts w:ascii="Arial" w:cs="Arial" w:eastAsia="Arial" w:hAnsi="Arial"/>
                <w:b/>
                <w:bCs/>
                <w:i w:val="false"/>
                <w:iCs w:val="false"/>
                <w:color w:val="FFFFFF"/>
                <w:sz w:val="17"/>
                <w:szCs w:val="17"/>
              </w:rPr>
              <w:t xml:space="preserve">Exit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1B4F8A"/>
                <w:sz w:val="17"/>
                <w:szCs w:val="17"/>
              </w:rPr>
              <w:t xml:space="preserve">Replicate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Prefix + 40-char hex body</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6"/>
                <w:szCs w:val="16"/>
              </w:rPr>
              <w:t xml:space="preserve">r8_...</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after="180" w:before="0"/>
              <w:jc w:val="center"/>
            </w:pPr>
            <w:r>
              <w:rPr>
                <w:rFonts w:ascii="Arial" w:cs="Arial" w:eastAsia="Arial" w:hAnsi="Arial"/>
                <w:b/>
                <w:bCs/>
                <w:i w:val="false"/>
                <w:iCs w:val="false"/>
                <w:color w:val="FFFFFF"/>
                <w:sz w:val="17"/>
                <w:szCs w:val="17"/>
              </w:rPr>
              <w:t xml:space="preserve">Exit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1B4F8A"/>
                <w:sz w:val="17"/>
                <w:szCs w:val="17"/>
              </w:rPr>
              <w:t xml:space="preserve">Together 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Hex key, no prefix — entropy matched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6"/>
                <w:szCs w:val="16"/>
              </w:rPr>
              <w:t xml:space="preserve">(40-char hex, high entropy)</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after="180" w:before="0"/>
              <w:jc w:val="center"/>
            </w:pPr>
            <w:r>
              <w:rPr>
                <w:rFonts w:ascii="Arial" w:cs="Arial" w:eastAsia="Arial" w:hAnsi="Arial"/>
                <w:b/>
                <w:bCs/>
                <w:i w:val="false"/>
                <w:iCs w:val="false"/>
                <w:color w:val="FFFFFF"/>
                <w:sz w:val="17"/>
                <w:szCs w:val="17"/>
              </w:rPr>
              <w:t xml:space="preserve">Exit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1B4F8A"/>
                <w:sz w:val="17"/>
                <w:szCs w:val="17"/>
              </w:rPr>
              <w:t xml:space="preserve">Groq</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Prefix + alphanumeric body</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6"/>
                <w:szCs w:val="16"/>
              </w:rPr>
              <w:t xml:space="preserve">gsk_...</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after="180" w:before="0"/>
              <w:jc w:val="center"/>
            </w:pPr>
            <w:r>
              <w:rPr>
                <w:rFonts w:ascii="Arial" w:cs="Arial" w:eastAsia="Arial" w:hAnsi="Arial"/>
                <w:b/>
                <w:bCs/>
                <w:i w:val="false"/>
                <w:iCs w:val="false"/>
                <w:color w:val="FFFFFF"/>
                <w:sz w:val="17"/>
                <w:szCs w:val="17"/>
              </w:rPr>
              <w:t xml:space="preserve">Exit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1B4F8A"/>
                <w:sz w:val="17"/>
                <w:szCs w:val="17"/>
              </w:rPr>
              <w:t xml:space="preserve">Perplexity 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Prefix + alphanumeric body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6"/>
                <w:szCs w:val="16"/>
              </w:rPr>
              <w:t xml:space="preserve">pplx-...</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after="180" w:before="0"/>
              <w:jc w:val="center"/>
            </w:pPr>
            <w:r>
              <w:rPr>
                <w:rFonts w:ascii="Arial" w:cs="Arial" w:eastAsia="Arial" w:hAnsi="Arial"/>
                <w:b/>
                <w:bCs/>
                <w:i w:val="false"/>
                <w:iCs w:val="false"/>
                <w:color w:val="FFFFFF"/>
                <w:sz w:val="17"/>
                <w:szCs w:val="17"/>
              </w:rPr>
              <w:t xml:space="preserve">Exit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1B4F8A"/>
                <w:sz w:val="17"/>
                <w:szCs w:val="17"/>
              </w:rPr>
              <w:t xml:space="preserve">Stability AI</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Prefix + alphanumeric body</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6"/>
                <w:szCs w:val="16"/>
              </w:rPr>
              <w:t xml:space="preserve">sk-...</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after="180" w:before="0"/>
              <w:jc w:val="center"/>
            </w:pPr>
            <w:r>
              <w:rPr>
                <w:rFonts w:ascii="Arial" w:cs="Arial" w:eastAsia="Arial" w:hAnsi="Arial"/>
                <w:b/>
                <w:bCs/>
                <w:i w:val="false"/>
                <w:iCs w:val="false"/>
                <w:color w:val="FFFFFF"/>
                <w:sz w:val="17"/>
                <w:szCs w:val="17"/>
              </w:rPr>
              <w:t xml:space="preserve">Exit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1B4F8A"/>
                <w:sz w:val="17"/>
                <w:szCs w:val="17"/>
              </w:rPr>
              <w:t xml:space="preserve">ElevenLabs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32-char hex key, header context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6"/>
                <w:szCs w:val="16"/>
              </w:rPr>
              <w:t xml:space="preserve">xi-api-key: ...</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after="180" w:before="0"/>
              <w:jc w:val="center"/>
            </w:pPr>
            <w:r>
              <w:rPr>
                <w:rFonts w:ascii="Arial" w:cs="Arial" w:eastAsia="Arial" w:hAnsi="Arial"/>
                <w:b/>
                <w:bCs/>
                <w:i w:val="false"/>
                <w:iCs w:val="false"/>
                <w:color w:val="FFFFFF"/>
                <w:sz w:val="17"/>
                <w:szCs w:val="17"/>
              </w:rPr>
              <w:t xml:space="preserve">Exit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1B4F8A"/>
                <w:sz w:val="17"/>
                <w:szCs w:val="17"/>
              </w:rPr>
              <w:t xml:space="preserve">Pinecone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UUID-format API key</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6"/>
                <w:szCs w:val="16"/>
              </w:rPr>
              <w:t xml:space="preserve">xxxxxxxx-xxxx-xxxx-xxxx-...</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after="180" w:before="0"/>
              <w:jc w:val="center"/>
            </w:pPr>
            <w:r>
              <w:rPr>
                <w:rFonts w:ascii="Arial" w:cs="Arial" w:eastAsia="Arial" w:hAnsi="Arial"/>
                <w:b/>
                <w:bCs/>
                <w:i w:val="false"/>
                <w:iCs w:val="false"/>
                <w:color w:val="FFFFFF"/>
                <w:sz w:val="17"/>
                <w:szCs w:val="17"/>
              </w:rPr>
              <w:t xml:space="preserve">Exit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1B4F8A"/>
                <w:sz w:val="17"/>
                <w:szCs w:val="17"/>
              </w:rPr>
              <w:t xml:space="preserve">Weaviate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API key header context match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6"/>
                <w:szCs w:val="16"/>
              </w:rPr>
              <w:t xml:space="preserve">X-Weaviate-Api-Key: ...</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after="180" w:before="0"/>
              <w:jc w:val="center"/>
            </w:pPr>
            <w:r>
              <w:rPr>
                <w:rFonts w:ascii="Arial" w:cs="Arial" w:eastAsia="Arial" w:hAnsi="Arial"/>
                <w:b/>
                <w:bCs/>
                <w:i w:val="false"/>
                <w:iCs w:val="false"/>
                <w:color w:val="FFFFFF"/>
                <w:sz w:val="17"/>
                <w:szCs w:val="17"/>
              </w:rPr>
              <w:t xml:space="preserve">Exit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1B4F8A"/>
                <w:sz w:val="17"/>
                <w:szCs w:val="17"/>
              </w:rPr>
              <w:t xml:space="preserve">OpenRouter</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Prefix + alphanumeric body</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6"/>
                <w:szCs w:val="16"/>
              </w:rPr>
              <w:t xml:space="preserve">sk-or-...</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after="180" w:before="0"/>
              <w:jc w:val="center"/>
            </w:pPr>
            <w:r>
              <w:rPr>
                <w:rFonts w:ascii="Arial" w:cs="Arial" w:eastAsia="Arial" w:hAnsi="Arial"/>
                <w:b/>
                <w:bCs/>
                <w:i w:val="false"/>
                <w:iCs w:val="false"/>
                <w:color w:val="FFFFFF"/>
                <w:sz w:val="17"/>
                <w:szCs w:val="17"/>
              </w:rPr>
              <w:t xml:space="preserve">Exit 1</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C00000" w:sz="24"/>
              <w:bottom w:val="single" w:color="DDDDDD" w:sz="1"/>
              <w:right w:val="single" w:color="DDDDDD" w:sz="1"/>
            </w:tcBorders>
            <w:shd w:fill="EBF3FB" w:val="clear"/>
            <w:tcMar>
              <w:top w:type="dxa" w:w="120"/>
              <w:left w:type="dxa" w:w="200"/>
              <w:bottom w:type="dxa" w:w="120"/>
              <w:right w:type="dxa" w:w="160"/>
            </w:tcMar>
          </w:tcPr>
          <w:p>
            <w:pPr>
              <w:spacing w:after="180" w:before="0"/>
              <w:jc w:val="left"/>
            </w:pPr>
            <w:r>
              <w:rPr>
                <w:rFonts w:ascii="Arial" w:cs="Arial" w:eastAsia="Arial" w:hAnsi="Arial"/>
                <w:b w:val="false"/>
                <w:bCs w:val="false"/>
                <w:i/>
                <w:iCs/>
                <w:color w:val="7B0000"/>
                <w:sz w:val="19"/>
                <w:szCs w:val="19"/>
              </w:rPr>
              <w:t xml:space="preserve">Provider coverage is a living list. New providers are added when their key format is confirmed and a test vector is available. Pattern additions require a verified real-world example. No pattern ships without a confirmed match and a confirmed non-match.</w:t>
            </w:r>
          </w:p>
        </w:tc>
      </w:tr>
    </w:tbl>
    <w:p>
      <w:r>
        <w:br w:type="page"/>
      </w:r>
    </w:p>
    <w:p>
      <w:pPr>
        <w:pBdr>
          <w:left w:val="single" w:color="C47F17" w:sz="20" w:space="10"/>
        </w:pBdr>
        <w:spacing w:after="80" w:before="400"/>
      </w:pPr>
      <w:r>
        <w:rPr>
          <w:rFonts w:ascii="Arial" w:cs="Arial" w:eastAsia="Arial" w:hAnsi="Arial"/>
          <w:b w:val="false"/>
          <w:bCs w:val="false"/>
          <w:i w:val="false"/>
          <w:iCs w:val="false"/>
          <w:color w:val="888888"/>
          <w:sz w:val="16"/>
          <w:szCs w:val="16"/>
        </w:rPr>
        <w:t xml:space="preserve">03  </w:t>
      </w:r>
      <w:r>
        <w:rPr>
          <w:rFonts w:ascii="Arial" w:cs="Arial" w:eastAsia="Arial" w:hAnsi="Arial"/>
          <w:b/>
          <w:bCs/>
          <w:i w:val="false"/>
          <w:iCs w:val="false"/>
          <w:color w:val="0F1F3D"/>
          <w:sz w:val="30"/>
          <w:szCs w:val="30"/>
        </w:rPr>
        <w:t xml:space="preserve">Scanning Behaviour</w:t>
      </w:r>
    </w:p>
    <w:p>
      <w:pPr>
        <w:pBdr>
          <w:bottom w:val="single" w:color="2E75B6" w:sz="6" w:space="1"/>
        </w:pBdr>
        <w:spacing w:after="200" w:before="80"/>
      </w:pPr>
    </w:p>
    <w:p>
      <w:pPr>
        <w:spacing w:after="80" w:before="300"/>
      </w:pPr>
      <w:r>
        <w:rPr>
          <w:rFonts w:ascii="Arial" w:cs="Arial" w:eastAsia="Arial" w:hAnsi="Arial"/>
          <w:b/>
          <w:bCs/>
          <w:i w:val="false"/>
          <w:iCs w:val="false"/>
          <w:color w:val="1B4F8A"/>
          <w:sz w:val="24"/>
          <w:szCs w:val="24"/>
        </w:rPr>
        <w:t xml:space="preserve">What is scanned</w:t>
      </w:r>
    </w:p>
    <w:p>
      <w:pPr>
        <w:spacing w:after="160" w:before="0"/>
        <w:jc w:val="left"/>
      </w:pPr>
      <w:r>
        <w:rPr>
          <w:rFonts w:ascii="Arial" w:cs="Arial" w:eastAsia="Arial" w:hAnsi="Arial"/>
          <w:b w:val="false"/>
          <w:bCs w:val="false"/>
          <w:i w:val="false"/>
          <w:iCs w:val="false"/>
          <w:color w:val="444444"/>
          <w:sz w:val="20"/>
          <w:szCs w:val="20"/>
        </w:rPr>
        <w:t xml:space="preserve">sf-keyaudit scans file content. It does not execute code, parse ASTs, or analyse runtime state.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pPr>
              <w:spacing w:after="180" w:before="0"/>
              <w:jc w:val="left"/>
            </w:pPr>
            <w:r>
              <w:rPr>
                <w:rFonts w:ascii="Arial" w:cs="Arial" w:eastAsia="Arial" w:hAnsi="Arial"/>
                <w:b/>
                <w:bCs/>
                <w:i w:val="false"/>
                <w:iCs w:val="false"/>
                <w:color w:val="FFFFFF"/>
                <w:sz w:val="17"/>
                <w:szCs w:val="17"/>
              </w:rPr>
              <w:t xml:space="preserve">Behaviour / Rule</w:t>
            </w:r>
          </w:p>
        </w:tc>
        <w:tc>
          <w:tcPr>
            <w:tcW w:type="dxa" w:w="576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pPr>
              <w:spacing w:after="180" w:before="0"/>
              <w:jc w:val="left"/>
            </w:pPr>
            <w:r>
              <w:rPr>
                <w:rFonts w:ascii="Arial" w:cs="Arial" w:eastAsia="Arial" w:hAnsi="Arial"/>
                <w:b/>
                <w:bCs/>
                <w:i w:val="false"/>
                <w:iCs w:val="false"/>
                <w:color w:val="FFFFFF"/>
                <w:sz w:val="17"/>
                <w:szCs w:val="17"/>
              </w:rPr>
              <w:t xml:space="preserve">Detail</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File types scanned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All text-readable files: .py, .js, .ts, .go, .rs, .rb, .java, .kt, .cs, .cpp, .c, .h, .sh, .bash, .zsh, .env, .env.*, .yaml, .yml, .json, .toml, .ini, .cfg, .conf, .xml, .tf, .tfvars, .properties, .txt, .md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Binary files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Skipped automatically. Detected by null-byte presence in the first 8KB of the file. Not scanned, not reported.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.gitignore / .sfignore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Respected by default. Files and directories in .gitignore are excluded. An .sfignore file in the project root can add further exclusions. --no-ignore flag disables this.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Hidden directories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.git/ is always excluded. Other hidden directories (starting with .) are scanned unless ignored.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Symlinks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Followed once. Circular symlinks are detected and skipped with a warning to stderr.</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Encoding</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UTF-8 assumed. Invalid byte sequences are skipped with a warning. Files are never rejected, only portions with encoding errors are skipped.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File size limit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Default: skip files over 10MB. Configurable via --max-file-size. Large files generate a warning to stderr, not an error.</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Directory depth</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Unlimited by default. Configurable via --max-depth. Useful for monorepos with nested vendor trees.</w:t>
            </w:r>
          </w:p>
        </w:tc>
      </w:tr>
    </w:tbl>
    <w:p>
      <w:r>
        <w:rPr>
          <w:sz w:val="20"/>
          <w:szCs w:val="20"/>
        </w:rPr>
        <w:t xml:space="preserve"/>
      </w:r>
    </w:p>
    <w:p>
      <w:pPr>
        <w:spacing w:after="80" w:before="300"/>
      </w:pPr>
      <w:r>
        <w:rPr>
          <w:rFonts w:ascii="Arial" w:cs="Arial" w:eastAsia="Arial" w:hAnsi="Arial"/>
          <w:b/>
          <w:bCs/>
          <w:i w:val="false"/>
          <w:iCs w:val="false"/>
          <w:color w:val="1B4F8A"/>
          <w:sz w:val="24"/>
          <w:szCs w:val="24"/>
        </w:rPr>
        <w:t xml:space="preserve">What is not scanned</w:t>
      </w:r>
    </w:p>
    <w:p>
      <w:pPr>
        <w:pStyle w:val="ListParagraph"/>
        <w:numPr>
          <w:ilvl w:val="0"/>
          <w:numId w:val="2"/>
        </w:numPr>
        <w:spacing w:after="80" w:before="40"/>
      </w:pPr>
      <w:r>
        <w:rPr>
          <w:rFonts w:ascii="Arial" w:cs="Arial" w:eastAsia="Arial" w:hAnsi="Arial"/>
          <w:b w:val="false"/>
          <w:bCs w:val="false"/>
          <w:i w:val="false"/>
          <w:iCs w:val="false"/>
          <w:color w:val="444444"/>
          <w:sz w:val="19"/>
          <w:szCs w:val="19"/>
        </w:rPr>
        <w:t xml:space="preserve">Git history. sf-keyaudit scans the working tree only. Use a dedicated git-history scanner for historical commits.</w:t>
      </w:r>
    </w:p>
    <w:p>
      <w:pPr>
        <w:pStyle w:val="ListParagraph"/>
        <w:numPr>
          <w:ilvl w:val="0"/>
          <w:numId w:val="2"/>
        </w:numPr>
        <w:spacing w:after="80" w:before="40"/>
      </w:pPr>
      <w:r>
        <w:rPr>
          <w:rFonts w:ascii="Arial" w:cs="Arial" w:eastAsia="Arial" w:hAnsi="Arial"/>
          <w:b w:val="false"/>
          <w:bCs w:val="false"/>
          <w:i w:val="false"/>
          <w:iCs w:val="false"/>
          <w:color w:val="444444"/>
          <w:sz w:val="19"/>
          <w:szCs w:val="19"/>
        </w:rPr>
        <w:t xml:space="preserve">Environment variables at runtime. This is a static file scanner, not a runtime inspector.</w:t>
      </w:r>
    </w:p>
    <w:p>
      <w:pPr>
        <w:pStyle w:val="ListParagraph"/>
        <w:numPr>
          <w:ilvl w:val="0"/>
          <w:numId w:val="2"/>
        </w:numPr>
        <w:spacing w:after="80" w:before="40"/>
      </w:pPr>
      <w:r>
        <w:rPr>
          <w:rFonts w:ascii="Arial" w:cs="Arial" w:eastAsia="Arial" w:hAnsi="Arial"/>
          <w:b w:val="false"/>
          <w:bCs w:val="false"/>
          <w:i w:val="false"/>
          <w:iCs w:val="false"/>
          <w:color w:val="444444"/>
          <w:sz w:val="19"/>
          <w:szCs w:val="19"/>
        </w:rPr>
        <w:t xml:space="preserve">Binary assets, compiled artefacts, or build output directories (node_modules, target/, dist/ skipped by default).</w:t>
      </w:r>
    </w:p>
    <w:p>
      <w:pPr>
        <w:pStyle w:val="ListParagraph"/>
        <w:numPr>
          <w:ilvl w:val="0"/>
          <w:numId w:val="2"/>
        </w:numPr>
        <w:spacing w:after="80" w:before="40"/>
      </w:pPr>
      <w:r>
        <w:rPr>
          <w:rFonts w:ascii="Arial" w:cs="Arial" w:eastAsia="Arial" w:hAnsi="Arial"/>
          <w:b w:val="false"/>
          <w:bCs w:val="false"/>
          <w:i w:val="false"/>
          <w:iCs w:val="false"/>
          <w:color w:val="444444"/>
          <w:sz w:val="19"/>
          <w:szCs w:val="19"/>
        </w:rPr>
        <w:t xml:space="preserve">Network locations. Scan target must be a local filesystem path.</w:t>
      </w:r>
    </w:p>
    <w:p>
      <w:r>
        <w:br w:type="page"/>
      </w:r>
    </w:p>
    <w:p>
      <w:pPr>
        <w:pBdr>
          <w:left w:val="single" w:color="C47F17" w:sz="20" w:space="10"/>
        </w:pBdr>
        <w:spacing w:after="80" w:before="400"/>
      </w:pPr>
      <w:r>
        <w:rPr>
          <w:rFonts w:ascii="Arial" w:cs="Arial" w:eastAsia="Arial" w:hAnsi="Arial"/>
          <w:b w:val="false"/>
          <w:bCs w:val="false"/>
          <w:i w:val="false"/>
          <w:iCs w:val="false"/>
          <w:color w:val="888888"/>
          <w:sz w:val="16"/>
          <w:szCs w:val="16"/>
        </w:rPr>
        <w:t xml:space="preserve">04  </w:t>
      </w:r>
      <w:r>
        <w:rPr>
          <w:rFonts w:ascii="Arial" w:cs="Arial" w:eastAsia="Arial" w:hAnsi="Arial"/>
          <w:b/>
          <w:bCs/>
          <w:i w:val="false"/>
          <w:iCs w:val="false"/>
          <w:color w:val="0F1F3D"/>
          <w:sz w:val="30"/>
          <w:szCs w:val="30"/>
        </w:rPr>
        <w:t xml:space="preserve">CLI Interface</w:t>
      </w:r>
    </w:p>
    <w:p>
      <w:pPr>
        <w:pBdr>
          <w:bottom w:val="single" w:color="2E75B6" w:sz="6" w:space="1"/>
        </w:pBdr>
        <w:spacing w:after="200" w:before="80"/>
      </w:pPr>
    </w:p>
    <w:p>
      <w:pPr>
        <w:spacing w:after="80" w:before="300"/>
      </w:pPr>
      <w:r>
        <w:rPr>
          <w:rFonts w:ascii="Arial" w:cs="Arial" w:eastAsia="Arial" w:hAnsi="Arial"/>
          <w:b/>
          <w:bCs/>
          <w:i w:val="false"/>
          <w:iCs w:val="false"/>
          <w:color w:val="1B4F8A"/>
          <w:sz w:val="24"/>
          <w:szCs w:val="24"/>
        </w:rPr>
        <w:t xml:space="preserve">Synopsis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F3D" w:sz="2"/>
              <w:left w:val="single" w:color="0F1F3D" w:sz="2"/>
              <w:bottom w:val="single" w:color="0F1F3D" w:sz="2"/>
              <w:right w:val="single" w:color="0F1F3D" w:sz="2"/>
            </w:tcBorders>
            <w:shd w:fill="0D1117" w:val="clear"/>
            <w:tcMar>
              <w:top w:type="dxa" w:w="160"/>
              <w:left w:type="dxa" w:w="200"/>
              <w:bottom w:type="dxa" w:w="160"/>
              <w:right w:type="dxa" w:w="200"/>
            </w:tcMar>
          </w:tcPr>
          <w:p>
            <w:pPr>
              <w:spacing w:after="0" w:before="0"/>
            </w:pPr>
            <w:r>
              <w:rPr>
                <w:rFonts w:ascii="Consolas" w:cs="Consolas" w:eastAsia="Consolas" w:hAnsi="Consolas"/>
                <w:b w:val="false"/>
                <w:bCs w:val="false"/>
                <w:i w:val="false"/>
                <w:iCs w:val="false"/>
                <w:color w:val="E6EDF3"/>
                <w:sz w:val="17"/>
                <w:szCs w:val="17"/>
              </w:rPr>
              <w:t xml:space="preserve">sf-keyaudit [OPTIONS] [PATH]</w:t>
            </w:r>
          </w:p>
        </w:tc>
      </w:tr>
    </w:tbl>
    <w:p>
      <w:r>
        <w:rPr>
          <w:sz w:val="20"/>
          <w:szCs w:val="20"/>
        </w:rPr>
        <w:t xml:space="preserve"/>
      </w:r>
    </w:p>
    <w:p>
      <w:pPr>
        <w:spacing w:after="80" w:before="300"/>
      </w:pPr>
      <w:r>
        <w:rPr>
          <w:rFonts w:ascii="Arial" w:cs="Arial" w:eastAsia="Arial" w:hAnsi="Arial"/>
          <w:b/>
          <w:bCs/>
          <w:i w:val="false"/>
          <w:iCs w:val="false"/>
          <w:color w:val="1B4F8A"/>
          <w:sz w:val="24"/>
          <w:szCs w:val="24"/>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[PATH]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Directory or file to scan. Defaults to the current working directory if omitted.</w:t>
            </w:r>
          </w:p>
        </w:tc>
      </w:tr>
    </w:tbl>
    <w:p>
      <w:r>
        <w:rPr>
          <w:sz w:val="20"/>
          <w:szCs w:val="20"/>
        </w:rPr>
        <w:t xml:space="preserve"/>
      </w:r>
    </w:p>
    <w:p>
      <w:pPr>
        <w:spacing w:after="80" w:before="300"/>
      </w:pPr>
      <w:r>
        <w:rPr>
          <w:rFonts w:ascii="Arial" w:cs="Arial" w:eastAsia="Arial" w:hAnsi="Arial"/>
          <w:b/>
          <w:bCs/>
          <w:i w:val="false"/>
          <w:iCs w:val="false"/>
          <w:color w:val="1B4F8A"/>
          <w:sz w:val="24"/>
          <w:szCs w:val="24"/>
        </w:rPr>
        <w:t xml:space="preserve">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pPr>
              <w:spacing w:after="180" w:before="0"/>
              <w:jc w:val="left"/>
            </w:pPr>
            <w:r>
              <w:rPr>
                <w:rFonts w:ascii="Arial" w:cs="Arial" w:eastAsia="Arial" w:hAnsi="Arial"/>
                <w:b/>
                <w:bCs/>
                <w:i w:val="false"/>
                <w:iCs w:val="false"/>
                <w:color w:val="FFFFFF"/>
                <w:sz w:val="19"/>
                <w:szCs w:val="19"/>
              </w:rPr>
              <w:t xml:space="preserve">Option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-o, --output &lt;FILE&gt;</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Write JSON report to FILE instead of stdout. If not set, report goes to stdout.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--format &lt;FORMAT&gt;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Output format: json (default) or sarif. SARIF for IDE and security tool integration.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--fail-fast</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Stop scanning immediately on the first finding. Default: scan all files, report all findings.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--no-ignore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Disable .gitignore and .sfignore exclusions. Scan everything.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--ignore-path &lt;GLOB&gt;</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Additional glob pattern to exclude. Repeatable.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--max-file-size &lt;BYTES&gt;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Skip files larger than this. Default: 10485760 (10MB).</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--max-depth &lt;N&gt;</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Maximum directory traversal depth. Default: unlimited.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--providers &lt;LIST&gt;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Comma-separated list of providers to scan for. Default: all. Example: openai,anthropic,google.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--allowlist &lt;FILE&gt;</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Path to an allowlist YAML file (see section 06). Findings matching an allowlist entry are suppressed from output and do not trigger exit 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-q, --quiet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Suppress all stdout output. Exit code is the only signal. Useful in CI where the exit code alone is sufficient.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-v, --verbose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Print each file as it is scanned. Useful for debugging scan scope.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Print version and exit.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--help</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Print help and exit.</w:t>
            </w:r>
          </w:p>
        </w:tc>
      </w:tr>
    </w:tbl>
    <w:p>
      <w:r>
        <w:rPr>
          <w:sz w:val="20"/>
          <w:szCs w:val="20"/>
        </w:rPr>
        <w:t xml:space="preserve"/>
      </w:r>
    </w:p>
    <w:p>
      <w:pPr>
        <w:spacing w:after="80" w:before="300"/>
      </w:pPr>
      <w:r>
        <w:rPr>
          <w:rFonts w:ascii="Arial" w:cs="Arial" w:eastAsia="Arial" w:hAnsi="Arial"/>
          <w:b/>
          <w:bCs/>
          <w:i w:val="false"/>
          <w:iCs w:val="false"/>
          <w:color w:val="1B4F8A"/>
          <w:sz w:val="24"/>
          <w:szCs w:val="24"/>
        </w:rPr>
        <w:t xml:space="preserve">Basic usage examples</w:t>
      </w:r>
    </w:p>
    <w:p>
      <w:pPr>
        <w:spacing w:after="60" w:before="220"/>
      </w:pPr>
      <w:r>
        <w:rPr>
          <w:rFonts w:ascii="Arial" w:cs="Arial" w:eastAsia="Arial" w:hAnsi="Arial"/>
          <w:b/>
          <w:bCs/>
          <w:i w:val="false"/>
          <w:iCs w:val="false"/>
          <w:color w:val="2E75B6"/>
          <w:sz w:val="20"/>
          <w:szCs w:val="20"/>
        </w:rPr>
        <w:t xml:space="preserve">Scan current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F3D" w:sz="2"/>
              <w:left w:val="single" w:color="0F1F3D" w:sz="2"/>
              <w:bottom w:val="single" w:color="0F1F3D" w:sz="2"/>
              <w:right w:val="single" w:color="0F1F3D" w:sz="2"/>
            </w:tcBorders>
            <w:shd w:fill="0D1117" w:val="clear"/>
            <w:tcMar>
              <w:top w:type="dxa" w:w="160"/>
              <w:left w:type="dxa" w:w="200"/>
              <w:bottom w:type="dxa" w:w="160"/>
              <w:right w:type="dxa" w:w="200"/>
            </w:tcMar>
          </w:tcPr>
          <w:p>
            <w:pPr>
              <w:spacing w:after="0" w:before="0"/>
            </w:pPr>
            <w:r>
              <w:rPr>
                <w:rFonts w:ascii="Consolas" w:cs="Consolas" w:eastAsia="Consolas" w:hAnsi="Consolas"/>
                <w:b w:val="false"/>
                <w:bCs w:val="false"/>
                <w:i w:val="false"/>
                <w:iCs w:val="false"/>
                <w:color w:val="E6EDF3"/>
                <w:sz w:val="17"/>
                <w:szCs w:val="17"/>
              </w:rPr>
              <w:t xml:space="preserve">sf-keyaudit</w:t>
            </w:r>
          </w:p>
        </w:tc>
      </w:tr>
    </w:tbl>
    <w:p>
      <w:r>
        <w:rPr>
          <w:sz w:val="20"/>
          <w:szCs w:val="20"/>
        </w:rPr>
        <w:t xml:space="preserve"/>
      </w:r>
    </w:p>
    <w:p>
      <w:pPr>
        <w:spacing w:after="60" w:before="220"/>
      </w:pPr>
      <w:r>
        <w:rPr>
          <w:rFonts w:ascii="Arial" w:cs="Arial" w:eastAsia="Arial" w:hAnsi="Arial"/>
          <w:b/>
          <w:bCs/>
          <w:i w:val="false"/>
          <w:iCs w:val="false"/>
          <w:color w:val="2E75B6"/>
          <w:sz w:val="20"/>
          <w:szCs w:val="20"/>
        </w:rPr>
        <w:t xml:space="preserve">Scan a specific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F3D" w:sz="2"/>
              <w:left w:val="single" w:color="0F1F3D" w:sz="2"/>
              <w:bottom w:val="single" w:color="0F1F3D" w:sz="2"/>
              <w:right w:val="single" w:color="0F1F3D" w:sz="2"/>
            </w:tcBorders>
            <w:shd w:fill="0D1117" w:val="clear"/>
            <w:tcMar>
              <w:top w:type="dxa" w:w="160"/>
              <w:left w:type="dxa" w:w="200"/>
              <w:bottom w:type="dxa" w:w="160"/>
              <w:right w:type="dxa" w:w="200"/>
            </w:tcMar>
          </w:tcPr>
          <w:p>
            <w:pPr>
              <w:spacing w:after="0" w:before="0"/>
            </w:pPr>
            <w:r>
              <w:rPr>
                <w:rFonts w:ascii="Consolas" w:cs="Consolas" w:eastAsia="Consolas" w:hAnsi="Consolas"/>
                <w:b w:val="false"/>
                <w:bCs w:val="false"/>
                <w:i w:val="false"/>
                <w:iCs w:val="false"/>
                <w:color w:val="E6EDF3"/>
                <w:sz w:val="17"/>
                <w:szCs w:val="17"/>
              </w:rPr>
              <w:t xml:space="preserve">sf-keyaudit ./src</w:t>
            </w:r>
          </w:p>
        </w:tc>
      </w:tr>
    </w:tbl>
    <w:p>
      <w:r>
        <w:rPr>
          <w:sz w:val="20"/>
          <w:szCs w:val="20"/>
        </w:rPr>
        <w:t xml:space="preserve"/>
      </w:r>
    </w:p>
    <w:p>
      <w:pPr>
        <w:spacing w:after="60" w:before="220"/>
      </w:pPr>
      <w:r>
        <w:rPr>
          <w:rFonts w:ascii="Arial" w:cs="Arial" w:eastAsia="Arial" w:hAnsi="Arial"/>
          <w:b/>
          <w:bCs/>
          <w:i w:val="false"/>
          <w:iCs w:val="false"/>
          <w:color w:val="2E75B6"/>
          <w:sz w:val="20"/>
          <w:szCs w:val="20"/>
        </w:rPr>
        <w:t xml:space="preserve">Write JSON report to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F3D" w:sz="2"/>
              <w:left w:val="single" w:color="0F1F3D" w:sz="2"/>
              <w:bottom w:val="single" w:color="0F1F3D" w:sz="2"/>
              <w:right w:val="single" w:color="0F1F3D" w:sz="2"/>
            </w:tcBorders>
            <w:shd w:fill="0D1117" w:val="clear"/>
            <w:tcMar>
              <w:top w:type="dxa" w:w="160"/>
              <w:left w:type="dxa" w:w="200"/>
              <w:bottom w:type="dxa" w:w="160"/>
              <w:right w:type="dxa" w:w="200"/>
            </w:tcMar>
          </w:tcPr>
          <w:p>
            <w:pPr>
              <w:spacing w:after="0" w:before="0"/>
            </w:pPr>
            <w:r>
              <w:rPr>
                <w:rFonts w:ascii="Consolas" w:cs="Consolas" w:eastAsia="Consolas" w:hAnsi="Consolas"/>
                <w:b w:val="false"/>
                <w:bCs w:val="false"/>
                <w:i w:val="false"/>
                <w:iCs w:val="false"/>
                <w:color w:val="E6EDF3"/>
                <w:sz w:val="17"/>
                <w:szCs w:val="17"/>
              </w:rPr>
              <w:t xml:space="preserve">sf-keyaudit --output keyaudit-report.json</w:t>
            </w:r>
          </w:p>
        </w:tc>
      </w:tr>
    </w:tbl>
    <w:p>
      <w:r>
        <w:rPr>
          <w:sz w:val="20"/>
          <w:szCs w:val="20"/>
        </w:rPr>
        <w:t xml:space="preserve"/>
      </w:r>
    </w:p>
    <w:p>
      <w:pPr>
        <w:spacing w:after="60" w:before="220"/>
      </w:pPr>
      <w:r>
        <w:rPr>
          <w:rFonts w:ascii="Arial" w:cs="Arial" w:eastAsia="Arial" w:hAnsi="Arial"/>
          <w:b/>
          <w:bCs/>
          <w:i w:val="false"/>
          <w:iCs w:val="false"/>
          <w:color w:val="2E75B6"/>
          <w:sz w:val="20"/>
          <w:szCs w:val="20"/>
        </w:rPr>
        <w:t xml:space="preserve">Scan and emit SARIF (for GitHub Code Scanning)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F3D" w:sz="2"/>
              <w:left w:val="single" w:color="0F1F3D" w:sz="2"/>
              <w:bottom w:val="single" w:color="0F1F3D" w:sz="2"/>
              <w:right w:val="single" w:color="0F1F3D" w:sz="2"/>
            </w:tcBorders>
            <w:shd w:fill="0D1117" w:val="clear"/>
            <w:tcMar>
              <w:top w:type="dxa" w:w="160"/>
              <w:left w:type="dxa" w:w="200"/>
              <w:bottom w:type="dxa" w:w="160"/>
              <w:right w:type="dxa" w:w="200"/>
            </w:tcMar>
          </w:tcPr>
          <w:p>
            <w:pPr>
              <w:spacing w:after="0" w:before="0"/>
            </w:pPr>
            <w:r>
              <w:rPr>
                <w:rFonts w:ascii="Consolas" w:cs="Consolas" w:eastAsia="Consolas" w:hAnsi="Consolas"/>
                <w:b w:val="false"/>
                <w:bCs w:val="false"/>
                <w:i w:val="false"/>
                <w:iCs w:val="false"/>
                <w:color w:val="E6EDF3"/>
                <w:sz w:val="17"/>
                <w:szCs w:val="17"/>
              </w:rPr>
              <w:t xml:space="preserve">sf-keyaudit --format sarif --output results.sarif</w:t>
            </w:r>
          </w:p>
        </w:tc>
      </w:tr>
    </w:tbl>
    <w:p>
      <w:r>
        <w:rPr>
          <w:sz w:val="20"/>
          <w:szCs w:val="20"/>
        </w:rPr>
        <w:t xml:space="preserve"/>
      </w:r>
    </w:p>
    <w:p>
      <w:pPr>
        <w:spacing w:after="60" w:before="220"/>
      </w:pPr>
      <w:r>
        <w:rPr>
          <w:rFonts w:ascii="Arial" w:cs="Arial" w:eastAsia="Arial" w:hAnsi="Arial"/>
          <w:b/>
          <w:bCs/>
          <w:i w:val="false"/>
          <w:iCs w:val="false"/>
          <w:color w:val="2E75B6"/>
          <w:sz w:val="20"/>
          <w:szCs w:val="20"/>
        </w:rPr>
        <w:t xml:space="preserve">Scan specific providers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F3D" w:sz="2"/>
              <w:left w:val="single" w:color="0F1F3D" w:sz="2"/>
              <w:bottom w:val="single" w:color="0F1F3D" w:sz="2"/>
              <w:right w:val="single" w:color="0F1F3D" w:sz="2"/>
            </w:tcBorders>
            <w:shd w:fill="0D1117" w:val="clear"/>
            <w:tcMar>
              <w:top w:type="dxa" w:w="160"/>
              <w:left w:type="dxa" w:w="200"/>
              <w:bottom w:type="dxa" w:w="160"/>
              <w:right w:type="dxa" w:w="200"/>
            </w:tcMar>
          </w:tcPr>
          <w:p>
            <w:pPr>
              <w:spacing w:after="0" w:before="0"/>
            </w:pPr>
            <w:r>
              <w:rPr>
                <w:rFonts w:ascii="Consolas" w:cs="Consolas" w:eastAsia="Consolas" w:hAnsi="Consolas"/>
                <w:b w:val="false"/>
                <w:bCs w:val="false"/>
                <w:i w:val="false"/>
                <w:iCs w:val="false"/>
                <w:color w:val="E6EDF3"/>
                <w:sz w:val="17"/>
                <w:szCs w:val="17"/>
              </w:rPr>
              <w:t xml:space="preserve">sf-keyaudit --providers openai,anthropic,google</w:t>
            </w:r>
          </w:p>
        </w:tc>
      </w:tr>
    </w:tbl>
    <w:p>
      <w:r>
        <w:rPr>
          <w:sz w:val="20"/>
          <w:szCs w:val="20"/>
        </w:rPr>
        <w:t xml:space="preserve"/>
      </w:r>
    </w:p>
    <w:p>
      <w:pPr>
        <w:spacing w:after="60" w:before="220"/>
      </w:pPr>
      <w:r>
        <w:rPr>
          <w:rFonts w:ascii="Arial" w:cs="Arial" w:eastAsia="Arial" w:hAnsi="Arial"/>
          <w:b/>
          <w:bCs/>
          <w:i w:val="false"/>
          <w:iCs w:val="false"/>
          <w:color w:val="2E75B6"/>
          <w:sz w:val="20"/>
          <w:szCs w:val="20"/>
        </w:rPr>
        <w:t xml:space="preserve">Quiet mode — exit code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F3D" w:sz="2"/>
              <w:left w:val="single" w:color="0F1F3D" w:sz="2"/>
              <w:bottom w:val="single" w:color="0F1F3D" w:sz="2"/>
              <w:right w:val="single" w:color="0F1F3D" w:sz="2"/>
            </w:tcBorders>
            <w:shd w:fill="0D1117" w:val="clear"/>
            <w:tcMar>
              <w:top w:type="dxa" w:w="160"/>
              <w:left w:type="dxa" w:w="200"/>
              <w:bottom w:type="dxa" w:w="160"/>
              <w:right w:type="dxa" w:w="200"/>
            </w:tcMar>
          </w:tcPr>
          <w:p>
            <w:pPr>
              <w:spacing w:after="0" w:before="0"/>
            </w:pPr>
            <w:r>
              <w:rPr>
                <w:rFonts w:ascii="Consolas" w:cs="Consolas" w:eastAsia="Consolas" w:hAnsi="Consolas"/>
                <w:b w:val="false"/>
                <w:bCs w:val="false"/>
                <w:i w:val="false"/>
                <w:iCs w:val="false"/>
                <w:color w:val="E6EDF3"/>
                <w:sz w:val="17"/>
                <w:szCs w:val="17"/>
              </w:rPr>
              <w:t xml:space="preserve">sf-keyaudit -q &amp;&amp; echo 'clean' || echo 'KEYS FOUND — failing CI'</w:t>
            </w:r>
          </w:p>
        </w:tc>
      </w:tr>
    </w:tbl>
    <w:p>
      <w:r>
        <w:br w:type="page"/>
      </w:r>
    </w:p>
    <w:p>
      <w:pPr>
        <w:pBdr>
          <w:left w:val="single" w:color="C47F17" w:sz="20" w:space="10"/>
        </w:pBdr>
        <w:spacing w:after="80" w:before="400"/>
      </w:pPr>
      <w:r>
        <w:rPr>
          <w:rFonts w:ascii="Arial" w:cs="Arial" w:eastAsia="Arial" w:hAnsi="Arial"/>
          <w:b w:val="false"/>
          <w:bCs w:val="false"/>
          <w:i w:val="false"/>
          <w:iCs w:val="false"/>
          <w:color w:val="888888"/>
          <w:sz w:val="16"/>
          <w:szCs w:val="16"/>
        </w:rPr>
        <w:t xml:space="preserve">05  </w:t>
      </w:r>
      <w:r>
        <w:rPr>
          <w:rFonts w:ascii="Arial" w:cs="Arial" w:eastAsia="Arial" w:hAnsi="Arial"/>
          <w:b/>
          <w:bCs/>
          <w:i w:val="false"/>
          <w:iCs w:val="false"/>
          <w:color w:val="0F1F3D"/>
          <w:sz w:val="30"/>
          <w:szCs w:val="30"/>
        </w:rPr>
        <w:t xml:space="preserve">Output Specification</w:t>
      </w:r>
    </w:p>
    <w:p>
      <w:pPr>
        <w:pBdr>
          <w:bottom w:val="single" w:color="2E75B6" w:sz="6" w:space="1"/>
        </w:pBdr>
        <w:spacing w:after="200" w:before="80"/>
      </w:pPr>
    </w:p>
    <w:p>
      <w:pPr>
        <w:spacing w:after="80" w:before="300"/>
      </w:pPr>
      <w:r>
        <w:rPr>
          <w:rFonts w:ascii="Arial" w:cs="Arial" w:eastAsia="Arial" w:hAnsi="Arial"/>
          <w:b/>
          <w:bCs/>
          <w:i w:val="false"/>
          <w:iCs w:val="false"/>
          <w:color w:val="1B4F8A"/>
          <w:sz w:val="24"/>
          <w:szCs w:val="24"/>
        </w:rPr>
        <w:t xml:space="preserve">Stdout (default JSON)</w:t>
      </w:r>
    </w:p>
    <w:p>
      <w:pPr>
        <w:spacing w:after="160" w:before="0"/>
        <w:jc w:val="left"/>
      </w:pPr>
      <w:r>
        <w:rPr>
          <w:rFonts w:ascii="Arial" w:cs="Arial" w:eastAsia="Arial" w:hAnsi="Arial"/>
          <w:b w:val="false"/>
          <w:bCs w:val="false"/>
          <w:i w:val="false"/>
          <w:iCs w:val="false"/>
          <w:color w:val="444444"/>
          <w:sz w:val="20"/>
          <w:szCs w:val="20"/>
        </w:rPr>
        <w:t xml:space="preserve">When --output is not set, the full JSON report is written to stdout. Stderr carries warnings and progress only.</w:t>
      </w:r>
    </w:p>
    <w:p>
      <w:r>
        <w:rPr>
          <w:sz w:val="20"/>
          <w:szCs w:val="20"/>
        </w:rPr>
        <w:t xml:space="preserve"/>
      </w:r>
    </w:p>
    <w:p>
      <w:pPr>
        <w:spacing w:after="60" w:before="220"/>
      </w:pPr>
      <w:r>
        <w:rPr>
          <w:rFonts w:ascii="Arial" w:cs="Arial" w:eastAsia="Arial" w:hAnsi="Arial"/>
          <w:b/>
          <w:bCs/>
          <w:i w:val="false"/>
          <w:iCs w:val="false"/>
          <w:color w:val="2E75B6"/>
          <w:sz w:val="20"/>
          <w:szCs w:val="20"/>
        </w:rPr>
        <w:t xml:space="preserve">JSON report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F3D" w:sz="2"/>
              <w:left w:val="single" w:color="0F1F3D" w:sz="2"/>
              <w:bottom w:val="single" w:color="0F1F3D" w:sz="2"/>
              <w:right w:val="single" w:color="0F1F3D" w:sz="2"/>
            </w:tcBorders>
            <w:shd w:fill="0D1117" w:val="clear"/>
            <w:tcMar>
              <w:top w:type="dxa" w:w="160"/>
              <w:left w:type="dxa" w:w="200"/>
              <w:bottom w:type="dxa" w:w="160"/>
              <w:right w:type="dxa" w:w="200"/>
            </w:tcMar>
          </w:tcPr>
          <w:p>
            <w:pPr>
              <w:spacing w:after="0" w:before="0"/>
            </w:pPr>
            <w:r>
              <w:rPr>
                <w:rFonts w:ascii="Consolas" w:cs="Consolas" w:eastAsia="Consolas" w:hAnsi="Consolas"/>
                <w:b w:val="false"/>
                <w:bCs w:val="false"/>
                <w:i w:val="false"/>
                <w:iCs w:val="false"/>
                <w:color w:val="E6EDF3"/>
                <w:sz w:val="17"/>
                <w:szCs w:val="17"/>
              </w:rPr>
              <w:t xml:space="preserve">{</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"scan_id"</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A5D6FF"/>
                <w:sz w:val="17"/>
                <w:szCs w:val="17"/>
              </w:rPr>
              <w:t xml:space="preserve">"a1b2c3d4-..."</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"tool"</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A5D6FF"/>
                <w:sz w:val="17"/>
                <w:szCs w:val="17"/>
              </w:rPr>
              <w:t xml:space="preserve">"sf-keyaudit"</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"version"</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A5D6FF"/>
                <w:sz w:val="17"/>
                <w:szCs w:val="17"/>
              </w:rPr>
              <w:t xml:space="preserve">"1.0.0"</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"timestamp"</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A5D6FF"/>
                <w:sz w:val="17"/>
                <w:szCs w:val="17"/>
              </w:rPr>
              <w:t xml:space="preserve">"2026-04-03T10:00:00Z"</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"scan_root"</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A5D6FF"/>
                <w:sz w:val="17"/>
                <w:szCs w:val="17"/>
              </w:rPr>
              <w:t xml:space="preserve">"/home/app"</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"files_scanned"</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79C0FF"/>
                <w:sz w:val="17"/>
                <w:szCs w:val="17"/>
              </w:rPr>
              <w:t xml:space="preserve">1247</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"findings"</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"id"</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A5D6FF"/>
                <w:sz w:val="17"/>
                <w:szCs w:val="17"/>
              </w:rPr>
              <w:t xml:space="preserve">"f-001"</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"provider"</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A5D6FF"/>
                <w:sz w:val="17"/>
                <w:szCs w:val="17"/>
              </w:rPr>
              <w:t xml:space="preserve">"openai"</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"file"</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A5D6FF"/>
                <w:sz w:val="17"/>
                <w:szCs w:val="17"/>
              </w:rPr>
              <w:t xml:space="preserve">"src/config/llm.py"</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"line"</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79C0FF"/>
                <w:sz w:val="17"/>
                <w:szCs w:val="17"/>
              </w:rPr>
              <w:t xml:space="preserve">42</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"column"</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79C0FF"/>
                <w:sz w:val="17"/>
                <w:szCs w:val="17"/>
              </w:rPr>
              <w:t xml:space="preserve">14</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"match"</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A5D6FF"/>
                <w:sz w:val="17"/>
                <w:szCs w:val="17"/>
              </w:rPr>
              <w:t xml:space="preserve">"sk-proj-***REDACTED***"</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"pattern_id"</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A5D6FF"/>
                <w:sz w:val="17"/>
                <w:szCs w:val="17"/>
              </w:rPr>
              <w:t xml:space="preserve">"openai-project-key-v2"</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"severity"</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A5D6FF"/>
                <w:sz w:val="17"/>
                <w:szCs w:val="17"/>
              </w:rPr>
              <w:t xml:space="preserve">"critical"</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"entropy"</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79C0FF"/>
                <w:sz w:val="17"/>
                <w:szCs w:val="17"/>
              </w:rPr>
              <w:t xml:space="preserve">4.87</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"summary"</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"total_findings"</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79C0FF"/>
                <w:sz w:val="17"/>
                <w:szCs w:val="17"/>
              </w:rPr>
              <w:t xml:space="preserve">1</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"by_provider"</w:t>
            </w:r>
            <w:r>
              <w:rPr>
                <w:rFonts w:ascii="Consolas" w:cs="Consolas" w:eastAsia="Consolas" w:hAnsi="Consolas"/>
                <w:b w:val="false"/>
                <w:bCs w:val="false"/>
                <w:i w:val="false"/>
                <w:iCs w:val="false"/>
                <w:color w:val="E6EDF3"/>
                <w:sz w:val="17"/>
                <w:szCs w:val="17"/>
              </w:rPr>
              <w:t xml:space="preserve">: { </w:t>
            </w:r>
            <w:r>
              <w:rPr>
                <w:rFonts w:ascii="Consolas" w:cs="Consolas" w:eastAsia="Consolas" w:hAnsi="Consolas"/>
                <w:b w:val="false"/>
                <w:bCs w:val="false"/>
                <w:i w:val="false"/>
                <w:iCs w:val="false"/>
                <w:color w:val="A5D6FF"/>
                <w:sz w:val="17"/>
                <w:szCs w:val="17"/>
              </w:rPr>
              <w:t xml:space="preserve">"openai"</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79C0FF"/>
                <w:sz w:val="17"/>
                <w:szCs w:val="17"/>
              </w:rPr>
              <w:t xml:space="preserve">1</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"files_with_findings"</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79C0FF"/>
                <w:sz w:val="17"/>
                <w:szCs w:val="17"/>
              </w:rPr>
              <w:t xml:space="preserve">1</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E6EDF3"/>
                <w:sz w:val="17"/>
                <w:szCs w:val="17"/>
              </w:rPr>
              <w:t xml:space="preserve">}</w:t>
            </w:r>
          </w:p>
        </w:tc>
      </w:tr>
    </w:tbl>
    <w:p>
      <w:r>
        <w:rPr>
          <w:sz w:val="20"/>
          <w:szCs w:val="20"/>
        </w:rPr>
        <w:t xml:space="preserve"/>
      </w:r>
    </w:p>
    <w:p>
      <w:pPr>
        <w:spacing w:after="60" w:before="220"/>
      </w:pPr>
      <w:r>
        <w:rPr>
          <w:rFonts w:ascii="Arial" w:cs="Arial" w:eastAsia="Arial" w:hAnsi="Arial"/>
          <w:b/>
          <w:bCs/>
          <w:i w:val="false"/>
          <w:iCs w:val="false"/>
          <w:color w:val="2E75B6"/>
          <w:sz w:val="20"/>
          <w:szCs w:val="20"/>
        </w:rPr>
        <w:t xml:space="preserve">Key detail: match field</w:t>
      </w:r>
    </w:p>
    <w:p>
      <w:pPr>
        <w:spacing w:after="160" w:before="0"/>
        <w:jc w:val="left"/>
      </w:pPr>
      <w:r>
        <w:rPr>
          <w:rFonts w:ascii="Arial" w:cs="Arial" w:eastAsia="Arial" w:hAnsi="Arial"/>
          <w:b w:val="false"/>
          <w:bCs w:val="false"/>
          <w:i w:val="false"/>
          <w:iCs w:val="false"/>
          <w:color w:val="444444"/>
          <w:sz w:val="20"/>
          <w:szCs w:val="20"/>
        </w:rPr>
        <w:t xml:space="preserve">The match field contains the matched string with the key body replaced by ***REDACTED***. The prefix (e.g. sk-proj-) is preserved so the provider is human-readable. The actual key value is never written to the report. The report is safe to commit and share.</w:t>
      </w:r>
    </w:p>
    <w:p>
      <w:r>
        <w:rPr>
          <w:sz w:val="20"/>
          <w:szCs w:val="20"/>
        </w:rPr>
        <w:t xml:space="preserve"/>
      </w:r>
    </w:p>
    <w:p>
      <w:pPr>
        <w:spacing w:after="80" w:before="300"/>
      </w:pPr>
      <w:r>
        <w:rPr>
          <w:rFonts w:ascii="Arial" w:cs="Arial" w:eastAsia="Arial" w:hAnsi="Arial"/>
          <w:b/>
          <w:bCs/>
          <w:i w:val="false"/>
          <w:iCs w:val="false"/>
          <w:color w:val="1B4F8A"/>
          <w:sz w:val="24"/>
          <w:szCs w:val="24"/>
        </w:rPr>
        <w:t xml:space="preserve">Output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pPr>
              <w:spacing w:after="180" w:before="0"/>
              <w:jc w:val="left"/>
            </w:pPr>
            <w:r>
              <w:rPr>
                <w:rFonts w:ascii="Arial" w:cs="Arial" w:eastAsia="Arial" w:hAnsi="Arial"/>
                <w:b/>
                <w:bCs/>
                <w:i w:val="false"/>
                <w:iCs w:val="false"/>
                <w:color w:val="FFFFFF"/>
                <w:sz w:val="17"/>
                <w:szCs w:val="17"/>
              </w:rPr>
              <w:t xml:space="preserve">Field</w:t>
            </w:r>
          </w:p>
        </w:tc>
        <w:tc>
          <w:tcPr>
            <w:tcW w:type="dxa" w:w="140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pPr>
              <w:spacing w:after="180" w:before="0"/>
              <w:jc w:val="left"/>
            </w:pPr>
            <w:r>
              <w:rPr>
                <w:rFonts w:ascii="Arial" w:cs="Arial" w:eastAsia="Arial" w:hAnsi="Arial"/>
                <w:b/>
                <w:bCs/>
                <w:i w:val="false"/>
                <w:iCs w:val="false"/>
                <w:color w:val="FFFFFF"/>
                <w:sz w:val="17"/>
                <w:szCs w:val="17"/>
              </w:rPr>
              <w:t xml:space="preserve">Type</w:t>
            </w:r>
          </w:p>
        </w:tc>
        <w:tc>
          <w:tcPr>
            <w:tcW w:type="dxa" w:w="596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pPr>
              <w:spacing w:after="180" w:before="0"/>
              <w:jc w:val="left"/>
            </w:pPr>
            <w:r>
              <w:rPr>
                <w:rFonts w:ascii="Arial" w:cs="Arial" w:eastAsia="Arial" w:hAnsi="Arial"/>
                <w:b/>
                <w:bCs/>
                <w:i w:val="false"/>
                <w:iCs w:val="false"/>
                <w:color w:val="FFFFFF"/>
                <w:sz w:val="17"/>
                <w:szCs w:val="17"/>
              </w:rPr>
              <w:t xml:space="preserve">Description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scan_id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string (UUID)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Unique identifier for this scan run. Stable within a run; regenerated each invocation.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tool</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string</w:t>
            </w:r>
          </w:p>
        </w:tc>
        <w:tc>
          <w:tcPr>
            <w:tcW w:type="dxa" w:w="5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Always "sf-keyaudit". Identifies the tool in aggregated reports.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version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string (semver)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Binary version. Include in bug reports.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timestamp</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string (ISO8601)</w:t>
            </w:r>
          </w:p>
        </w:tc>
        <w:tc>
          <w:tcPr>
            <w:tcW w:type="dxa" w:w="5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UTC timestamp of scan start.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scan_root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string (path)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Absolute path of the scan root. Normalised to absolute even if a relative path was passed.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files_scanned</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integer</w:t>
            </w:r>
          </w:p>
        </w:tc>
        <w:tc>
          <w:tcPr>
            <w:tcW w:type="dxa" w:w="5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Count of files that were read and pattern-matched. Excludes skipped files.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findings[]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array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One entry per finding. Empty array when clean. Never null.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findings[].id</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string</w:t>
            </w:r>
          </w:p>
        </w:tc>
        <w:tc>
          <w:tcPr>
            <w:tcW w:type="dxa" w:w="5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Finding ID, unique within this scan. Format: f-NNN.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findings[].provider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string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Provider name in lowercase slug format. e.g. openai, anthropic, google-vertex.</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findings[].file</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string (path)</w:t>
            </w:r>
          </w:p>
        </w:tc>
        <w:tc>
          <w:tcPr>
            <w:tcW w:type="dxa" w:w="5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Path to the file containing the finding. Relative to scan_root.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findings[].line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integer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1-indexed line number of the finding.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findings[].column</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integer</w:t>
            </w:r>
          </w:p>
        </w:tc>
        <w:tc>
          <w:tcPr>
            <w:tcW w:type="dxa" w:w="5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1-indexed column number where the match starts.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findings[].match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string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Matched string with key body redacted. Format: prefix***REDACTED***. Never the raw key.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findings[].pattern_id</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string</w:t>
            </w:r>
          </w:p>
        </w:tc>
        <w:tc>
          <w:tcPr>
            <w:tcW w:type="dxa" w:w="5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Internal pattern identifier. Used for allowlisting and debugging.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findings[].severity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string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Always "critical" for v1.0. Reserved for future graduated severity.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findings[].entropy</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float</w:t>
            </w:r>
          </w:p>
        </w:tc>
        <w:tc>
          <w:tcPr>
            <w:tcW w:type="dxa" w:w="5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Shannon entropy of the matched key body. High entropy confirms it is a real key, not a placeholder.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summary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object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Aggregated counts. Always present, even when findings is empty.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summary.total_findings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integer</w:t>
            </w:r>
          </w:p>
        </w:tc>
        <w:tc>
          <w:tcPr>
            <w:tcW w:type="dxa" w:w="5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Total count of findings across all files.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summary.by_provider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object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Map of provider slug to finding count for that provider.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FF7B72"/>
                <w:sz w:val="17"/>
                <w:szCs w:val="17"/>
              </w:rPr>
              <w:t xml:space="preserve">summary.files_with_findings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Consolas" w:cs="Consolas" w:eastAsia="Consolas" w:hAnsi="Consolas"/>
                <w:b w:val="false"/>
                <w:bCs w:val="false"/>
                <w:i w:val="false"/>
                <w:iCs w:val="false"/>
                <w:color w:val="2E75B6"/>
                <w:sz w:val="17"/>
                <w:szCs w:val="17"/>
              </w:rPr>
              <w:t xml:space="preserve">integer</w:t>
            </w:r>
          </w:p>
        </w:tc>
        <w:tc>
          <w:tcPr>
            <w:tcW w:type="dxa" w:w="5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7"/>
                <w:szCs w:val="17"/>
              </w:rPr>
              <w:t xml:space="preserve">Count of distinct files that contained at least one finding.</w:t>
            </w:r>
          </w:p>
        </w:tc>
      </w:tr>
    </w:tbl>
    <w:p>
      <w:r>
        <w:rPr>
          <w:sz w:val="20"/>
          <w:szCs w:val="20"/>
        </w:rPr>
        <w:t xml:space="preserve"/>
      </w:r>
    </w:p>
    <w:p>
      <w:pPr>
        <w:spacing w:after="80" w:before="300"/>
      </w:pPr>
      <w:r>
        <w:rPr>
          <w:rFonts w:ascii="Arial" w:cs="Arial" w:eastAsia="Arial" w:hAnsi="Arial"/>
          <w:b/>
          <w:bCs/>
          <w:i w:val="false"/>
          <w:iCs w:val="false"/>
          <w:color w:val="1B4F8A"/>
          <w:sz w:val="24"/>
          <w:szCs w:val="24"/>
        </w:rPr>
        <w:t xml:space="preserve">Stderr</w:t>
      </w:r>
    </w:p>
    <w:p>
      <w:pPr>
        <w:spacing w:after="160" w:before="0"/>
        <w:jc w:val="left"/>
      </w:pPr>
      <w:r>
        <w:rPr>
          <w:rFonts w:ascii="Arial" w:cs="Arial" w:eastAsia="Arial" w:hAnsi="Arial"/>
          <w:b w:val="false"/>
          <w:bCs w:val="false"/>
          <w:i w:val="false"/>
          <w:iCs w:val="false"/>
          <w:color w:val="444444"/>
          <w:sz w:val="20"/>
          <w:szCs w:val="20"/>
        </w:rPr>
        <w:t xml:space="preserve">Stderr is for operational messages only. It never contains finding data.</w:t>
      </w:r>
    </w:p>
    <w:p>
      <w:pPr>
        <w:pStyle w:val="ListParagraph"/>
        <w:numPr>
          <w:ilvl w:val="0"/>
          <w:numId w:val="2"/>
        </w:numPr>
        <w:spacing w:after="80" w:before="40"/>
      </w:pPr>
      <w:r>
        <w:rPr>
          <w:rFonts w:ascii="Arial" w:cs="Arial" w:eastAsia="Arial" w:hAnsi="Arial"/>
          <w:b w:val="false"/>
          <w:bCs w:val="false"/>
          <w:i w:val="false"/>
          <w:iCs w:val="false"/>
          <w:color w:val="444444"/>
          <w:sz w:val="19"/>
          <w:szCs w:val="19"/>
        </w:rPr>
        <w:t xml:space="preserve">Warnings: files skipped due to size, encoding errors, symlink loops.</w:t>
      </w:r>
    </w:p>
    <w:p>
      <w:pPr>
        <w:pStyle w:val="ListParagraph"/>
        <w:numPr>
          <w:ilvl w:val="0"/>
          <w:numId w:val="2"/>
        </w:numPr>
        <w:spacing w:after="80" w:before="40"/>
      </w:pPr>
      <w:r>
        <w:rPr>
          <w:rFonts w:ascii="Arial" w:cs="Arial" w:eastAsia="Arial" w:hAnsi="Arial"/>
          <w:b w:val="false"/>
          <w:bCs w:val="false"/>
          <w:i w:val="false"/>
          <w:iCs w:val="false"/>
          <w:color w:val="444444"/>
          <w:sz w:val="19"/>
          <w:szCs w:val="19"/>
        </w:rPr>
        <w:t xml:space="preserve">Progress: file paths when --verbose is set.</w:t>
      </w:r>
    </w:p>
    <w:p>
      <w:pPr>
        <w:pStyle w:val="ListParagraph"/>
        <w:numPr>
          <w:ilvl w:val="0"/>
          <w:numId w:val="2"/>
        </w:numPr>
        <w:spacing w:after="80" w:before="40"/>
      </w:pPr>
      <w:r>
        <w:rPr>
          <w:rFonts w:ascii="Arial" w:cs="Arial" w:eastAsia="Arial" w:hAnsi="Arial"/>
          <w:b w:val="false"/>
          <w:bCs w:val="false"/>
          <w:i w:val="false"/>
          <w:iCs w:val="false"/>
          <w:color w:val="444444"/>
          <w:sz w:val="19"/>
          <w:szCs w:val="19"/>
        </w:rPr>
        <w:t xml:space="preserve">Fatal errors: unreadable scan root, permission denied on a directory.</w:t>
      </w:r>
    </w:p>
    <w:p>
      <w:r>
        <w:br w:type="page"/>
      </w:r>
    </w:p>
    <w:p>
      <w:pPr>
        <w:pBdr>
          <w:left w:val="single" w:color="C47F17" w:sz="20" w:space="10"/>
        </w:pBdr>
        <w:spacing w:after="80" w:before="400"/>
      </w:pPr>
      <w:r>
        <w:rPr>
          <w:rFonts w:ascii="Arial" w:cs="Arial" w:eastAsia="Arial" w:hAnsi="Arial"/>
          <w:b w:val="false"/>
          <w:bCs w:val="false"/>
          <w:i w:val="false"/>
          <w:iCs w:val="false"/>
          <w:color w:val="888888"/>
          <w:sz w:val="16"/>
          <w:szCs w:val="16"/>
        </w:rPr>
        <w:t xml:space="preserve">06  </w:t>
      </w:r>
      <w:r>
        <w:rPr>
          <w:rFonts w:ascii="Arial" w:cs="Arial" w:eastAsia="Arial" w:hAnsi="Arial"/>
          <w:b/>
          <w:bCs/>
          <w:i w:val="false"/>
          <w:iCs w:val="false"/>
          <w:color w:val="0F1F3D"/>
          <w:sz w:val="30"/>
          <w:szCs w:val="30"/>
        </w:rPr>
        <w:t xml:space="preserve">Allowlist</w:t>
      </w:r>
    </w:p>
    <w:p>
      <w:pPr>
        <w:pBdr>
          <w:bottom w:val="single" w:color="2E75B6" w:sz="6" w:space="1"/>
        </w:pBdr>
        <w:spacing w:after="200" w:before="80"/>
      </w:pPr>
    </w:p>
    <w:p>
      <w:pPr>
        <w:spacing w:after="160" w:before="0"/>
        <w:jc w:val="left"/>
      </w:pPr>
      <w:r>
        <w:rPr>
          <w:rFonts w:ascii="Arial" w:cs="Arial" w:eastAsia="Arial" w:hAnsi="Arial"/>
          <w:b w:val="false"/>
          <w:bCs w:val="false"/>
          <w:i w:val="false"/>
          <w:iCs w:val="false"/>
          <w:color w:val="444444"/>
          <w:sz w:val="20"/>
          <w:szCs w:val="20"/>
        </w:rPr>
        <w:t xml:space="preserve">An allowlist suppresses known-safe findings without disabling the scan. It is the correct mechanism for handling test fixtures, CI configuration with real-looking mock keys, or documentation that demonstrates key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C47F17" w:sz="24"/>
              <w:bottom w:val="single" w:color="DDDDDD" w:sz="1"/>
              <w:right w:val="single" w:color="DDDDDD" w:sz="1"/>
            </w:tcBorders>
            <w:shd w:fill="EBF3FB" w:val="clear"/>
            <w:tcMar>
              <w:top w:type="dxa" w:w="120"/>
              <w:left w:type="dxa" w:w="200"/>
              <w:bottom w:type="dxa" w:w="120"/>
              <w:right w:type="dxa" w:w="160"/>
            </w:tcMar>
          </w:tcPr>
          <w:p>
            <w:pPr>
              <w:spacing w:after="180" w:before="0"/>
              <w:jc w:val="left"/>
            </w:pPr>
            <w:r>
              <w:rPr>
                <w:rFonts w:ascii="Arial" w:cs="Arial" w:eastAsia="Arial" w:hAnsi="Arial"/>
                <w:b w:val="false"/>
                <w:bCs w:val="false"/>
                <w:i/>
                <w:iCs/>
                <w:color w:val="0F1F3D"/>
                <w:sz w:val="19"/>
                <w:szCs w:val="19"/>
              </w:rPr>
              <w:t xml:space="preserve">The allowlist is not a way to ignore real keys. It is a way to declare that a specific match at a specific location is intentionally there and is not a live credential. Every allowlist entry must include a reason.</w:t>
            </w:r>
          </w:p>
        </w:tc>
      </w:tr>
    </w:tbl>
    <w:p>
      <w:r>
        <w:rPr>
          <w:sz w:val="20"/>
          <w:szCs w:val="20"/>
        </w:rPr>
        <w:t xml:space="preserve"/>
      </w:r>
    </w:p>
    <w:p>
      <w:pPr>
        <w:spacing w:after="80" w:before="300"/>
      </w:pPr>
      <w:r>
        <w:rPr>
          <w:rFonts w:ascii="Arial" w:cs="Arial" w:eastAsia="Arial" w:hAnsi="Arial"/>
          <w:b/>
          <w:bCs/>
          <w:i w:val="false"/>
          <w:iCs w:val="false"/>
          <w:color w:val="1B4F8A"/>
          <w:sz w:val="24"/>
          <w:szCs w:val="24"/>
        </w:rPr>
        <w:t xml:space="preserve">Allowlist file format (.sfkeyaudit-allow.yaml)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F3D" w:sz="2"/>
              <w:left w:val="single" w:color="0F1F3D" w:sz="2"/>
              <w:bottom w:val="single" w:color="0F1F3D" w:sz="2"/>
              <w:right w:val="single" w:color="0F1F3D" w:sz="2"/>
            </w:tcBorders>
            <w:shd w:fill="0D1117" w:val="clear"/>
            <w:tcMar>
              <w:top w:type="dxa" w:w="160"/>
              <w:left w:type="dxa" w:w="200"/>
              <w:bottom w:type="dxa" w:w="160"/>
              <w:right w:type="dxa" w:w="200"/>
            </w:tcMar>
          </w:tcPr>
          <w:p>
            <w:pPr>
              <w:spacing w:after="0" w:before="0"/>
            </w:pPr>
            <w:r>
              <w:rPr>
                <w:rFonts w:ascii="Consolas" w:cs="Consolas" w:eastAsia="Consolas" w:hAnsi="Consolas"/>
                <w:b w:val="false"/>
                <w:bCs w:val="false"/>
                <w:i w:val="false"/>
                <w:iCs w:val="false"/>
                <w:color w:val="888888"/>
                <w:sz w:val="17"/>
                <w:szCs w:val="17"/>
              </w:rPr>
              <w:t xml:space="preserve"># .sfkeyaudit-allow.yaml</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FF7B72"/>
                <w:sz w:val="17"/>
                <w:szCs w:val="17"/>
              </w:rPr>
              <w:t xml:space="preserve">allowlist</w:t>
            </w:r>
            <w:r>
              <w:rPr>
                <w:rFonts w:ascii="Consolas" w:cs="Consolas" w:eastAsia="Consolas" w:hAnsi="Consolas"/>
                <w:b w:val="false"/>
                <w:bCs w:val="false"/>
                <w:i w:val="false"/>
                <w:iCs w:val="false"/>
                <w:color w:val="E6EDF3"/>
                <w:sz w:val="17"/>
                <w:szCs w:val="17"/>
              </w:rPr>
              <w:t xml:space="preserve">:</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 pattern_id</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A5D6FF"/>
                <w:sz w:val="17"/>
                <w:szCs w:val="17"/>
              </w:rPr>
              <w:t xml:space="preserve">openai-project-key-v2</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file</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A5D6FF"/>
                <w:sz w:val="17"/>
                <w:szCs w:val="17"/>
              </w:rPr>
              <w:t xml:space="preserve">tests/fixtures/mock_keys.py</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line</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79C0FF"/>
                <w:sz w:val="17"/>
                <w:szCs w:val="17"/>
              </w:rPr>
              <w:t xml:space="preserve">14</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reason</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A5D6FF"/>
                <w:sz w:val="17"/>
                <w:szCs w:val="17"/>
              </w:rPr>
              <w:t xml:space="preserve">Test fixture — not a live key. Validated 2026-04-01.</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expires</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A5D6FF"/>
                <w:sz w:val="17"/>
                <w:szCs w:val="17"/>
              </w:rPr>
              <w:t xml:space="preserve">2026-07-01</w:t>
            </w:r>
            <w:r>
              <w:rPr>
                <w:rFonts w:ascii="Consolas" w:cs="Consolas" w:eastAsia="Consolas" w:hAnsi="Consolas"/>
                <w:b w:val="false"/>
                <w:bCs w:val="false"/>
                <w:i w:val="false"/>
                <w:iCs w:val="false"/>
                <w:color w:val="888888"/>
                <w:sz w:val="17"/>
                <w:szCs w:val="17"/>
              </w:rPr>
              <w:t xml:space="preserve">  # Optional. Entry auto-expires on this date.</w:t>
            </w:r>
          </w:p>
        </w:tc>
      </w:tr>
    </w:tbl>
    <w:p>
      <w:r>
        <w:rPr>
          <w:sz w:val="20"/>
          <w:szCs w:val="20"/>
        </w:rPr>
        <w:t xml:space="preserve"/>
      </w:r>
    </w:p>
    <w:p>
      <w:pPr>
        <w:spacing w:after="80" w:before="300"/>
      </w:pPr>
      <w:r>
        <w:rPr>
          <w:rFonts w:ascii="Arial" w:cs="Arial" w:eastAsia="Arial" w:hAnsi="Arial"/>
          <w:b/>
          <w:bCs/>
          <w:i w:val="false"/>
          <w:iCs w:val="false"/>
          <w:color w:val="1B4F8A"/>
          <w:sz w:val="24"/>
          <w:szCs w:val="24"/>
        </w:rPr>
        <w:t xml:space="preserve">Allowlist matching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pPr>
              <w:spacing w:after="180" w:before="0"/>
              <w:jc w:val="left"/>
            </w:pPr>
            <w:r>
              <w:rPr>
                <w:rFonts w:ascii="Arial" w:cs="Arial" w:eastAsia="Arial" w:hAnsi="Arial"/>
                <w:b/>
                <w:bCs/>
                <w:i w:val="false"/>
                <w:iCs w:val="false"/>
                <w:color w:val="FFFFFF"/>
                <w:sz w:val="17"/>
                <w:szCs w:val="17"/>
              </w:rPr>
              <w:t xml:space="preserve">Behaviour / Rule</w:t>
            </w:r>
          </w:p>
        </w:tc>
        <w:tc>
          <w:tcPr>
            <w:tcW w:type="dxa" w:w="576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pPr>
              <w:spacing w:after="180" w:before="0"/>
              <w:jc w:val="left"/>
            </w:pPr>
            <w:r>
              <w:rPr>
                <w:rFonts w:ascii="Arial" w:cs="Arial" w:eastAsia="Arial" w:hAnsi="Arial"/>
                <w:b/>
                <w:bCs/>
                <w:i w:val="false"/>
                <w:iCs w:val="false"/>
                <w:color w:val="FFFFFF"/>
                <w:sz w:val="17"/>
                <w:szCs w:val="17"/>
              </w:rPr>
              <w:t xml:space="preserve">Detail</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Match criteria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All three fields must match: pattern_id, file (relative path from scan_root), and line. A file-only allowlist is not supported — line precision is required.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reason field</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Required. sf-keyaudit will not load an allowlist entry without a reason. CI fails if reason is empty or missing.</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expires field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Optional. If present and the current date is past the expiry, the allowlist entry is ignored and the finding surfaces again. A warning is written to stderr.</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Allowlist drift</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If an allowlisted finding no longer appears (file deleted, line moved), sf-keyaudit writes a stderr warning: allowlist entry no longer matches any finding. Dead entries should be cleaned up.</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Allowlist in CI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Pass --allowlist .sfkeyaudit-allow.yaml. The allowlist file should be committed to the repository alongside .gitignore and .sfignore.</w:t>
            </w:r>
          </w:p>
        </w:tc>
      </w:tr>
    </w:tbl>
    <w:p>
      <w:r>
        <w:br w:type="page"/>
      </w:r>
    </w:p>
    <w:p>
      <w:pPr>
        <w:pBdr>
          <w:left w:val="single" w:color="C47F17" w:sz="20" w:space="10"/>
        </w:pBdr>
        <w:spacing w:after="80" w:before="400"/>
      </w:pPr>
      <w:r>
        <w:rPr>
          <w:rFonts w:ascii="Arial" w:cs="Arial" w:eastAsia="Arial" w:hAnsi="Arial"/>
          <w:b w:val="false"/>
          <w:bCs w:val="false"/>
          <w:i w:val="false"/>
          <w:iCs w:val="false"/>
          <w:color w:val="888888"/>
          <w:sz w:val="16"/>
          <w:szCs w:val="16"/>
        </w:rPr>
        <w:t xml:space="preserve">07  </w:t>
      </w:r>
      <w:r>
        <w:rPr>
          <w:rFonts w:ascii="Arial" w:cs="Arial" w:eastAsia="Arial" w:hAnsi="Arial"/>
          <w:b/>
          <w:bCs/>
          <w:i w:val="false"/>
          <w:iCs w:val="false"/>
          <w:color w:val="0F1F3D"/>
          <w:sz w:val="30"/>
          <w:szCs w:val="30"/>
        </w:rPr>
        <w:t xml:space="preserve">Exit Codes</w:t>
      </w:r>
    </w:p>
    <w:p>
      <w:pPr>
        <w:pBdr>
          <w:bottom w:val="single" w:color="2E75B6" w:sz="6" w:space="1"/>
        </w:pBdr>
        <w:spacing w:after="200" w:before="80"/>
      </w:pPr>
    </w:p>
    <w:p>
      <w:pPr>
        <w:spacing w:after="160" w:before="0"/>
        <w:jc w:val="left"/>
      </w:pPr>
      <w:r>
        <w:rPr>
          <w:rFonts w:ascii="Arial" w:cs="Arial" w:eastAsia="Arial" w:hAnsi="Arial"/>
          <w:b w:val="false"/>
          <w:bCs w:val="false"/>
          <w:i w:val="false"/>
          <w:iCs w:val="false"/>
          <w:color w:val="444444"/>
          <w:sz w:val="20"/>
          <w:szCs w:val="20"/>
        </w:rPr>
        <w:t xml:space="preserve">Exit codes are the primary CI integration signal. They are stable across versions.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pPr>
              <w:spacing w:after="180" w:before="0"/>
              <w:jc w:val="left"/>
            </w:pPr>
            <w:r>
              <w:rPr>
                <w:rFonts w:ascii="Arial" w:cs="Arial" w:eastAsia="Arial" w:hAnsi="Arial"/>
                <w:b/>
                <w:bCs/>
                <w:i w:val="false"/>
                <w:iCs w:val="false"/>
                <w:color w:val="FFFFFF"/>
                <w:sz w:val="17"/>
                <w:szCs w:val="17"/>
              </w:rPr>
              <w:t xml:space="preserve">Exit Code</w:t>
            </w:r>
          </w:p>
        </w:tc>
        <w:tc>
          <w:tcPr>
            <w:tcW w:type="dxa" w:w="200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pPr>
              <w:spacing w:after="180" w:before="0"/>
              <w:jc w:val="left"/>
            </w:pPr>
            <w:r>
              <w:rPr>
                <w:rFonts w:ascii="Arial" w:cs="Arial" w:eastAsia="Arial" w:hAnsi="Arial"/>
                <w:b/>
                <w:bCs/>
                <w:i w:val="false"/>
                <w:iCs w:val="false"/>
                <w:color w:val="FFFFFF"/>
                <w:sz w:val="17"/>
                <w:szCs w:val="17"/>
              </w:rPr>
              <w:t xml:space="preserve">Meaning</w:t>
            </w:r>
          </w:p>
        </w:tc>
        <w:tc>
          <w:tcPr>
            <w:tcW w:type="dxa" w:w="616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pPr>
              <w:spacing w:after="180" w:before="0"/>
              <w:jc w:val="left"/>
            </w:pPr>
            <w:r>
              <w:rPr>
                <w:rFonts w:ascii="Arial" w:cs="Arial" w:eastAsia="Arial" w:hAnsi="Arial"/>
                <w:b/>
                <w:bCs/>
                <w:i w:val="false"/>
                <w:iCs w:val="false"/>
                <w:color w:val="FFFFFF"/>
                <w:sz w:val="17"/>
                <w:szCs w:val="17"/>
              </w:rPr>
              <w:t xml:space="preserve">When</w:t>
            </w:r>
          </w:p>
        </w:tc>
      </w:tr>
      <w:tr>
        <w:tc>
          <w:tcPr>
            <w:tcW w:type="dxa" w:w="1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after="180" w:before="0"/>
              <w:jc w:val="center"/>
            </w:pPr>
            <w:r>
              <w:rPr>
                <w:rFonts w:ascii="Consolas" w:cs="Consolas" w:eastAsia="Consolas" w:hAnsi="Consolas"/>
                <w:b/>
                <w:bCs/>
                <w:i w:val="false"/>
                <w:iCs w:val="false"/>
                <w:color w:val="1E6B3C"/>
                <w:sz w:val="18"/>
                <w:szCs w:val="18"/>
              </w:rPr>
              <w:t xml:space="preserve">0</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1E6B3C"/>
                <w:sz w:val="18"/>
                <w:szCs w:val="18"/>
              </w:rPr>
              <w:t xml:space="preserve">Clean</w:t>
            </w:r>
          </w:p>
        </w:tc>
        <w:tc>
          <w:tcPr>
            <w:tcW w:type="dxa" w:w="61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Scan completed. Zero findings. Zero expired allowlist entries. CI passes.</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180" w:before="0"/>
              <w:jc w:val="center"/>
            </w:pPr>
            <w:r>
              <w:rPr>
                <w:rFonts w:ascii="Consolas" w:cs="Consolas" w:eastAsia="Consolas" w:hAnsi="Consolas"/>
                <w:b/>
                <w:bCs/>
                <w:i w:val="false"/>
                <w:iCs w:val="false"/>
                <w:color w:val="C00000"/>
                <w:sz w:val="18"/>
                <w:szCs w:val="18"/>
              </w:rPr>
              <w:t xml:space="preserve">1</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C00000"/>
                <w:sz w:val="18"/>
                <w:szCs w:val="18"/>
              </w:rPr>
              <w:t xml:space="preserve">Findings</w:t>
            </w:r>
          </w:p>
        </w:tc>
        <w:tc>
          <w:tcPr>
            <w:tcW w:type="dxa" w:w="6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One or more API key findings detected that are not suppressed by the allowlist. CI must fail immediately.</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center"/>
            </w:pPr>
            <w:r>
              <w:rPr>
                <w:rFonts w:ascii="Consolas" w:cs="Consolas" w:eastAsia="Consolas" w:hAnsi="Consolas"/>
                <w:b/>
                <w:bCs/>
                <w:i w:val="false"/>
                <w:iCs w:val="false"/>
                <w:color w:val="444444"/>
                <w:sz w:val="18"/>
                <w:szCs w:val="18"/>
              </w:rPr>
              <w:t xml:space="preserve">2</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444444"/>
                <w:sz w:val="18"/>
                <w:szCs w:val="18"/>
              </w:rPr>
              <w:t xml:space="preserve">Config error</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Allowlist file malformed, missing required reason field, or unknown option passed. Scan did not run.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center"/>
            </w:pPr>
            <w:r>
              <w:rPr>
                <w:rFonts w:ascii="Consolas" w:cs="Consolas" w:eastAsia="Consolas" w:hAnsi="Consolas"/>
                <w:b/>
                <w:bCs/>
                <w:i w:val="false"/>
                <w:iCs w:val="false"/>
                <w:color w:val="444444"/>
                <w:sz w:val="18"/>
                <w:szCs w:val="18"/>
              </w:rPr>
              <w:t xml:space="preserve">3</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444444"/>
                <w:sz w:val="18"/>
                <w:szCs w:val="18"/>
              </w:rPr>
              <w:t xml:space="preserve">Scan error</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Scan root does not exist, is unreadable, or a fatal I/O error occurred. Partial results should not be trusted.</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center"/>
            </w:pPr>
            <w:r>
              <w:rPr>
                <w:rFonts w:ascii="Consolas" w:cs="Consolas" w:eastAsia="Consolas" w:hAnsi="Consolas"/>
                <w:b/>
                <w:bCs/>
                <w:i w:val="false"/>
                <w:iCs w:val="false"/>
                <w:color w:val="444444"/>
                <w:sz w:val="18"/>
                <w:szCs w:val="18"/>
              </w:rPr>
              <w:t xml:space="preserve">4</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444444"/>
                <w:sz w:val="18"/>
                <w:szCs w:val="18"/>
              </w:rPr>
              <w:t xml:space="preserve">Allowlist warn</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Scan completed clean, but one or more allowlist entries have expired or no longer match any finding. Exit 0 behaviour for findings, but CI should surface the warning. Reserved for --strict-allowlist mode.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C00000" w:sz="24"/>
              <w:bottom w:val="single" w:color="DDDDDD" w:sz="1"/>
              <w:right w:val="single" w:color="DDDDDD" w:sz="1"/>
            </w:tcBorders>
            <w:shd w:fill="FFF0F0" w:val="clear"/>
            <w:tcMar>
              <w:top w:type="dxa" w:w="120"/>
              <w:left w:type="dxa" w:w="200"/>
              <w:bottom w:type="dxa" w:w="120"/>
              <w:right w:type="dxa" w:w="160"/>
            </w:tcMar>
          </w:tcPr>
          <w:p>
            <w:pPr>
              <w:spacing w:after="180" w:before="0"/>
              <w:jc w:val="left"/>
            </w:pPr>
            <w:r>
              <w:rPr>
                <w:rFonts w:ascii="Arial" w:cs="Arial" w:eastAsia="Arial" w:hAnsi="Arial"/>
                <w:b w:val="false"/>
                <w:bCs w:val="false"/>
                <w:i/>
                <w:iCs/>
                <w:color w:val="7B0000"/>
                <w:sz w:val="19"/>
                <w:szCs w:val="19"/>
              </w:rPr>
              <w:t xml:space="preserve">Exit code 1 must cause CI to fail. There is no ‘warn’ mode for findings. A detected AI API key is always a hard failure. Use the allowlist for legitimate suppressions, not a lenient exit mode.</w:t>
            </w:r>
          </w:p>
        </w:tc>
      </w:tr>
    </w:tbl>
    <w:p>
      <w:r>
        <w:br w:type="page"/>
      </w:r>
    </w:p>
    <w:p>
      <w:pPr>
        <w:pBdr>
          <w:left w:val="single" w:color="C47F17" w:sz="20" w:space="10"/>
        </w:pBdr>
        <w:spacing w:after="80" w:before="400"/>
      </w:pPr>
      <w:r>
        <w:rPr>
          <w:rFonts w:ascii="Arial" w:cs="Arial" w:eastAsia="Arial" w:hAnsi="Arial"/>
          <w:b w:val="false"/>
          <w:bCs w:val="false"/>
          <w:i w:val="false"/>
          <w:iCs w:val="false"/>
          <w:color w:val="888888"/>
          <w:sz w:val="16"/>
          <w:szCs w:val="16"/>
        </w:rPr>
        <w:t xml:space="preserve">08  </w:t>
      </w:r>
      <w:r>
        <w:rPr>
          <w:rFonts w:ascii="Arial" w:cs="Arial" w:eastAsia="Arial" w:hAnsi="Arial"/>
          <w:b/>
          <w:bCs/>
          <w:i w:val="false"/>
          <w:iCs w:val="false"/>
          <w:color w:val="0F1F3D"/>
          <w:sz w:val="30"/>
          <w:szCs w:val="30"/>
        </w:rPr>
        <w:t xml:space="preserve">CI/CD Integration</w:t>
      </w:r>
    </w:p>
    <w:p>
      <w:pPr>
        <w:pBdr>
          <w:bottom w:val="single" w:color="2E75B6" w:sz="6" w:space="1"/>
        </w:pBdr>
        <w:spacing w:after="200" w:before="80"/>
      </w:pPr>
    </w:p>
    <w:p>
      <w:pPr>
        <w:spacing w:after="80" w:before="300"/>
      </w:pPr>
      <w:r>
        <w:rPr>
          <w:rFonts w:ascii="Arial" w:cs="Arial" w:eastAsia="Arial" w:hAnsi="Arial"/>
          <w:b/>
          <w:bCs/>
          <w:i w:val="false"/>
          <w:iCs w:val="false"/>
          <w:color w:val="1B4F8A"/>
          <w:sz w:val="24"/>
          <w:szCs w:val="24"/>
        </w:rPr>
        <w:t xml:space="preserve">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F3D" w:sz="2"/>
              <w:left w:val="single" w:color="0F1F3D" w:sz="2"/>
              <w:bottom w:val="single" w:color="0F1F3D" w:sz="2"/>
              <w:right w:val="single" w:color="0F1F3D" w:sz="2"/>
            </w:tcBorders>
            <w:shd w:fill="0D1117" w:val="clear"/>
            <w:tcMar>
              <w:top w:type="dxa" w:w="160"/>
              <w:left w:type="dxa" w:w="200"/>
              <w:bottom w:type="dxa" w:w="160"/>
              <w:right w:type="dxa" w:w="200"/>
            </w:tcMar>
          </w:tcPr>
          <w:p>
            <w:pPr>
              <w:spacing w:after="0" w:before="0"/>
            </w:pPr>
            <w:r>
              <w:rPr>
                <w:rFonts w:ascii="Consolas" w:cs="Consolas" w:eastAsia="Consolas" w:hAnsi="Consolas"/>
                <w:b w:val="false"/>
                <w:bCs w:val="false"/>
                <w:i w:val="false"/>
                <w:iCs w:val="false"/>
                <w:color w:val="FF7B72"/>
                <w:sz w:val="17"/>
                <w:szCs w:val="17"/>
              </w:rPr>
              <w:t xml:space="preserve">name</w:t>
            </w:r>
            <w:r>
              <w:rPr>
                <w:rFonts w:ascii="Consolas" w:cs="Consolas" w:eastAsia="Consolas" w:hAnsi="Consolas"/>
                <w:b w:val="false"/>
                <w:bCs w:val="false"/>
                <w:i w:val="false"/>
                <w:iCs w:val="false"/>
                <w:color w:val="E6EDF3"/>
                <w:sz w:val="17"/>
                <w:szCs w:val="17"/>
              </w:rPr>
              <w:t xml:space="preserve">: AI Key Audit</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E6EDF3"/>
                <w:sz w:val="17"/>
                <w:szCs w:val="17"/>
              </w:rPr>
              <w:t xml:space="preserve"/>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FF7B72"/>
                <w:sz w:val="17"/>
                <w:szCs w:val="17"/>
              </w:rPr>
              <w:t xml:space="preserve">on</w:t>
            </w:r>
            <w:r>
              <w:rPr>
                <w:rFonts w:ascii="Consolas" w:cs="Consolas" w:eastAsia="Consolas" w:hAnsi="Consolas"/>
                <w:b w:val="false"/>
                <w:bCs w:val="false"/>
                <w:i w:val="false"/>
                <w:iCs w:val="false"/>
                <w:color w:val="E6EDF3"/>
                <w:sz w:val="17"/>
                <w:szCs w:val="17"/>
              </w:rPr>
              <w:t xml:space="preserve">:</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push</w:t>
            </w:r>
            <w:r>
              <w:rPr>
                <w:rFonts w:ascii="Consolas" w:cs="Consolas" w:eastAsia="Consolas" w:hAnsi="Consolas"/>
                <w:b w:val="false"/>
                <w:bCs w:val="false"/>
                <w:i w:val="false"/>
                <w:iCs w:val="false"/>
                <w:color w:val="E6EDF3"/>
                <w:sz w:val="17"/>
                <w:szCs w:val="17"/>
              </w:rPr>
              <w:t xml:space="preserve">:</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pull_request</w:t>
            </w:r>
            <w:r>
              <w:rPr>
                <w:rFonts w:ascii="Consolas" w:cs="Consolas" w:eastAsia="Consolas" w:hAnsi="Consolas"/>
                <w:b w:val="false"/>
                <w:bCs w:val="false"/>
                <w:i w:val="false"/>
                <w:iCs w:val="false"/>
                <w:color w:val="E6EDF3"/>
                <w:sz w:val="17"/>
                <w:szCs w:val="17"/>
              </w:rPr>
              <w:t xml:space="preserve">:</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E6EDF3"/>
                <w:sz w:val="17"/>
                <w:szCs w:val="17"/>
              </w:rPr>
              <w:t xml:space="preserve"/>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FF7B72"/>
                <w:sz w:val="17"/>
                <w:szCs w:val="17"/>
              </w:rPr>
              <w:t xml:space="preserve">jobs</w:t>
            </w:r>
            <w:r>
              <w:rPr>
                <w:rFonts w:ascii="Consolas" w:cs="Consolas" w:eastAsia="Consolas" w:hAnsi="Consolas"/>
                <w:b w:val="false"/>
                <w:bCs w:val="false"/>
                <w:i w:val="false"/>
                <w:iCs w:val="false"/>
                <w:color w:val="E6EDF3"/>
                <w:sz w:val="17"/>
                <w:szCs w:val="17"/>
              </w:rPr>
              <w:t xml:space="preserve">:</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keyaudit</w:t>
            </w:r>
            <w:r>
              <w:rPr>
                <w:rFonts w:ascii="Consolas" w:cs="Consolas" w:eastAsia="Consolas" w:hAnsi="Consolas"/>
                <w:b w:val="false"/>
                <w:bCs w:val="false"/>
                <w:i w:val="false"/>
                <w:iCs w:val="false"/>
                <w:color w:val="E6EDF3"/>
                <w:sz w:val="17"/>
                <w:szCs w:val="17"/>
              </w:rPr>
              <w:t xml:space="preserve">:</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runs-on</w:t>
            </w:r>
            <w:r>
              <w:rPr>
                <w:rFonts w:ascii="Consolas" w:cs="Consolas" w:eastAsia="Consolas" w:hAnsi="Consolas"/>
                <w:b w:val="false"/>
                <w:bCs w:val="false"/>
                <w:i w:val="false"/>
                <w:iCs w:val="false"/>
                <w:color w:val="E6EDF3"/>
                <w:sz w:val="17"/>
                <w:szCs w:val="17"/>
              </w:rPr>
              <w:t xml:space="preserve">: ubuntu-latest</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steps</w:t>
            </w:r>
            <w:r>
              <w:rPr>
                <w:rFonts w:ascii="Consolas" w:cs="Consolas" w:eastAsia="Consolas" w:hAnsi="Consolas"/>
                <w:b w:val="false"/>
                <w:bCs w:val="false"/>
                <w:i w:val="false"/>
                <w:iCs w:val="false"/>
                <w:color w:val="E6EDF3"/>
                <w:sz w:val="17"/>
                <w:szCs w:val="17"/>
              </w:rPr>
              <w:t xml:space="preserve">:</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 uses</w:t>
            </w:r>
            <w:r>
              <w:rPr>
                <w:rFonts w:ascii="Consolas" w:cs="Consolas" w:eastAsia="Consolas" w:hAnsi="Consolas"/>
                <w:b w:val="false"/>
                <w:bCs w:val="false"/>
                <w:i w:val="false"/>
                <w:iCs w:val="false"/>
                <w:color w:val="E6EDF3"/>
                <w:sz w:val="17"/>
                <w:szCs w:val="17"/>
              </w:rPr>
              <w:t xml:space="preserve">: actions/checkout@v4</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E6EDF3"/>
                <w:sz w:val="17"/>
                <w:szCs w:val="17"/>
              </w:rPr>
              <w:t xml:space="preserve"/>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 name</w:t>
            </w:r>
            <w:r>
              <w:rPr>
                <w:rFonts w:ascii="Consolas" w:cs="Consolas" w:eastAsia="Consolas" w:hAnsi="Consolas"/>
                <w:b w:val="false"/>
                <w:bCs w:val="false"/>
                <w:i w:val="false"/>
                <w:iCs w:val="false"/>
                <w:color w:val="E6EDF3"/>
                <w:sz w:val="17"/>
                <w:szCs w:val="17"/>
              </w:rPr>
              <w:t xml:space="preserve">: Install sf-keyaudit</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run</w:t>
            </w:r>
            <w:r>
              <w:rPr>
                <w:rFonts w:ascii="Consolas" w:cs="Consolas" w:eastAsia="Consolas" w:hAnsi="Consolas"/>
                <w:b w:val="false"/>
                <w:bCs w:val="false"/>
                <w:i w:val="false"/>
                <w:iCs w:val="false"/>
                <w:color w:val="E6EDF3"/>
                <w:sz w:val="17"/>
                <w:szCs w:val="17"/>
              </w:rPr>
              <w:t xml:space="preserve">: cargo install sf-keyaudit</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E6EDF3"/>
                <w:sz w:val="17"/>
                <w:szCs w:val="17"/>
              </w:rPr>
              <w:t xml:space="preserve"/>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 name</w:t>
            </w:r>
            <w:r>
              <w:rPr>
                <w:rFonts w:ascii="Consolas" w:cs="Consolas" w:eastAsia="Consolas" w:hAnsi="Consolas"/>
                <w:b w:val="false"/>
                <w:bCs w:val="false"/>
                <w:i w:val="false"/>
                <w:iCs w:val="false"/>
                <w:color w:val="E6EDF3"/>
                <w:sz w:val="17"/>
                <w:szCs w:val="17"/>
              </w:rPr>
              <w:t xml:space="preserve">: Scan for exposed AI keys</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run</w:t>
            </w:r>
            <w:r>
              <w:rPr>
                <w:rFonts w:ascii="Consolas" w:cs="Consolas" w:eastAsia="Consolas" w:hAnsi="Consolas"/>
                <w:b w:val="false"/>
                <w:bCs w:val="false"/>
                <w:i w:val="false"/>
                <w:iCs w:val="false"/>
                <w:color w:val="E6EDF3"/>
                <w:sz w:val="17"/>
                <w:szCs w:val="17"/>
              </w:rPr>
              <w:t xml:space="preserve">: |</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E6EDF3"/>
                <w:sz w:val="17"/>
                <w:szCs w:val="17"/>
              </w:rPr>
              <w:t xml:space="preserve">            sf-keyaudit \</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E6EDF3"/>
                <w:sz w:val="17"/>
                <w:szCs w:val="17"/>
              </w:rPr>
              <w:t xml:space="preserve">              --allowlist .sfkeyaudit-allow.yaml \</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E6EDF3"/>
                <w:sz w:val="17"/>
                <w:szCs w:val="17"/>
              </w:rPr>
              <w:t xml:space="preserve">              --output keyaudit-report.json \</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E6EDF3"/>
                <w:sz w:val="17"/>
                <w:szCs w:val="17"/>
              </w:rPr>
              <w:t xml:space="preserve">              --format json</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E6EDF3"/>
                <w:sz w:val="17"/>
                <w:szCs w:val="17"/>
              </w:rPr>
              <w:t xml:space="preserve"/>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 name</w:t>
            </w:r>
            <w:r>
              <w:rPr>
                <w:rFonts w:ascii="Consolas" w:cs="Consolas" w:eastAsia="Consolas" w:hAnsi="Consolas"/>
                <w:b w:val="false"/>
                <w:bCs w:val="false"/>
                <w:i w:val="false"/>
                <w:iCs w:val="false"/>
                <w:color w:val="E6EDF3"/>
                <w:sz w:val="17"/>
                <w:szCs w:val="17"/>
              </w:rPr>
              <w:t xml:space="preserve">: Upload report</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if</w:t>
            </w:r>
            <w:r>
              <w:rPr>
                <w:rFonts w:ascii="Consolas" w:cs="Consolas" w:eastAsia="Consolas" w:hAnsi="Consolas"/>
                <w:b w:val="false"/>
                <w:bCs w:val="false"/>
                <w:i w:val="false"/>
                <w:iCs w:val="false"/>
                <w:color w:val="E6EDF3"/>
                <w:sz w:val="17"/>
                <w:szCs w:val="17"/>
              </w:rPr>
              <w:t xml:space="preserve">: always()</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uses</w:t>
            </w:r>
            <w:r>
              <w:rPr>
                <w:rFonts w:ascii="Consolas" w:cs="Consolas" w:eastAsia="Consolas" w:hAnsi="Consolas"/>
                <w:b w:val="false"/>
                <w:bCs w:val="false"/>
                <w:i w:val="false"/>
                <w:iCs w:val="false"/>
                <w:color w:val="E6EDF3"/>
                <w:sz w:val="17"/>
                <w:szCs w:val="17"/>
              </w:rPr>
              <w:t xml:space="preserve">: actions/upload-artifact@v4</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with</w:t>
            </w:r>
            <w:r>
              <w:rPr>
                <w:rFonts w:ascii="Consolas" w:cs="Consolas" w:eastAsia="Consolas" w:hAnsi="Consolas"/>
                <w:b w:val="false"/>
                <w:bCs w:val="false"/>
                <w:i w:val="false"/>
                <w:iCs w:val="false"/>
                <w:color w:val="E6EDF3"/>
                <w:sz w:val="17"/>
                <w:szCs w:val="17"/>
              </w:rPr>
              <w:t xml:space="preserve">:</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name</w:t>
            </w:r>
            <w:r>
              <w:rPr>
                <w:rFonts w:ascii="Consolas" w:cs="Consolas" w:eastAsia="Consolas" w:hAnsi="Consolas"/>
                <w:b w:val="false"/>
                <w:bCs w:val="false"/>
                <w:i w:val="false"/>
                <w:iCs w:val="false"/>
                <w:color w:val="E6EDF3"/>
                <w:sz w:val="17"/>
                <w:szCs w:val="17"/>
              </w:rPr>
              <w:t xml:space="preserve">: keyaudit-report</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path</w:t>
            </w:r>
            <w:r>
              <w:rPr>
                <w:rFonts w:ascii="Consolas" w:cs="Consolas" w:eastAsia="Consolas" w:hAnsi="Consolas"/>
                <w:b w:val="false"/>
                <w:bCs w:val="false"/>
                <w:i w:val="false"/>
                <w:iCs w:val="false"/>
                <w:color w:val="E6EDF3"/>
                <w:sz w:val="17"/>
                <w:szCs w:val="17"/>
              </w:rPr>
              <w:t xml:space="preserve">: keyaudit-report.json</w:t>
            </w:r>
          </w:p>
        </w:tc>
      </w:tr>
    </w:tbl>
    <w:p>
      <w:r>
        <w:rPr>
          <w:sz w:val="20"/>
          <w:szCs w:val="20"/>
        </w:rPr>
        <w:t xml:space="preserve"/>
      </w:r>
    </w:p>
    <w:p>
      <w:pPr>
        <w:spacing w:after="80" w:before="300"/>
      </w:pPr>
      <w:r>
        <w:rPr>
          <w:rFonts w:ascii="Arial" w:cs="Arial" w:eastAsia="Arial" w:hAnsi="Arial"/>
          <w:b/>
          <w:bCs/>
          <w:i w:val="false"/>
          <w:iCs w:val="false"/>
          <w:color w:val="1B4F8A"/>
          <w:sz w:val="24"/>
          <w:szCs w:val="24"/>
        </w:rPr>
        <w:t xml:space="preserve">GitLab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F3D" w:sz="2"/>
              <w:left w:val="single" w:color="0F1F3D" w:sz="2"/>
              <w:bottom w:val="single" w:color="0F1F3D" w:sz="2"/>
              <w:right w:val="single" w:color="0F1F3D" w:sz="2"/>
            </w:tcBorders>
            <w:shd w:fill="0D1117" w:val="clear"/>
            <w:tcMar>
              <w:top w:type="dxa" w:w="160"/>
              <w:left w:type="dxa" w:w="200"/>
              <w:bottom w:type="dxa" w:w="160"/>
              <w:right w:type="dxa" w:w="200"/>
            </w:tcMar>
          </w:tcPr>
          <w:p>
            <w:pPr>
              <w:spacing w:after="0" w:before="0"/>
            </w:pPr>
            <w:r>
              <w:rPr>
                <w:rFonts w:ascii="Consolas" w:cs="Consolas" w:eastAsia="Consolas" w:hAnsi="Consolas"/>
                <w:b w:val="false"/>
                <w:bCs w:val="false"/>
                <w:i w:val="false"/>
                <w:iCs w:val="false"/>
                <w:color w:val="FF7B72"/>
                <w:sz w:val="17"/>
                <w:szCs w:val="17"/>
              </w:rPr>
              <w:t xml:space="preserve">keyaudit</w:t>
            </w:r>
            <w:r>
              <w:rPr>
                <w:rFonts w:ascii="Consolas" w:cs="Consolas" w:eastAsia="Consolas" w:hAnsi="Consolas"/>
                <w:b w:val="false"/>
                <w:bCs w:val="false"/>
                <w:i w:val="false"/>
                <w:iCs w:val="false"/>
                <w:color w:val="E6EDF3"/>
                <w:sz w:val="17"/>
                <w:szCs w:val="17"/>
              </w:rPr>
              <w:t xml:space="preserve">:</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stage</w:t>
            </w:r>
            <w:r>
              <w:rPr>
                <w:rFonts w:ascii="Consolas" w:cs="Consolas" w:eastAsia="Consolas" w:hAnsi="Consolas"/>
                <w:b w:val="false"/>
                <w:bCs w:val="false"/>
                <w:i w:val="false"/>
                <w:iCs w:val="false"/>
                <w:color w:val="E6EDF3"/>
                <w:sz w:val="17"/>
                <w:szCs w:val="17"/>
              </w:rPr>
              <w:t xml:space="preserve">: test</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script</w:t>
            </w:r>
            <w:r>
              <w:rPr>
                <w:rFonts w:ascii="Consolas" w:cs="Consolas" w:eastAsia="Consolas" w:hAnsi="Consolas"/>
                <w:b w:val="false"/>
                <w:bCs w:val="false"/>
                <w:i w:val="false"/>
                <w:iCs w:val="false"/>
                <w:color w:val="E6EDF3"/>
                <w:sz w:val="17"/>
                <w:szCs w:val="17"/>
              </w:rPr>
              <w:t xml:space="preserve">:</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E6EDF3"/>
                <w:sz w:val="17"/>
                <w:szCs w:val="17"/>
              </w:rPr>
              <w:t xml:space="preserve">    - cargo install sf-keyaudit</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E6EDF3"/>
                <w:sz w:val="17"/>
                <w:szCs w:val="17"/>
              </w:rPr>
              <w:t xml:space="preserve">    - sf-keyaudit --allowlist .sfkeyaudit-allow.yaml --output keyaudit-report.json</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artifacts</w:t>
            </w:r>
            <w:r>
              <w:rPr>
                <w:rFonts w:ascii="Consolas" w:cs="Consolas" w:eastAsia="Consolas" w:hAnsi="Consolas"/>
                <w:b w:val="false"/>
                <w:bCs w:val="false"/>
                <w:i w:val="false"/>
                <w:iCs w:val="false"/>
                <w:color w:val="E6EDF3"/>
                <w:sz w:val="17"/>
                <w:szCs w:val="17"/>
              </w:rPr>
              <w:t xml:space="preserve">:</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when</w:t>
            </w:r>
            <w:r>
              <w:rPr>
                <w:rFonts w:ascii="Consolas" w:cs="Consolas" w:eastAsia="Consolas" w:hAnsi="Consolas"/>
                <w:b w:val="false"/>
                <w:bCs w:val="false"/>
                <w:i w:val="false"/>
                <w:iCs w:val="false"/>
                <w:color w:val="E6EDF3"/>
                <w:sz w:val="17"/>
                <w:szCs w:val="17"/>
              </w:rPr>
              <w:t xml:space="preserve">: always</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paths</w:t>
            </w:r>
            <w:r>
              <w:rPr>
                <w:rFonts w:ascii="Consolas" w:cs="Consolas" w:eastAsia="Consolas" w:hAnsi="Consolas"/>
                <w:b w:val="false"/>
                <w:bCs w:val="false"/>
                <w:i w:val="false"/>
                <w:iCs w:val="false"/>
                <w:color w:val="E6EDF3"/>
                <w:sz w:val="17"/>
                <w:szCs w:val="17"/>
              </w:rPr>
              <w:t xml:space="preserve">:</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E6EDF3"/>
                <w:sz w:val="17"/>
                <w:szCs w:val="17"/>
              </w:rPr>
              <w:t xml:space="preserve">      - keyaudit-report.json</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rules</w:t>
            </w:r>
            <w:r>
              <w:rPr>
                <w:rFonts w:ascii="Consolas" w:cs="Consolas" w:eastAsia="Consolas" w:hAnsi="Consolas"/>
                <w:b w:val="false"/>
                <w:bCs w:val="false"/>
                <w:i w:val="false"/>
                <w:iCs w:val="false"/>
                <w:color w:val="E6EDF3"/>
                <w:sz w:val="17"/>
                <w:szCs w:val="17"/>
              </w:rPr>
              <w:t xml:space="preserve">:</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 if</w:t>
            </w:r>
            <w:r>
              <w:rPr>
                <w:rFonts w:ascii="Consolas" w:cs="Consolas" w:eastAsia="Consolas" w:hAnsi="Consolas"/>
                <w:b w:val="false"/>
                <w:bCs w:val="false"/>
                <w:i w:val="false"/>
                <w:iCs w:val="false"/>
                <w:color w:val="E6EDF3"/>
                <w:sz w:val="17"/>
                <w:szCs w:val="17"/>
              </w:rPr>
              <w:t xml:space="preserve">: $CI_PIPELINE_SOURCE == "push"</w:t>
            </w:r>
          </w:p>
        </w:tc>
      </w:tr>
    </w:tbl>
    <w:p>
      <w:r>
        <w:rPr>
          <w:sz w:val="20"/>
          <w:szCs w:val="20"/>
        </w:rPr>
        <w:t xml:space="preserve"/>
      </w:r>
    </w:p>
    <w:p>
      <w:pPr>
        <w:spacing w:after="80" w:before="300"/>
      </w:pPr>
      <w:r>
        <w:rPr>
          <w:rFonts w:ascii="Arial" w:cs="Arial" w:eastAsia="Arial" w:hAnsi="Arial"/>
          <w:b/>
          <w:bCs/>
          <w:i w:val="false"/>
          <w:iCs w:val="false"/>
          <w:color w:val="1B4F8A"/>
          <w:sz w:val="24"/>
          <w:szCs w:val="24"/>
        </w:rPr>
        <w:t xml:space="preserve">Pre-commit hook</w:t>
      </w:r>
    </w:p>
    <w:p>
      <w:pPr>
        <w:spacing w:after="160" w:before="0"/>
        <w:jc w:val="left"/>
      </w:pPr>
      <w:r>
        <w:rPr>
          <w:rFonts w:ascii="Arial" w:cs="Arial" w:eastAsia="Arial" w:hAnsi="Arial"/>
          <w:b w:val="false"/>
          <w:bCs w:val="false"/>
          <w:i w:val="false"/>
          <w:iCs w:val="false"/>
          <w:color w:val="444444"/>
          <w:sz w:val="20"/>
          <w:szCs w:val="20"/>
        </w:rPr>
        <w:t xml:space="preserve">For teams who want to catch keys before they are committed — not just in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F3D" w:sz="2"/>
              <w:left w:val="single" w:color="0F1F3D" w:sz="2"/>
              <w:bottom w:val="single" w:color="0F1F3D" w:sz="2"/>
              <w:right w:val="single" w:color="0F1F3D" w:sz="2"/>
            </w:tcBorders>
            <w:shd w:fill="0D1117" w:val="clear"/>
            <w:tcMar>
              <w:top w:type="dxa" w:w="160"/>
              <w:left w:type="dxa" w:w="200"/>
              <w:bottom w:type="dxa" w:w="160"/>
              <w:right w:type="dxa" w:w="200"/>
            </w:tcMar>
          </w:tcPr>
          <w:p>
            <w:pPr>
              <w:spacing w:after="0" w:before="0"/>
            </w:pPr>
            <w:r>
              <w:rPr>
                <w:rFonts w:ascii="Consolas" w:cs="Consolas" w:eastAsia="Consolas" w:hAnsi="Consolas"/>
                <w:b w:val="false"/>
                <w:bCs w:val="false"/>
                <w:i w:val="false"/>
                <w:iCs w:val="false"/>
                <w:color w:val="888888"/>
                <w:sz w:val="17"/>
                <w:szCs w:val="17"/>
              </w:rPr>
              <w:t xml:space="preserve"># .pre-commit-config.yaml</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FF7B72"/>
                <w:sz w:val="17"/>
                <w:szCs w:val="17"/>
              </w:rPr>
              <w:t xml:space="preserve">repos</w:t>
            </w:r>
            <w:r>
              <w:rPr>
                <w:rFonts w:ascii="Consolas" w:cs="Consolas" w:eastAsia="Consolas" w:hAnsi="Consolas"/>
                <w:b w:val="false"/>
                <w:bCs w:val="false"/>
                <w:i w:val="false"/>
                <w:iCs w:val="false"/>
                <w:color w:val="E6EDF3"/>
                <w:sz w:val="17"/>
                <w:szCs w:val="17"/>
              </w:rPr>
              <w:t xml:space="preserve">:</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 repo</w:t>
            </w:r>
            <w:r>
              <w:rPr>
                <w:rFonts w:ascii="Consolas" w:cs="Consolas" w:eastAsia="Consolas" w:hAnsi="Consolas"/>
                <w:b w:val="false"/>
                <w:bCs w:val="false"/>
                <w:i w:val="false"/>
                <w:iCs w:val="false"/>
                <w:color w:val="E6EDF3"/>
                <w:sz w:val="17"/>
                <w:szCs w:val="17"/>
              </w:rPr>
              <w:t xml:space="preserve">: local</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hooks</w:t>
            </w:r>
            <w:r>
              <w:rPr>
                <w:rFonts w:ascii="Consolas" w:cs="Consolas" w:eastAsia="Consolas" w:hAnsi="Consolas"/>
                <w:b w:val="false"/>
                <w:bCs w:val="false"/>
                <w:i w:val="false"/>
                <w:iCs w:val="false"/>
                <w:color w:val="E6EDF3"/>
                <w:sz w:val="17"/>
                <w:szCs w:val="17"/>
              </w:rPr>
              <w:t xml:space="preserve">:</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 id</w:t>
            </w:r>
            <w:r>
              <w:rPr>
                <w:rFonts w:ascii="Consolas" w:cs="Consolas" w:eastAsia="Consolas" w:hAnsi="Consolas"/>
                <w:b w:val="false"/>
                <w:bCs w:val="false"/>
                <w:i w:val="false"/>
                <w:iCs w:val="false"/>
                <w:color w:val="E6EDF3"/>
                <w:sz w:val="17"/>
                <w:szCs w:val="17"/>
              </w:rPr>
              <w:t xml:space="preserve">: sf-keyaudit</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name</w:t>
            </w:r>
            <w:r>
              <w:rPr>
                <w:rFonts w:ascii="Consolas" w:cs="Consolas" w:eastAsia="Consolas" w:hAnsi="Consolas"/>
                <w:b w:val="false"/>
                <w:bCs w:val="false"/>
                <w:i w:val="false"/>
                <w:iCs w:val="false"/>
                <w:color w:val="E6EDF3"/>
                <w:sz w:val="17"/>
                <w:szCs w:val="17"/>
              </w:rPr>
              <w:t xml:space="preserve">: AI API Key Audit</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entry</w:t>
            </w:r>
            <w:r>
              <w:rPr>
                <w:rFonts w:ascii="Consolas" w:cs="Consolas" w:eastAsia="Consolas" w:hAnsi="Consolas"/>
                <w:b w:val="false"/>
                <w:bCs w:val="false"/>
                <w:i w:val="false"/>
                <w:iCs w:val="false"/>
                <w:color w:val="E6EDF3"/>
                <w:sz w:val="17"/>
                <w:szCs w:val="17"/>
              </w:rPr>
              <w:t xml:space="preserve">: sf-keyaudit</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language</w:t>
            </w:r>
            <w:r>
              <w:rPr>
                <w:rFonts w:ascii="Consolas" w:cs="Consolas" w:eastAsia="Consolas" w:hAnsi="Consolas"/>
                <w:b w:val="false"/>
                <w:bCs w:val="false"/>
                <w:i w:val="false"/>
                <w:iCs w:val="false"/>
                <w:color w:val="E6EDF3"/>
                <w:sz w:val="17"/>
                <w:szCs w:val="17"/>
              </w:rPr>
              <w:t xml:space="preserve">: rust</w:t>
            </w:r>
            <w:r>
              <w:rPr>
                <w:rFonts w:ascii="Consolas" w:cs="Consolas" w:eastAsia="Consolas" w:hAnsi="Consolas"/>
                <w:b w:val="false"/>
                <w:bCs w:val="false"/>
                <w:i w:val="false"/>
                <w:iCs w:val="false"/>
                <w:color w:val="E6EDF3"/>
                <w:sz w:val="17"/>
                <w:szCs w:val="17"/>
              </w:rPr>
              <w:br/>
              <w:t xml:space="preserve"/>
            </w:r>
            <w:r>
              <w:rPr>
                <w:rFonts w:ascii="Consolas" w:cs="Consolas" w:eastAsia="Consolas" w:hAnsi="Consolas"/>
                <w:b w:val="false"/>
                <w:bCs w:val="false"/>
                <w:i w:val="false"/>
                <w:iCs w:val="false"/>
                <w:color w:val="A5D6FF"/>
                <w:sz w:val="17"/>
                <w:szCs w:val="17"/>
              </w:rPr>
              <w:t xml:space="preserve">        pass_filenames</w:t>
            </w:r>
            <w:r>
              <w:rPr>
                <w:rFonts w:ascii="Consolas" w:cs="Consolas" w:eastAsia="Consolas" w:hAnsi="Consolas"/>
                <w:b w:val="false"/>
                <w:bCs w:val="false"/>
                <w:i w:val="false"/>
                <w:iCs w:val="false"/>
                <w:color w:val="E6EDF3"/>
                <w:sz w:val="17"/>
                <w:szCs w:val="17"/>
              </w:rPr>
              <w:t xml:space="preserve">: false</w:t>
            </w:r>
          </w:p>
        </w:tc>
      </w:tr>
    </w:tbl>
    <w:p>
      <w:r>
        <w:rPr>
          <w:sz w:val="20"/>
          <w:szCs w:val="20"/>
        </w:rPr>
        <w:t xml:space="preserve"/>
      </w:r>
    </w:p>
    <w:p>
      <w:pPr>
        <w:spacing w:after="80" w:before="300"/>
      </w:pPr>
      <w:r>
        <w:rPr>
          <w:rFonts w:ascii="Arial" w:cs="Arial" w:eastAsia="Arial" w:hAnsi="Arial"/>
          <w:b/>
          <w:bCs/>
          <w:i w:val="false"/>
          <w:iCs w:val="false"/>
          <w:color w:val="1B4F8A"/>
          <w:sz w:val="24"/>
          <w:szCs w:val="24"/>
        </w:rPr>
        <w:t xml:space="preserve">SpanForge sf-new integration</w:t>
      </w:r>
    </w:p>
    <w:p>
      <w:pPr>
        <w:spacing w:after="160" w:before="0"/>
        <w:jc w:val="left"/>
      </w:pPr>
      <w:r>
        <w:rPr>
          <w:rFonts w:ascii="Arial" w:cs="Arial" w:eastAsia="Arial" w:hAnsi="Arial"/>
          <w:b w:val="false"/>
          <w:bCs w:val="false"/>
          <w:i w:val="false"/>
          <w:iCs w:val="false"/>
          <w:color w:val="444444"/>
          <w:sz w:val="20"/>
          <w:szCs w:val="20"/>
        </w:rPr>
        <w:t xml:space="preserve">Projects scaffolded with sf-new get sf-keyaudit pre-wired as the first CI gate. It runs before all other gates. No setup required. The allowlist file and the workflow step are generated automatically.</w:t>
      </w:r>
    </w:p>
    <w:p>
      <w:r>
        <w:br w:type="page"/>
      </w:r>
    </w:p>
    <w:p>
      <w:pPr>
        <w:pBdr>
          <w:left w:val="single" w:color="C47F17" w:sz="20" w:space="10"/>
        </w:pBdr>
        <w:spacing w:after="80" w:before="400"/>
      </w:pPr>
      <w:r>
        <w:rPr>
          <w:rFonts w:ascii="Arial" w:cs="Arial" w:eastAsia="Arial" w:hAnsi="Arial"/>
          <w:b w:val="false"/>
          <w:bCs w:val="false"/>
          <w:i w:val="false"/>
          <w:iCs w:val="false"/>
          <w:color w:val="888888"/>
          <w:sz w:val="16"/>
          <w:szCs w:val="16"/>
        </w:rPr>
        <w:t xml:space="preserve">09  </w:t>
      </w:r>
      <w:r>
        <w:rPr>
          <w:rFonts w:ascii="Arial" w:cs="Arial" w:eastAsia="Arial" w:hAnsi="Arial"/>
          <w:b/>
          <w:bCs/>
          <w:i w:val="false"/>
          <w:iCs w:val="false"/>
          <w:color w:val="0F1F3D"/>
          <w:sz w:val="30"/>
          <w:szCs w:val="30"/>
        </w:rPr>
        <w:t xml:space="preserve">Performance Requirements</w:t>
      </w:r>
    </w:p>
    <w:p>
      <w:pPr>
        <w:pBdr>
          <w:bottom w:val="single" w:color="2E75B6" w:sz="6" w:space="1"/>
        </w:pBdr>
        <w:spacing w:after="200" w:before="80"/>
      </w:pPr>
    </w:p>
    <w:p>
      <w:pPr>
        <w:spacing w:after="160" w:before="0"/>
        <w:jc w:val="left"/>
      </w:pPr>
      <w:r>
        <w:rPr>
          <w:rFonts w:ascii="Arial" w:cs="Arial" w:eastAsia="Arial" w:hAnsi="Arial"/>
          <w:b w:val="false"/>
          <w:bCs w:val="false"/>
          <w:i w:val="false"/>
          <w:iCs w:val="false"/>
          <w:color w:val="444444"/>
          <w:sz w:val="20"/>
          <w:szCs w:val="20"/>
        </w:rPr>
        <w:t xml:space="preserve">Performance is a correctness requirement for a CI gate. A slow scan delays every pipeline run.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pPr>
              <w:spacing w:after="180" w:before="0"/>
              <w:jc w:val="left"/>
            </w:pPr>
            <w:r>
              <w:rPr>
                <w:rFonts w:ascii="Arial" w:cs="Arial" w:eastAsia="Arial" w:hAnsi="Arial"/>
                <w:b/>
                <w:bCs/>
                <w:i w:val="false"/>
                <w:iCs w:val="false"/>
                <w:color w:val="FFFFFF"/>
                <w:sz w:val="19"/>
                <w:szCs w:val="19"/>
              </w:rPr>
              <w:t xml:space="preserve">Requirement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Small repo (&lt; 1,000 files)</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&lt; 500ms wall clock on modern CI runner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Medium repo (1,000–10,000 files)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&lt; 3s wall clock on modern CI runner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Large repo (10,000–100,000 files)</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&lt; 15s wall clock on modern CI runner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Memory usage (any repo 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&lt; 64MB RSS. sf-keyaudit must not be a memory pressure source.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Parallelism</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File scanning parallelised across available CPU cores using Rayon. Number of threads capped at available logical cores.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Startup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&lt; 50ms to first file scanned. Binary startup must not penalise small repos.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Incremental mode (future, v1.1)</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Scan only files changed since last scan using a file-hash cache. Reduces CI time for large repos to sub-second.</w:t>
            </w:r>
          </w:p>
        </w:tc>
      </w:tr>
    </w:tbl>
    <w:p>
      <w:r>
        <w:br w:type="page"/>
      </w:r>
    </w:p>
    <w:p>
      <w:pPr>
        <w:pBdr>
          <w:left w:val="single" w:color="C47F17" w:sz="20" w:space="10"/>
        </w:pBdr>
        <w:spacing w:after="80" w:before="400"/>
      </w:pPr>
      <w:r>
        <w:rPr>
          <w:rFonts w:ascii="Arial" w:cs="Arial" w:eastAsia="Arial" w:hAnsi="Arial"/>
          <w:b w:val="false"/>
          <w:bCs w:val="false"/>
          <w:i w:val="false"/>
          <w:iCs w:val="false"/>
          <w:color w:val="888888"/>
          <w:sz w:val="16"/>
          <w:szCs w:val="16"/>
        </w:rPr>
        <w:t xml:space="preserve">10  </w:t>
      </w:r>
      <w:r>
        <w:rPr>
          <w:rFonts w:ascii="Arial" w:cs="Arial" w:eastAsia="Arial" w:hAnsi="Arial"/>
          <w:b/>
          <w:bCs/>
          <w:i w:val="false"/>
          <w:iCs w:val="false"/>
          <w:color w:val="0F1F3D"/>
          <w:sz w:val="30"/>
          <w:szCs w:val="30"/>
        </w:rPr>
        <w:t xml:space="preserve">Correctness &amp; Pattern Quality</w:t>
      </w:r>
    </w:p>
    <w:p>
      <w:pPr>
        <w:pBdr>
          <w:bottom w:val="single" w:color="2E75B6" w:sz="6" w:space="1"/>
        </w:pBdr>
        <w:spacing w:after="200" w:before="80"/>
      </w:pPr>
    </w:p>
    <w:p>
      <w:pPr>
        <w:spacing w:after="160" w:before="0"/>
        <w:jc w:val="left"/>
      </w:pPr>
      <w:r>
        <w:rPr>
          <w:rFonts w:ascii="Arial" w:cs="Arial" w:eastAsia="Arial" w:hAnsi="Arial"/>
          <w:b w:val="false"/>
          <w:bCs w:val="false"/>
          <w:i w:val="false"/>
          <w:iCs w:val="false"/>
          <w:color w:val="444444"/>
          <w:sz w:val="20"/>
          <w:szCs w:val="20"/>
        </w:rPr>
        <w:t xml:space="preserve">The pattern library is the product. Its correctness determines whether sf-keyaudit can be trusted. Two failure modes exist. Both are unacceptable in different ways.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6B0A" w:sz="1"/>
              <w:left w:val="single" w:color="E26B0A" w:sz="1"/>
              <w:bottom w:val="single" w:color="E26B0A" w:sz="1"/>
              <w:right w:val="single" w:color="E26B0A" w:sz="1"/>
            </w:tcBorders>
            <w:shd w:fill="E26B0A" w:val="clear"/>
            <w:tcMar>
              <w:top w:type="dxa" w:w="100"/>
              <w:left w:type="dxa" w:w="120"/>
              <w:bottom w:type="dxa" w:w="100"/>
              <w:right w:type="dxa" w:w="120"/>
            </w:tcMar>
          </w:tcPr>
          <w:p>
            <w:pPr>
              <w:spacing w:after="180" w:before="0"/>
              <w:jc w:val="center"/>
            </w:pPr>
            <w:r>
              <w:rPr>
                <w:rFonts w:ascii="Arial" w:cs="Arial" w:eastAsia="Arial" w:hAnsi="Arial"/>
                <w:b/>
                <w:bCs/>
                <w:i w:val="false"/>
                <w:iCs w:val="false"/>
                <w:color w:val="FFFFFF"/>
                <w:sz w:val="18"/>
                <w:szCs w:val="18"/>
              </w:rPr>
              <w:t xml:space="preserve">FALSE POSITIVE: Real-looking string flagged as a key</w:t>
            </w:r>
          </w:p>
        </w:tc>
        <w:tc>
          <w:tcPr>
            <w:tcW w:type="dxa" w:w="4680"/>
            <w:tcBorders>
              <w:top w:val="single" w:color="C00000" w:sz="1"/>
              <w:left w:val="single" w:color="C00000" w:sz="1"/>
              <w:bottom w:val="single" w:color="C00000" w:sz="1"/>
              <w:right w:val="single" w:color="C00000" w:sz="1"/>
            </w:tcBorders>
            <w:shd w:fill="C00000" w:val="clear"/>
            <w:tcMar>
              <w:top w:type="dxa" w:w="100"/>
              <w:left w:type="dxa" w:w="120"/>
              <w:bottom w:type="dxa" w:w="100"/>
              <w:right w:type="dxa" w:w="120"/>
            </w:tcMar>
          </w:tcPr>
          <w:p>
            <w:pPr>
              <w:spacing w:after="180" w:before="0"/>
              <w:jc w:val="center"/>
            </w:pPr>
            <w:r>
              <w:rPr>
                <w:rFonts w:ascii="Arial" w:cs="Arial" w:eastAsia="Arial" w:hAnsi="Arial"/>
                <w:b/>
                <w:bCs/>
                <w:i w:val="false"/>
                <w:iCs w:val="false"/>
                <w:color w:val="FFFFFF"/>
                <w:sz w:val="18"/>
                <w:szCs w:val="18"/>
              </w:rPr>
              <w:t xml:space="preserve">FALSE NEGATIVE: Real key not detected</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pPr>
              <w:spacing w:after="180" w:before="0"/>
              <w:jc w:val="left"/>
            </w:pPr>
            <w:r>
              <w:rPr>
                <w:rFonts w:ascii="Arial" w:cs="Arial" w:eastAsia="Arial" w:hAnsi="Arial"/>
                <w:b/>
                <w:bCs/>
                <w:i w:val="false"/>
                <w:iCs w:val="false"/>
                <w:color w:val="FFFFFF"/>
                <w:sz w:val="17"/>
                <w:szCs w:val="17"/>
              </w:rPr>
              <w:t xml:space="preserve">Behaviour / Rule</w:t>
            </w:r>
          </w:p>
        </w:tc>
        <w:tc>
          <w:tcPr>
            <w:tcW w:type="dxa" w:w="576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pPr>
              <w:spacing w:after="180" w:before="0"/>
              <w:jc w:val="left"/>
            </w:pPr>
            <w:r>
              <w:rPr>
                <w:rFonts w:ascii="Arial" w:cs="Arial" w:eastAsia="Arial" w:hAnsi="Arial"/>
                <w:b/>
                <w:bCs/>
                <w:i w:val="false"/>
                <w:iCs w:val="false"/>
                <w:color w:val="FFFFFF"/>
                <w:sz w:val="17"/>
                <w:szCs w:val="17"/>
              </w:rPr>
              <w:t xml:space="preserve">Detail</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False positive policy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Zero tolerance. A false positive in a clean codebase means sf-keyaudit fails a CI pipeline that should pass. Every pattern must be validated against a corpus of real-world false positive candidates (documentation strings, test fixture placeholders, lorem-ipsum-style mock values). Entropy scoring supplements regex matching to reduce false positives on structured-but-not-real strings.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False negative policy</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Zero tolerance. A missed key is an undetected credential exposure. Every known key format for every listed provider must be detected. When a provider updates their key format, the pattern library is updated before the new format ships to customers.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Entropy scoring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Shannon entropy is computed for the key body (the portion after any prefix). A minimum entropy threshold (default: 3.5 bits/char) is required for a match to be reported. Strings with low entropy that match the regex pattern (e.g. sk-aaaaaaaaaaaaaaaa) are reported as low-confidence and flagged separately. They do not trigger exit 1 by default; they appear in a separate low_confidence_findings array in the JSON output.</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Test vector requirement</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Every pattern in the library must have: (1) at least one confirmed-real match vector (redacted), (2) at least three non-matching strings that share structural similarity, (3) at least one low-entropy false-positive candidate that must not match.</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Pattern versioning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Each pattern has a pattern_id that is stable across versions. pattern_id format: provider-keytype-vN. Example: openai-project-key-v2. When a pattern is updated, the version is incremented. Allowlist entries referencing old pattern_ids are flagged with a stderr warning.</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Contributor review</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New patterns require a pull request with the full test vector set. Patterns do not merge without a verified real-world example and confirmation from at least one other contributor who has independently validated the format.</w:t>
            </w:r>
          </w:p>
        </w:tc>
      </w:tr>
    </w:tbl>
    <w:p>
      <w:r>
        <w:br w:type="page"/>
      </w:r>
    </w:p>
    <w:p>
      <w:pPr>
        <w:pBdr>
          <w:left w:val="single" w:color="C47F17" w:sz="20" w:space="10"/>
        </w:pBdr>
        <w:spacing w:after="80" w:before="400"/>
      </w:pPr>
      <w:r>
        <w:rPr>
          <w:rFonts w:ascii="Arial" w:cs="Arial" w:eastAsia="Arial" w:hAnsi="Arial"/>
          <w:b w:val="false"/>
          <w:bCs w:val="false"/>
          <w:i w:val="false"/>
          <w:iCs w:val="false"/>
          <w:color w:val="888888"/>
          <w:sz w:val="16"/>
          <w:szCs w:val="16"/>
        </w:rPr>
        <w:t xml:space="preserve">11  </w:t>
      </w:r>
      <w:r>
        <w:rPr>
          <w:rFonts w:ascii="Arial" w:cs="Arial" w:eastAsia="Arial" w:hAnsi="Arial"/>
          <w:b/>
          <w:bCs/>
          <w:i w:val="false"/>
          <w:iCs w:val="false"/>
          <w:color w:val="0F1F3D"/>
          <w:sz w:val="30"/>
          <w:szCs w:val="30"/>
        </w:rPr>
        <w:t xml:space="preserve">What sf-keyaudit Will Never Do</w:t>
      </w:r>
    </w:p>
    <w:p>
      <w:pPr>
        <w:pBdr>
          <w:bottom w:val="single" w:color="2E75B6" w:sz="6" w:space="1"/>
        </w:pBdr>
        <w:spacing w:after="200" w:before="80"/>
      </w:pPr>
    </w:p>
    <w:p>
      <w:pPr>
        <w:spacing w:after="160" w:before="0"/>
        <w:jc w:val="left"/>
      </w:pPr>
      <w:r>
        <w:rPr>
          <w:rFonts w:ascii="Arial" w:cs="Arial" w:eastAsia="Arial" w:hAnsi="Arial"/>
          <w:b w:val="false"/>
          <w:bCs w:val="false"/>
          <w:i w:val="false"/>
          <w:iCs w:val="false"/>
          <w:color w:val="444444"/>
          <w:sz w:val="20"/>
          <w:szCs w:val="20"/>
        </w:rPr>
        <w:t xml:space="preserve">This section is as important as any feature specification. Scope discipline is the mechanism that keeps sf-keyaudit fast, correct, and trustworthy.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C47F17" w:sz="24"/>
              <w:bottom w:val="single" w:color="DDDDDD" w:sz="1"/>
              <w:right w:val="single" w:color="DDDDDD" w:sz="1"/>
            </w:tcBorders>
            <w:shd w:fill="FFF8EC" w:val="clear"/>
            <w:tcMar>
              <w:top w:type="dxa" w:w="120"/>
              <w:left w:type="dxa" w:w="200"/>
              <w:bottom w:type="dxa" w:w="120"/>
              <w:right w:type="dxa" w:w="160"/>
            </w:tcMar>
          </w:tcPr>
          <w:p>
            <w:pPr>
              <w:spacing w:after="180" w:before="0"/>
              <w:jc w:val="left"/>
            </w:pPr>
            <w:r>
              <w:rPr>
                <w:rFonts w:ascii="Arial" w:cs="Arial" w:eastAsia="Arial" w:hAnsi="Arial"/>
                <w:b w:val="false"/>
                <w:bCs w:val="false"/>
                <w:i/>
                <w:iCs/>
                <w:color w:val="7B4A00"/>
                <w:sz w:val="19"/>
                <w:szCs w:val="19"/>
              </w:rPr>
              <w:t xml:space="preserve">Every feature request that is not ‘detect an exposed AI API key and fail CI’ belongs in a different tool. The answer to ‘can sf-keyaudit also scan for X?’ is always no.</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pPr>
              <w:spacing w:after="180" w:before="0"/>
              <w:jc w:val="left"/>
            </w:pPr>
            <w:r>
              <w:rPr>
                <w:rFonts w:ascii="Arial" w:cs="Arial" w:eastAsia="Arial" w:hAnsi="Arial"/>
                <w:b/>
                <w:bCs/>
                <w:i w:val="false"/>
                <w:iCs w:val="false"/>
                <w:color w:val="FFFFFF"/>
                <w:sz w:val="17"/>
                <w:szCs w:val="17"/>
              </w:rPr>
              <w:t xml:space="preserve">Behaviour / Rule</w:t>
            </w:r>
          </w:p>
        </w:tc>
        <w:tc>
          <w:tcPr>
            <w:tcW w:type="dxa" w:w="576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pPr>
              <w:spacing w:after="180" w:before="0"/>
              <w:jc w:val="left"/>
            </w:pPr>
            <w:r>
              <w:rPr>
                <w:rFonts w:ascii="Arial" w:cs="Arial" w:eastAsia="Arial" w:hAnsi="Arial"/>
                <w:b/>
                <w:bCs/>
                <w:i w:val="false"/>
                <w:iCs w:val="false"/>
                <w:color w:val="FFFFFF"/>
                <w:sz w:val="17"/>
                <w:szCs w:val="17"/>
              </w:rPr>
              <w:t xml:space="preserve">Detail</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Scan git history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Out of scope. Use truffleHog or gitleaks for historical commit scanning. sf-keyaudit scans the working tree.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Fix or rotate keys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Out of scope. Detection only. Remediation is a human responsibility.</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Scan non-AI secrets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Out of scope. Database passwords, SSH keys, and non-AI credentials belong in a general-purpose scanner. sf-keyaudit covers AI provider credentials only.</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Network calls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Out of scope. sf-keyaudit makes zero network calls. It does not validate keys against provider APIs.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Runtime environment scanning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Out of scope. Static file scanner only. It does not inspect environment variables, process memory, or running containers.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Suggest secure alternatives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Out of scope. sf-keyaudit does not link to documentation, recommend secret managers, or explain how to fix the finding. Exit 1 is the complete remediation signal.</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Dashboards or UI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Out of scope. sf-keyaudit is a CLI binary. Any visualisation is the responsibility of the CI system consuming its JSON output.</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Risk scoring per finding</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Out of scope for v1.0. All findings are severity: critical. Graduated severity is not planned.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Auto-remediation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Out of scope. It will never delete, overwrite, or modify files.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Cloud provider scanning</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Out of scope. It does not scan S3 buckets, GCS, or any remote resource. Local filesystem only.</w:t>
            </w:r>
          </w:p>
        </w:tc>
      </w:tr>
    </w:tbl>
    <w:p>
      <w:r>
        <w:br w:type="page"/>
      </w:r>
    </w:p>
    <w:p>
      <w:pPr>
        <w:pBdr>
          <w:left w:val="single" w:color="C47F17" w:sz="20" w:space="10"/>
        </w:pBdr>
        <w:spacing w:after="80" w:before="400"/>
      </w:pPr>
      <w:r>
        <w:rPr>
          <w:rFonts w:ascii="Arial" w:cs="Arial" w:eastAsia="Arial" w:hAnsi="Arial"/>
          <w:b w:val="false"/>
          <w:bCs w:val="false"/>
          <w:i w:val="false"/>
          <w:iCs w:val="false"/>
          <w:color w:val="888888"/>
          <w:sz w:val="16"/>
          <w:szCs w:val="16"/>
        </w:rPr>
        <w:t xml:space="preserve">12  </w:t>
      </w:r>
      <w:r>
        <w:rPr>
          <w:rFonts w:ascii="Arial" w:cs="Arial" w:eastAsia="Arial" w:hAnsi="Arial"/>
          <w:b/>
          <w:bCs/>
          <w:i w:val="false"/>
          <w:iCs w:val="false"/>
          <w:color w:val="0F1F3D"/>
          <w:sz w:val="30"/>
          <w:szCs w:val="30"/>
        </w:rPr>
        <w:t xml:space="preserve">Build &amp; Distribution</w:t>
      </w:r>
    </w:p>
    <w:p>
      <w:pPr>
        <w:pBdr>
          <w:bottom w:val="single" w:color="2E75B6" w:sz="6" w:space="1"/>
        </w:pBdr>
        <w:spacing w:after="2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Language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Rust (stable channel). Minimum Rust version: 1.75.0.</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Dependencies</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Zero runtime dependencies. Pattern library compiled into the binary. Single static binary output.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Build targets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x86_64-unknown-linux-gnu (primary CI target), aarch64-unknown-linux-gnu, x86_64-apple-darwin, aarch64-apple-darwin (Apple Silicon), x86_64-pc-windows-msvc.</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Binary size</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Target: &lt; 5MB stripped binary. Pattern library encoded as a compiled static data structure, not embedded text files.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Install via Cargo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cargo install sf-keyaudit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Install via binary</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Pre-built binaries published to GitHub Releases on every version tag. Checksums (SHA-256) published alongside each binary.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Versioning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Semantic versioning. MAJOR: breaking CLI or output changes. MINOR: new provider patterns, new options. PATCH: pattern fixes, bug fixes.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Release cadence</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Patch releases as needed when provider key formats change. Minor releases quarterly or when a new provider is added. No forced upgrade cadence.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80" w:before="0"/>
              <w:jc w:val="left"/>
            </w:pPr>
            <w:r>
              <w:rPr>
                <w:rFonts w:ascii="Arial" w:cs="Arial" w:eastAsia="Arial" w:hAnsi="Arial"/>
                <w:b/>
                <w:bCs/>
                <w:i w:val="false"/>
                <w:iCs w:val="false"/>
                <w:color w:val="0F1F3D"/>
                <w:sz w:val="18"/>
                <w:szCs w:val="18"/>
              </w:rPr>
              <w:t xml:space="preserve">Changelog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80" w:before="0"/>
              <w:jc w:val="left"/>
            </w:pPr>
            <w:r>
              <w:rPr>
                <w:rFonts w:ascii="Arial" w:cs="Arial" w:eastAsia="Arial" w:hAnsi="Arial"/>
                <w:b w:val="false"/>
                <w:bCs w:val="false"/>
                <w:i w:val="false"/>
                <w:iCs w:val="false"/>
                <w:color w:val="444444"/>
                <w:sz w:val="18"/>
                <w:szCs w:val="18"/>
              </w:rPr>
              <w:t xml:space="preserve">Every release publishes a changelog entry on ainternals.com/changelog listing: new providers added, pattern updates, behaviour changes.</w:t>
            </w:r>
          </w:p>
        </w:tc>
      </w:tr>
    </w:tbl>
    <w:p>
      <w:r>
        <w:rPr>
          <w:sz w:val="20"/>
          <w:szCs w:val="20"/>
        </w:rPr>
        <w:t xml:space="preserve"/>
      </w:r>
    </w:p>
    <w:p>
      <w:r>
        <w:rPr>
          <w:sz w:val="20"/>
          <w:szCs w:val="20"/>
        </w:rPr>
        <w:t xml:space="preserve"/>
      </w:r>
    </w:p>
    <w:p>
      <w:pPr>
        <w:pBdr>
          <w:bottom w:val="single" w:color="C47F17" w:sz="8" w:space="1"/>
        </w:pBdr>
        <w:spacing w:after="200" w:before="200"/>
      </w:pPr>
    </w:p>
    <w:p>
      <w:pPr>
        <w:spacing w:after="80" w:before="0"/>
        <w:jc w:val="center"/>
      </w:pPr>
      <w:r>
        <w:rPr>
          <w:rFonts w:ascii="Arial" w:cs="Arial" w:eastAsia="Arial" w:hAnsi="Arial"/>
          <w:b w:val="false"/>
          <w:bCs w:val="false"/>
          <w:i w:val="false"/>
          <w:iCs w:val="false"/>
          <w:color w:val="888888"/>
          <w:sz w:val="18"/>
          <w:szCs w:val="18"/>
        </w:rPr>
        <w:t xml:space="preserve">ainternals.com  ·  A-004: sf-keyaudit  ·  Build Specification v1.0</w:t>
      </w:r>
    </w:p>
    <w:p>
      <w:pPr>
        <w:spacing w:after="0" w:before="0"/>
        <w:jc w:val="center"/>
      </w:pPr>
      <w:r>
        <w:rPr>
          <w:rFonts w:ascii="Arial" w:cs="Arial" w:eastAsia="Arial" w:hAnsi="Arial"/>
          <w:b w:val="false"/>
          <w:bCs w:val="false"/>
          <w:i w:val="false"/>
          <w:iCs w:val="false"/>
          <w:color w:val="888888"/>
          <w:sz w:val="18"/>
          <w:szCs w:val="18"/>
        </w:rPr>
        <w:t xml:space="preserve">The utility layer. Backend of SpanForge.  ·  getspanforge.com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00"/>
    </w:pPr>
    <w:r>
      <w:rPr>
        <w:rFonts w:ascii="Arial" w:cs="Arial" w:eastAsia="Arial" w:hAnsi="Arial"/>
        <w:b w:val="false"/>
        <w:bCs w:val="false"/>
        <w:i w:val="false"/>
        <w:iCs w:val="false"/>
        <w:color w:val="888888"/>
        <w:sz w:val="16"/>
        <w:szCs w:val="16"/>
      </w:rPr>
      <w:t xml:space="preserve">ainternals.com  ·  The utility layer. Backend of SpanForge.  ·  getspanforge.com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before="0"/>
    </w:pPr>
    <w:r>
      <w:rPr>
        <w:rFonts w:ascii="Consolas" w:cs="Consolas" w:eastAsia="Consolas" w:hAnsi="Consolas"/>
        <w:b/>
        <w:bCs/>
        <w:i w:val="false"/>
        <w:iCs w:val="false"/>
        <w:color w:val="0F1F3D"/>
        <w:sz w:val="17"/>
        <w:szCs w:val="17"/>
      </w:rPr>
      <w:t xml:space="preserve">sf-keyaudit</w:t>
    </w:r>
    <w:r>
      <w:rPr>
        <w:rFonts w:ascii="Arial" w:cs="Arial" w:eastAsia="Arial" w:hAnsi="Arial"/>
        <w:b w:val="false"/>
        <w:bCs w:val="false"/>
        <w:i w:val="false"/>
        <w:iCs w:val="false"/>
        <w:color w:val="888888"/>
        <w:sz w:val="17"/>
        <w:szCs w:val="17"/>
      </w:rPr>
      <w:t xml:space="preserve">   |   Build Specification   |   ainternals.com   |   A-004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b/>
        <w:bCs/>
        <w:color w:val="C47F17"/>
        <w:sz w:val="20"/>
        <w:szCs w:val="20"/>
      </w:rPr>
    </w:lvl>
  </w:abstractNum>
  <w:abstractNum w:abstractNumId="3" w15:restartNumberingAfterBreak="0">
    <w:multiLevelType w:val="hybridMultilevel"/>
    <w:lvl w:ilvl="0" w15:tentative="1">
      <w:start w:val="1"/>
      <w:numFmt w:val="bullet"/>
      <w:lvlText w:val="▪"/>
      <w:lvlJc w:val="left"/>
      <w:pPr>
        <w:ind w:left="720" w:hanging="240"/>
      </w:pPr>
      <w:rPr>
        <w:color w:val="2E75B6"/>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2026-04-03T12:15:52.757Z</dcterms:created>
  <dcterms:modified xsi:type="dcterms:W3CDTF">2026-04-03T12:15:52.757Z</dcterms:modified>
</cp:coreProperties>
</file>

<file path=docProps/custom.xml><?xml version="1.0" encoding="utf-8"?>
<Properties xmlns="http://schemas.openxmlformats.org/officeDocument/2006/custom-properties" xmlns:vt="http://schemas.openxmlformats.org/officeDocument/2006/docPropsVTypes"/>
</file>