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8"/>
          <w:szCs w:val="48"/>
        </w:rPr>
        <w:t xml:space="preserve">Machine Learning Algorithms</w:t>
      </w:r>
    </w:p>
    <w:p>
      <w:pPr>
        <w:spacing w:before="120"/>
        <w:jc w:val="center"/>
      </w:pPr>
      <w:r>
        <w:rPr>
          <w:b/>
          <w:bCs/>
          <w:color w:val="2E5395"/>
          <w:sz w:val="40"/>
          <w:szCs w:val="40"/>
        </w:rPr>
        <w:t xml:space="preserve">for Student Performance Prediction</w:t>
      </w:r>
    </w:p>
    <w:p>
      <w:pPr>
        <w:spacing w:before="400"/>
        <w:jc w:val="center"/>
      </w:pPr>
      <w:r>
        <w:rPr>
          <w:i/>
          <w:iCs/>
          <w:color w:val="595959"/>
          <w:sz w:val="28"/>
          <w:szCs w:val="28"/>
        </w:rPr>
        <w:t xml:space="preserve">Project Report</w:t>
      </w:r>
    </w:p>
    <w:p>
      <w:pPr>
        <w:spacing w:before="300"/>
        <w:jc w:val="center"/>
      </w:pPr>
      <w:r>
        <w:rPr>
          <w:color w:val="595959"/>
          <w:sz w:val="22"/>
          <w:szCs w:val="22"/>
        </w:rPr>
        <w:t xml:space="preserve">A Comparative Study of Linear Regression, Logistic Regression, K-Nearest Neighbors, Support Vector Machine, and Naive Bayes</w:t>
      </w:r>
    </w:p>
    <w:p>
      <w:pPr>
        <w:pageBreakBefore/>
      </w:pPr>
    </w:p>
    <w:p>
      <w:pPr>
        <w:pStyle w:val="Heading1"/>
        <w:pBdr>
          <w:bottom w:val="single" w:color="1F3864" w:sz="8" w:space="4"/>
        </w:pBdr>
        <w:spacing w:after="160" w:before="320"/>
      </w:pPr>
      <w:r>
        <w:rPr>
          <w:b/>
          <w:bCs/>
          <w:color w:val="1F3864"/>
          <w:sz w:val="30"/>
          <w:szCs w:val="30"/>
        </w:rPr>
        <w:t xml:space="preserve">1. Introduction</w:t>
      </w:r>
    </w:p>
    <w:p>
      <w:pPr>
        <w:spacing w:after="140" w:line="300"/>
        <w:jc w:val="both"/>
      </w:pPr>
      <w:r>
        <w:rPr>
          <w:sz w:val="22"/>
          <w:szCs w:val="22"/>
        </w:rPr>
        <w:t xml:space="preserve">This report documents the machine learning approach taken in the Student Performance Prediction project. The dataset consists of 11,926 student records with features such as age, gender, study_hours, attendance_percentage, internet_access, extra_activities, subject-wise scores (math, science, english), an overall_score, and a categorical final_grade (a–f). The goal of the project is to explore relationships between student habits and outcomes, and to predict both continuous outcomes (scores) and categorical outcomes (grade, internet access, participation in extra activities).</w:t>
      </w:r>
    </w:p>
    <w:p>
      <w:pPr>
        <w:spacing w:after="140" w:line="300"/>
        <w:jc w:val="both"/>
      </w:pPr>
      <w:r>
        <w:rPr>
          <w:sz w:val="22"/>
          <w:szCs w:val="22"/>
        </w:rPr>
        <w:t xml:space="preserve">Because the project involves both a continuous target (overall_score) and several categorical/binary targets (internet_access, extra_activities, final_grade), a range of algorithms was considered. This report explains, for each of the five algorithms studied — Linear Regression, Logistic Regression, K-Nearest Neighbors (KNN), Support Vector Machine (SVM), and Naive Bayes — what the algorithm is, why it was suitable (or applied) for a specific part of this project, and why the other algorithms were not chosen for that same task.</w:t>
      </w:r>
    </w:p>
    <w:p>
      <w:pPr>
        <w:pStyle w:val="Heading1"/>
        <w:pBdr>
          <w:bottom w:val="single" w:color="1F3864" w:sz="8" w:space="4"/>
        </w:pBdr>
        <w:spacing w:after="160" w:before="320"/>
      </w:pPr>
      <w:r>
        <w:rPr>
          <w:b/>
          <w:bCs/>
          <w:color w:val="1F3864"/>
          <w:sz w:val="30"/>
          <w:szCs w:val="30"/>
        </w:rPr>
        <w:t xml:space="preserve">2. Linear Regression</w:t>
      </w:r>
    </w:p>
    <w:p>
      <w:pPr>
        <w:pStyle w:val="Heading2"/>
        <w:spacing w:after="100" w:before="220"/>
      </w:pPr>
      <w:r>
        <w:rPr>
          <w:b/>
          <w:bCs/>
          <w:color w:val="2E5395"/>
          <w:sz w:val="24"/>
          <w:szCs w:val="24"/>
        </w:rPr>
        <w:t xml:space="preserve">What it is</w:t>
      </w:r>
    </w:p>
    <w:p>
      <w:pPr>
        <w:spacing w:after="140" w:line="300"/>
        <w:jc w:val="both"/>
      </w:pPr>
      <w:r>
        <w:rPr>
          <w:sz w:val="22"/>
          <w:szCs w:val="22"/>
        </w:rPr>
        <w:t xml:space="preserve">Linear Regression models the relationship between one or more independent variables (e.g., study_hours, attendance_percentage) and a continuous dependent variable (e.g., overall_score) by fitting a straight line (or hyperplane) that minimizes the squared difference between predicted and actual values.</w:t>
      </w:r>
    </w:p>
    <w:p>
      <w:pPr>
        <w:pStyle w:val="Heading2"/>
        <w:spacing w:after="100" w:before="220"/>
      </w:pPr>
      <w:r>
        <w:rPr>
          <w:b/>
          <w:bCs/>
          <w:color w:val="2E5395"/>
          <w:sz w:val="24"/>
          <w:szCs w:val="24"/>
        </w:rPr>
        <w:t xml:space="preserve">Why used in this project</w:t>
      </w:r>
    </w:p>
    <w:p>
      <w:pPr>
        <w:spacing w:after="140" w:line="300"/>
        <w:jc w:val="both"/>
      </w:pPr>
      <w:r>
        <w:rPr>
          <w:sz w:val="22"/>
          <w:szCs w:val="22"/>
        </w:rPr>
        <w:t xml:space="preserve">The dataset contains continuous numeric targets such as overall_score and subject scores. Linear Regression is the natural first choice for this kind of prediction because it directly estimates a numeric value rather than a class label, and its coefficients clearly show how much each factor (such as an additional hour of study) is associated with a change in score.</w:t>
      </w:r>
    </w:p>
    <w:p>
      <w:pPr>
        <w:pStyle w:val="Heading2"/>
        <w:spacing w:after="100" w:before="220"/>
      </w:pPr>
      <w:r>
        <w:rPr>
          <w:b/>
          <w:bCs/>
          <w:color w:val="2E5395"/>
          <w:sz w:val="24"/>
          <w:szCs w:val="24"/>
        </w:rPr>
        <w:t xml:space="preserve">Why not the other algorithms here</w:t>
      </w:r>
    </w:p>
    <w:p>
      <w:pPr>
        <w:pStyle w:val="ListParagraph"/>
        <w:numPr>
          <w:ilvl w:val="0"/>
          <w:numId w:val="2"/>
        </w:numPr>
        <w:spacing w:after="60" w:line="280"/>
      </w:pPr>
      <w:r>
        <w:rPr>
          <w:sz w:val="22"/>
          <w:szCs w:val="22"/>
        </w:rPr>
        <w:t xml:space="preserve">Logistic Regression: designed for classification (yes/no, category), not for predicting a continuous score.</w:t>
      </w:r>
    </w:p>
    <w:p>
      <w:pPr>
        <w:pStyle w:val="ListParagraph"/>
        <w:numPr>
          <w:ilvl w:val="0"/>
          <w:numId w:val="2"/>
        </w:numPr>
        <w:spacing w:after="60" w:line="280"/>
      </w:pPr>
      <w:r>
        <w:rPr>
          <w:sz w:val="22"/>
          <w:szCs w:val="22"/>
        </w:rPr>
        <w:t xml:space="preserve">KNN and SVM (in their standard classifier form): built to assign discrete class labels, not to output a smooth numeric estimate.</w:t>
      </w:r>
    </w:p>
    <w:p>
      <w:pPr>
        <w:pStyle w:val="ListParagraph"/>
        <w:numPr>
          <w:ilvl w:val="0"/>
          <w:numId w:val="2"/>
        </w:numPr>
        <w:spacing w:after="60" w:line="280"/>
      </w:pPr>
      <w:r>
        <w:rPr>
          <w:sz w:val="22"/>
          <w:szCs w:val="22"/>
        </w:rPr>
        <w:t xml:space="preserve">Naive Bayes: a probabilistic classifier for categorical outcomes; it is not suited to modelling a continuous score directly.</w:t>
      </w:r>
    </w:p>
    <w:p>
      <w:pPr>
        <w:spacing w:after="140" w:line="300"/>
        <w:jc w:val="both"/>
      </w:pPr>
      <w:r>
        <w:rPr>
          <w:sz w:val="22"/>
          <w:szCs w:val="22"/>
        </w:rPr>
        <w:t xml:space="preserve">Because the target variable here is numeric and continuous, Linear Regression is the appropriate and simplest tool, offering an interpretable baseline before any more complex model would be considered.</w:t>
      </w:r>
    </w:p>
    <w:p>
      <w:pPr>
        <w:pStyle w:val="Heading1"/>
        <w:pBdr>
          <w:bottom w:val="single" w:color="1F3864" w:sz="8" w:space="4"/>
        </w:pBdr>
        <w:spacing w:after="160" w:before="320"/>
      </w:pPr>
      <w:r>
        <w:rPr>
          <w:b/>
          <w:bCs/>
          <w:color w:val="1F3864"/>
          <w:sz w:val="30"/>
          <w:szCs w:val="30"/>
        </w:rPr>
        <w:t xml:space="preserve">3. Logistic Regression</w:t>
      </w:r>
    </w:p>
    <w:p>
      <w:pPr>
        <w:pStyle w:val="Heading2"/>
        <w:spacing w:after="100" w:before="220"/>
      </w:pPr>
      <w:r>
        <w:rPr>
          <w:b/>
          <w:bCs/>
          <w:color w:val="2E5395"/>
          <w:sz w:val="24"/>
          <w:szCs w:val="24"/>
        </w:rPr>
        <w:t xml:space="preserve">What it is</w:t>
      </w:r>
    </w:p>
    <w:p>
      <w:pPr>
        <w:spacing w:after="140" w:line="300"/>
        <w:jc w:val="both"/>
      </w:pPr>
      <w:r>
        <w:rPr>
          <w:sz w:val="22"/>
          <w:szCs w:val="22"/>
        </w:rPr>
        <w:t xml:space="preserve">Logistic Regression is a classification algorithm that estimates the probability of a binary outcome (e.g., internet_access = yes/no) using a logistic (sigmoid) function applied to a weighted combination of input features.</w:t>
      </w:r>
    </w:p>
    <w:p>
      <w:pPr>
        <w:pStyle w:val="Heading2"/>
        <w:spacing w:after="100" w:before="220"/>
      </w:pPr>
      <w:r>
        <w:rPr>
          <w:b/>
          <w:bCs/>
          <w:color w:val="2E5395"/>
          <w:sz w:val="24"/>
          <w:szCs w:val="24"/>
        </w:rPr>
        <w:t xml:space="preserve">Why used in this project</w:t>
      </w:r>
    </w:p>
    <w:p>
      <w:pPr>
        <w:spacing w:after="140" w:line="300"/>
        <w:jc w:val="both"/>
      </w:pPr>
      <w:r>
        <w:rPr>
          <w:sz w:val="22"/>
          <w:szCs w:val="22"/>
        </w:rPr>
        <w:t xml:space="preserve">In the notebook, Logistic Regression was applied to predict internet_access from study_hours. Because internet_access is a binary category rather than a number, a classification model that outputs a probability was needed. Logistic Regression was chosen first because it is simple, fast to train, and its output (a probability of yes/no) is easy to interpret and explain.</w:t>
      </w:r>
    </w:p>
    <w:p>
      <w:pPr>
        <w:spacing w:after="100" w:line="300"/>
        <w:jc w:val="both"/>
      </w:pPr>
      <w:r>
        <w:rPr>
          <w:b/>
          <w:bCs/>
          <w:color w:val="1F3864"/>
          <w:sz w:val="22"/>
          <w:szCs w:val="22"/>
        </w:rPr>
        <w:t xml:space="preserve">Result observed: </w:t>
      </w:r>
      <w:r>
        <w:rPr>
          <w:sz w:val="22"/>
          <w:szCs w:val="22"/>
        </w:rPr>
        <w:t xml:space="preserve">the model achieved close to 50% accuracy on the test split, indicating that study_hours alone is a weak predictor of internet_access in this dataset, and that class imbalance affected the minority class (No).</w:t>
      </w:r>
    </w:p>
    <w:p>
      <w:pPr>
        <w:pStyle w:val="Heading2"/>
        <w:spacing w:after="100" w:before="220"/>
      </w:pPr>
      <w:r>
        <w:rPr>
          <w:b/>
          <w:bCs/>
          <w:color w:val="2E5395"/>
          <w:sz w:val="24"/>
          <w:szCs w:val="24"/>
        </w:rPr>
        <w:t xml:space="preserve">Why not the other algorithms here</w:t>
      </w:r>
    </w:p>
    <w:p>
      <w:pPr>
        <w:pStyle w:val="ListParagraph"/>
        <w:numPr>
          <w:ilvl w:val="0"/>
          <w:numId w:val="2"/>
        </w:numPr>
        <w:spacing w:after="60" w:line="280"/>
      </w:pPr>
      <w:r>
        <w:rPr>
          <w:sz w:val="22"/>
          <w:szCs w:val="22"/>
        </w:rPr>
        <w:t xml:space="preserve">Linear Regression: would predict a continuous number, not a bounded probability, and could output values outside the 0–1 range for a yes/no outcome.</w:t>
      </w:r>
    </w:p>
    <w:p>
      <w:pPr>
        <w:pStyle w:val="ListParagraph"/>
        <w:numPr>
          <w:ilvl w:val="0"/>
          <w:numId w:val="2"/>
        </w:numPr>
        <w:spacing w:after="60" w:line="280"/>
      </w:pPr>
      <w:r>
        <w:rPr>
          <w:sz w:val="22"/>
          <w:szCs w:val="22"/>
        </w:rPr>
        <w:t xml:space="preserve">KNN: possible for this binary task, but it is more sensitive to the scale of features and needs the whole training set at prediction time, adding overhead the project did not need for a single-feature baseline.</w:t>
      </w:r>
    </w:p>
    <w:p>
      <w:pPr>
        <w:pStyle w:val="ListParagraph"/>
        <w:numPr>
          <w:ilvl w:val="0"/>
          <w:numId w:val="2"/>
        </w:numPr>
        <w:spacing w:after="60" w:line="280"/>
      </w:pPr>
      <w:r>
        <w:rPr>
          <w:sz w:val="22"/>
          <w:szCs w:val="22"/>
        </w:rPr>
        <w:t xml:space="preserve">SVM: capable of binary classification, but its margin-based approach is harder to interpret and more expensive to tune (kernel, C, gamma) than the simple, interpretable Logistic Regression baseline.</w:t>
      </w:r>
    </w:p>
    <w:p>
      <w:pPr>
        <w:pStyle w:val="ListParagraph"/>
        <w:numPr>
          <w:ilvl w:val="0"/>
          <w:numId w:val="2"/>
        </w:numPr>
        <w:spacing w:after="60" w:line="280"/>
      </w:pPr>
      <w:r>
        <w:rPr>
          <w:sz w:val="22"/>
          <w:szCs w:val="22"/>
        </w:rPr>
        <w:t xml:space="preserve">Naive Bayes: assumes conditional independence between features and works best with several categorical predictors; with only one continuous feature (study_hours), it offers no real advantage over Logistic Regression.</w:t>
      </w:r>
    </w:p>
    <w:p>
      <w:pPr>
        <w:pStyle w:val="Heading1"/>
        <w:pBdr>
          <w:bottom w:val="single" w:color="1F3864" w:sz="8" w:space="4"/>
        </w:pBdr>
        <w:spacing w:after="160" w:before="320"/>
      </w:pPr>
      <w:r>
        <w:rPr>
          <w:b/>
          <w:bCs/>
          <w:color w:val="1F3864"/>
          <w:sz w:val="30"/>
          <w:szCs w:val="30"/>
        </w:rPr>
        <w:t xml:space="preserve">4. K-Nearest Neighbors (KNN)</w:t>
      </w:r>
    </w:p>
    <w:p>
      <w:pPr>
        <w:pStyle w:val="Heading2"/>
        <w:spacing w:after="100" w:before="220"/>
      </w:pPr>
      <w:r>
        <w:rPr>
          <w:b/>
          <w:bCs/>
          <w:color w:val="2E5395"/>
          <w:sz w:val="24"/>
          <w:szCs w:val="24"/>
        </w:rPr>
        <w:t xml:space="preserve">What it is</w:t>
      </w:r>
    </w:p>
    <w:p>
      <w:pPr>
        <w:spacing w:after="140" w:line="300"/>
        <w:jc w:val="both"/>
      </w:pPr>
      <w:r>
        <w:rPr>
          <w:sz w:val="22"/>
          <w:szCs w:val="22"/>
        </w:rPr>
        <w:t xml:space="preserve">KNN is an instance-based (“lazy”) classification algorithm. To classify a new student, it looks at the 'k' most similar students in the training data (based on distance across features like study_hours, attendance_percentage, and scores) and assigns the majority class among those neighbors.</w:t>
      </w:r>
    </w:p>
    <w:p>
      <w:pPr>
        <w:pStyle w:val="Heading2"/>
        <w:spacing w:after="100" w:before="220"/>
      </w:pPr>
      <w:r>
        <w:rPr>
          <w:b/>
          <w:bCs/>
          <w:color w:val="2E5395"/>
          <w:sz w:val="24"/>
          <w:szCs w:val="24"/>
        </w:rPr>
        <w:t xml:space="preserve">Why it is relevant to this project</w:t>
      </w:r>
    </w:p>
    <w:p>
      <w:pPr>
        <w:spacing w:after="140" w:line="300"/>
        <w:jc w:val="both"/>
      </w:pPr>
      <w:r>
        <w:rPr>
          <w:sz w:val="22"/>
          <w:szCs w:val="22"/>
        </w:rPr>
        <w:t xml:space="preserve">KNN is well suited to predicting final_grade, since students with similar study habits and attendance tend to receive similar grades. It requires no explicit training phase and can naturally capture non-linear groupings in the data, such as clusters of high-attendance, high-study-hour students who consistently fall into higher grade bands.</w:t>
      </w:r>
    </w:p>
    <w:p>
      <w:pPr>
        <w:pStyle w:val="Heading2"/>
        <w:spacing w:after="100" w:before="220"/>
      </w:pPr>
      <w:r>
        <w:rPr>
          <w:b/>
          <w:bCs/>
          <w:color w:val="2E5395"/>
          <w:sz w:val="24"/>
          <w:szCs w:val="24"/>
        </w:rPr>
        <w:t xml:space="preserve">Why not the other algorithms here</w:t>
      </w:r>
    </w:p>
    <w:p>
      <w:pPr>
        <w:pStyle w:val="ListParagraph"/>
        <w:numPr>
          <w:ilvl w:val="0"/>
          <w:numId w:val="2"/>
        </w:numPr>
        <w:spacing w:after="60" w:line="280"/>
      </w:pPr>
      <w:r>
        <w:rPr>
          <w:sz w:val="22"/>
          <w:szCs w:val="22"/>
        </w:rPr>
        <w:t xml:space="preserve">Linear Regression: final_grade is a categorical label (a-f), not a continuous number, so a regression line is not the correct tool.</w:t>
      </w:r>
    </w:p>
    <w:p>
      <w:pPr>
        <w:pStyle w:val="ListParagraph"/>
        <w:numPr>
          <w:ilvl w:val="0"/>
          <w:numId w:val="2"/>
        </w:numPr>
        <w:spacing w:after="60" w:line="280"/>
      </w:pPr>
      <w:r>
        <w:rPr>
          <w:sz w:val="22"/>
          <w:szCs w:val="22"/>
        </w:rPr>
        <w:t xml:space="preserve">Logistic Regression: extends naturally only to binary or, with extension, multi-class problems, but does not capture local, non-linear neighborhood patterns as directly as KNN.</w:t>
      </w:r>
    </w:p>
    <w:p>
      <w:pPr>
        <w:pStyle w:val="ListParagraph"/>
        <w:numPr>
          <w:ilvl w:val="0"/>
          <w:numId w:val="2"/>
        </w:numPr>
        <w:spacing w:after="60" w:line="280"/>
      </w:pPr>
      <w:r>
        <w:rPr>
          <w:sz w:val="22"/>
          <w:szCs w:val="22"/>
        </w:rPr>
        <w:t xml:space="preserve">SVM: can also classify grades, but is more sensitive to choice of kernel and slower on a dataset of this size (over 11,000 rows) at prediction time when many support vectors are involved.</w:t>
      </w:r>
    </w:p>
    <w:p>
      <w:pPr>
        <w:pStyle w:val="ListParagraph"/>
        <w:numPr>
          <w:ilvl w:val="0"/>
          <w:numId w:val="2"/>
        </w:numPr>
        <w:spacing w:after="60" w:line="280"/>
      </w:pPr>
      <w:r>
        <w:rPr>
          <w:sz w:val="22"/>
          <w:szCs w:val="22"/>
        </w:rPr>
        <w:t xml:space="preserve">Naive Bayes: assumes features are independent given the class, which is unrealistic here since study_hours, attendance_percentage, and scores are usually correlated with each other.</w:t>
      </w:r>
    </w:p>
    <w:p>
      <w:pPr>
        <w:spacing w:after="140" w:line="300"/>
        <w:jc w:val="both"/>
      </w:pPr>
      <w:r>
        <w:rPr>
          <w:sz w:val="22"/>
          <w:szCs w:val="22"/>
        </w:rPr>
        <w:t xml:space="preserve">KNN was therefore considered appropriate where grouping students by similarity is more meaningful than fitting a single global boundary or line.</w:t>
      </w:r>
    </w:p>
    <w:p>
      <w:pPr>
        <w:pStyle w:val="Heading1"/>
        <w:pBdr>
          <w:bottom w:val="single" w:color="1F3864" w:sz="8" w:space="4"/>
        </w:pBdr>
        <w:spacing w:after="160" w:before="320"/>
      </w:pPr>
      <w:r>
        <w:rPr>
          <w:b/>
          <w:bCs/>
          <w:color w:val="1F3864"/>
          <w:sz w:val="30"/>
          <w:szCs w:val="30"/>
        </w:rPr>
        <w:t xml:space="preserve">5. Support Vector Machine (SVM)</w:t>
      </w:r>
    </w:p>
    <w:p>
      <w:pPr>
        <w:pStyle w:val="Heading2"/>
        <w:spacing w:after="100" w:before="220"/>
      </w:pPr>
      <w:r>
        <w:rPr>
          <w:b/>
          <w:bCs/>
          <w:color w:val="2E5395"/>
          <w:sz w:val="24"/>
          <w:szCs w:val="24"/>
        </w:rPr>
        <w:t xml:space="preserve">What it is</w:t>
      </w:r>
    </w:p>
    <w:p>
      <w:pPr>
        <w:spacing w:after="140" w:line="300"/>
        <w:jc w:val="both"/>
      </w:pPr>
      <w:r>
        <w:rPr>
          <w:sz w:val="22"/>
          <w:szCs w:val="22"/>
        </w:rPr>
        <w:t xml:space="preserve">SVM is a classification algorithm that finds the optimal boundary (hyperplane) separating classes with the maximum possible margin between them. It can use kernels to handle non-linear boundaries between groups.</w:t>
      </w:r>
    </w:p>
    <w:p>
      <w:pPr>
        <w:pStyle w:val="Heading2"/>
        <w:spacing w:after="100" w:before="220"/>
      </w:pPr>
      <w:r>
        <w:rPr>
          <w:b/>
          <w:bCs/>
          <w:color w:val="2E5395"/>
          <w:sz w:val="24"/>
          <w:szCs w:val="24"/>
        </w:rPr>
        <w:t xml:space="preserve">Why it is relevant to this project</w:t>
      </w:r>
    </w:p>
    <w:p>
      <w:pPr>
        <w:spacing w:after="140" w:line="300"/>
        <w:jc w:val="both"/>
      </w:pPr>
      <w:r>
        <w:rPr>
          <w:sz w:val="22"/>
          <w:szCs w:val="22"/>
        </w:rPr>
        <w:t xml:space="preserve">In the project, SVM-style analysis (visualized through study_hours vs attendance_percentage scatter plots) was used to examine whether the extra_activities groups (yes/no) could be separated with a clear margin. SVM is a strong choice when the two classes are expected to be reasonably well separated in feature space, since it focuses on the boundary cases (support vectors) rather than every data point.</w:t>
      </w:r>
    </w:p>
    <w:p>
      <w:pPr>
        <w:pStyle w:val="Heading2"/>
        <w:spacing w:after="100" w:before="220"/>
      </w:pPr>
      <w:r>
        <w:rPr>
          <w:b/>
          <w:bCs/>
          <w:color w:val="2E5395"/>
          <w:sz w:val="24"/>
          <w:szCs w:val="24"/>
        </w:rPr>
        <w:t xml:space="preserve">Why not the other algorithms here</w:t>
      </w:r>
    </w:p>
    <w:p>
      <w:pPr>
        <w:pStyle w:val="ListParagraph"/>
        <w:numPr>
          <w:ilvl w:val="0"/>
          <w:numId w:val="2"/>
        </w:numPr>
        <w:spacing w:after="60" w:line="280"/>
      </w:pPr>
      <w:r>
        <w:rPr>
          <w:sz w:val="22"/>
          <w:szCs w:val="22"/>
        </w:rPr>
        <w:t xml:space="preserve">Linear Regression: not designed for class separation; it would produce a continuous score rather than a category boundary.</w:t>
      </w:r>
    </w:p>
    <w:p>
      <w:pPr>
        <w:pStyle w:val="ListParagraph"/>
        <w:numPr>
          <w:ilvl w:val="0"/>
          <w:numId w:val="2"/>
        </w:numPr>
        <w:spacing w:after="60" w:line="280"/>
      </w:pPr>
      <w:r>
        <w:rPr>
          <w:sz w:val="22"/>
          <w:szCs w:val="22"/>
        </w:rPr>
        <w:t xml:space="preserve">Logistic Regression: also draws a linear boundary but does not maximize the margin between classes, making it less robust when classes overlap close to the boundary.</w:t>
      </w:r>
    </w:p>
    <w:p>
      <w:pPr>
        <w:pStyle w:val="ListParagraph"/>
        <w:numPr>
          <w:ilvl w:val="0"/>
          <w:numId w:val="2"/>
        </w:numPr>
        <w:spacing w:after="60" w:line="280"/>
      </w:pPr>
      <w:r>
        <w:rPr>
          <w:sz w:val="22"/>
          <w:szCs w:val="22"/>
        </w:rPr>
        <w:t xml:space="preserve">KNN: does not produce an explicit decision boundary and can be slower to predict on a large dataset since it stores and searches the entire training set.</w:t>
      </w:r>
    </w:p>
    <w:p>
      <w:pPr>
        <w:pStyle w:val="ListParagraph"/>
        <w:numPr>
          <w:ilvl w:val="0"/>
          <w:numId w:val="2"/>
        </w:numPr>
        <w:spacing w:after="60" w:line="280"/>
      </w:pPr>
      <w:r>
        <w:rPr>
          <w:sz w:val="22"/>
          <w:szCs w:val="22"/>
        </w:rPr>
        <w:t xml:space="preserve">Naive Bayes: relies on a probabilistic, independence-based decision rule rather than a geometric margin, so it can perform poorly when the true separation between classes is more about relative distances (as visualized in the scatter plots) than about independent probability of each feature.</w:t>
      </w:r>
    </w:p>
    <w:p>
      <w:pPr>
        <w:spacing w:after="140" w:line="300"/>
        <w:jc w:val="both"/>
      </w:pPr>
      <w:r>
        <w:rPr>
          <w:sz w:val="22"/>
          <w:szCs w:val="22"/>
        </w:rPr>
        <w:t xml:space="preserve">SVM was therefore relevant for examining margin-based separability between the extra_activities groups, complementing the probability-based view offered by Logistic Regression and Naive Bayes.</w:t>
      </w:r>
    </w:p>
    <w:p>
      <w:pPr>
        <w:pStyle w:val="Heading1"/>
        <w:pBdr>
          <w:bottom w:val="single" w:color="1F3864" w:sz="8" w:space="4"/>
        </w:pBdr>
        <w:spacing w:after="160" w:before="320"/>
      </w:pPr>
      <w:r>
        <w:rPr>
          <w:b/>
          <w:bCs/>
          <w:color w:val="1F3864"/>
          <w:sz w:val="30"/>
          <w:szCs w:val="30"/>
        </w:rPr>
        <w:t xml:space="preserve">6. Naive Bayes</w:t>
      </w:r>
    </w:p>
    <w:p>
      <w:pPr>
        <w:pStyle w:val="Heading2"/>
        <w:spacing w:after="100" w:before="220"/>
      </w:pPr>
      <w:r>
        <w:rPr>
          <w:b/>
          <w:bCs/>
          <w:color w:val="2E5395"/>
          <w:sz w:val="24"/>
          <w:szCs w:val="24"/>
        </w:rPr>
        <w:t xml:space="preserve">What it is</w:t>
      </w:r>
    </w:p>
    <w:p>
      <w:pPr>
        <w:spacing w:after="140" w:line="300"/>
        <w:jc w:val="both"/>
      </w:pPr>
      <w:r>
        <w:rPr>
          <w:sz w:val="22"/>
          <w:szCs w:val="22"/>
        </w:rPr>
        <w:t xml:space="preserve">Naive Bayes is a probabilistic classification algorithm based on Bayes' theorem. It assumes that all input features are conditionally independent given the class label, and combines the individual probability contributions of each feature to compute the probability of each class.</w:t>
      </w:r>
    </w:p>
    <w:p>
      <w:pPr>
        <w:pStyle w:val="Heading2"/>
        <w:spacing w:after="100" w:before="220"/>
      </w:pPr>
      <w:r>
        <w:rPr>
          <w:b/>
          <w:bCs/>
          <w:color w:val="2E5395"/>
          <w:sz w:val="24"/>
          <w:szCs w:val="24"/>
        </w:rPr>
        <w:t xml:space="preserve">Why used in this project</w:t>
      </w:r>
    </w:p>
    <w:p>
      <w:pPr>
        <w:spacing w:after="140" w:line="300"/>
        <w:jc w:val="both"/>
      </w:pPr>
      <w:r>
        <w:rPr>
          <w:sz w:val="22"/>
          <w:szCs w:val="22"/>
        </w:rPr>
        <w:t xml:space="preserve">Naive Bayes was applied to predict extra_activities (yes/no) using age, study_hours, and attendance_percentage. It was chosen for this task because it is fast to train even on a dataset of this size, requires no iterative optimization, and provides a simple probabilistic baseline for a binary outcome with multiple numeric predictors.</w:t>
      </w:r>
    </w:p>
    <w:p>
      <w:pPr>
        <w:spacing w:after="100" w:line="300"/>
        <w:jc w:val="both"/>
      </w:pPr>
      <w:r>
        <w:rPr>
          <w:b/>
          <w:bCs/>
          <w:color w:val="1F3864"/>
          <w:sz w:val="22"/>
          <w:szCs w:val="22"/>
        </w:rPr>
        <w:t xml:space="preserve">Result observed: </w:t>
      </w:r>
      <w:r>
        <w:rPr>
          <w:sz w:val="22"/>
          <w:szCs w:val="22"/>
        </w:rPr>
        <w:t xml:space="preserve">the model achieved close to 50% accuracy, with balanced precision and recall across both classes, suggesting these three features have limited predictive power for extra_activities in this dataset.</w:t>
      </w:r>
    </w:p>
    <w:p>
      <w:pPr>
        <w:pStyle w:val="Heading2"/>
        <w:spacing w:after="100" w:before="220"/>
      </w:pPr>
      <w:r>
        <w:rPr>
          <w:b/>
          <w:bCs/>
          <w:color w:val="2E5395"/>
          <w:sz w:val="24"/>
          <w:szCs w:val="24"/>
        </w:rPr>
        <w:t xml:space="preserve">Why not the other algorithms here</w:t>
      </w:r>
    </w:p>
    <w:p>
      <w:pPr>
        <w:pStyle w:val="ListParagraph"/>
        <w:numPr>
          <w:ilvl w:val="0"/>
          <w:numId w:val="2"/>
        </w:numPr>
        <w:spacing w:after="60" w:line="280"/>
      </w:pPr>
      <w:r>
        <w:rPr>
          <w:sz w:val="22"/>
          <w:szCs w:val="22"/>
        </w:rPr>
        <w:t xml:space="preserve">Linear Regression: extra_activities is a binary category, not a continuous value, so a regression output would not directly map to a yes/no decision.</w:t>
      </w:r>
    </w:p>
    <w:p>
      <w:pPr>
        <w:pStyle w:val="ListParagraph"/>
        <w:numPr>
          <w:ilvl w:val="0"/>
          <w:numId w:val="2"/>
        </w:numPr>
        <w:spacing w:after="60" w:line="280"/>
      </w:pPr>
      <w:r>
        <w:rPr>
          <w:sz w:val="22"/>
          <w:szCs w:val="22"/>
        </w:rPr>
        <w:t xml:space="preserve">Logistic Regression: a reasonable alternative, but was reserved for the internet_access task in this project; Naive Bayes was chosen here to compare a probabilistic, independence-based approach against Logistic Regression's approach on a different target.</w:t>
      </w:r>
    </w:p>
    <w:p>
      <w:pPr>
        <w:pStyle w:val="ListParagraph"/>
        <w:numPr>
          <w:ilvl w:val="0"/>
          <w:numId w:val="2"/>
        </w:numPr>
        <w:spacing w:after="60" w:line="280"/>
      </w:pPr>
      <w:r>
        <w:rPr>
          <w:sz w:val="22"/>
          <w:szCs w:val="22"/>
        </w:rPr>
        <w:t xml:space="preserve">KNN: would require storing and searching the full training set for every prediction, which is less efficient than the closed-form probability calculation Naive Bayes uses.</w:t>
      </w:r>
    </w:p>
    <w:p>
      <w:pPr>
        <w:pStyle w:val="ListParagraph"/>
        <w:numPr>
          <w:ilvl w:val="0"/>
          <w:numId w:val="2"/>
        </w:numPr>
        <w:spacing w:after="60" w:line="280"/>
      </w:pPr>
      <w:r>
        <w:rPr>
          <w:sz w:val="22"/>
          <w:szCs w:val="22"/>
        </w:rPr>
        <w:t xml:space="preserve">SVM: is more complex to tune (kernel and margin parameters) and offers no clear benefit here, since the goal was a fast, interpretable probabilistic baseline rather than a margin-maximizing boundary.</w:t>
      </w:r>
    </w:p>
    <w:p>
      <w:pPr>
        <w:pStyle w:val="Heading1"/>
        <w:pBdr>
          <w:bottom w:val="single" w:color="1F3864" w:sz="8" w:space="4"/>
        </w:pBdr>
        <w:spacing w:after="160" w:before="320"/>
      </w:pPr>
      <w:r>
        <w:rPr>
          <w:b/>
          <w:bCs/>
          <w:color w:val="1F3864"/>
          <w:sz w:val="30"/>
          <w:szCs w:val="30"/>
        </w:rPr>
        <w:t xml:space="preserve">7. Comparative Summary</w:t>
      </w:r>
    </w:p>
    <w:p>
      <w:pPr>
        <w:spacing w:after="140" w:line="300"/>
        <w:jc w:val="both"/>
      </w:pPr>
      <w:r>
        <w:rPr>
          <w:sz w:val="22"/>
          <w:szCs w:val="22"/>
        </w:rPr>
        <w:t xml:space="preserve">The table below summarizes how each algorithm fits into the overall project, based on the type of problem it solves and the role it played in the analysis.</w:t>
      </w:r>
    </w:p>
    <w:p>
      <w:pPr>
        <w:spacing w:after="200"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1F3864" w:color="auto" w:val="clear"/>
            <w:tcMar>
              <w:top w:type="dxa" w:w="80"/>
              <w:left w:type="dxa" w:w="100"/>
              <w:bottom w:type="dxa" w:w="80"/>
              <w:right w:type="dxa" w:w="100"/>
            </w:tcMar>
          </w:tcPr>
          <w:p>
            <w:r>
              <w:rPr>
                <w:b/>
                <w:bCs/>
                <w:color w:val="FFFFFF"/>
                <w:sz w:val="20"/>
                <w:szCs w:val="20"/>
              </w:rPr>
              <w:t xml:space="preserve">Algorithm</w:t>
            </w:r>
          </w:p>
        </w:tc>
        <w:tc>
          <w:tcPr>
            <w:tcW w:type="dxa" w:w="2500"/>
            <w:shd w:fill="1F3864" w:color="auto" w:val="clear"/>
            <w:tcMar>
              <w:top w:type="dxa" w:w="80"/>
              <w:left w:type="dxa" w:w="100"/>
              <w:bottom w:type="dxa" w:w="80"/>
              <w:right w:type="dxa" w:w="100"/>
            </w:tcMar>
          </w:tcPr>
          <w:p>
            <w:r>
              <w:rPr>
                <w:b/>
                <w:bCs/>
                <w:color w:val="FFFFFF"/>
                <w:sz w:val="20"/>
                <w:szCs w:val="20"/>
              </w:rPr>
              <w:t xml:space="preserve">Problem Type</w:t>
            </w:r>
          </w:p>
        </w:tc>
        <w:tc>
          <w:tcPr>
            <w:tcW w:type="dxa" w:w="2500"/>
            <w:shd w:fill="1F3864" w:color="auto" w:val="clear"/>
            <w:tcMar>
              <w:top w:type="dxa" w:w="80"/>
              <w:left w:type="dxa" w:w="100"/>
              <w:bottom w:type="dxa" w:w="80"/>
              <w:right w:type="dxa" w:w="100"/>
            </w:tcMar>
          </w:tcPr>
          <w:p>
            <w:r>
              <w:rPr>
                <w:b/>
                <w:bCs/>
                <w:color w:val="FFFFFF"/>
                <w:sz w:val="20"/>
                <w:szCs w:val="20"/>
              </w:rPr>
              <w:t xml:space="preserve">Used For (This Project)</w:t>
            </w:r>
          </w:p>
        </w:tc>
        <w:tc>
          <w:tcPr>
            <w:tcW w:type="dxa" w:w="2500"/>
            <w:shd w:fill="1F3864" w:color="auto" w:val="clear"/>
            <w:tcMar>
              <w:top w:type="dxa" w:w="80"/>
              <w:left w:type="dxa" w:w="100"/>
              <w:bottom w:type="dxa" w:w="80"/>
              <w:right w:type="dxa" w:w="100"/>
            </w:tcMar>
          </w:tcPr>
          <w:p>
            <w:r>
              <w:rPr>
                <w:b/>
                <w:bCs/>
                <w:color w:val="FFFFFF"/>
                <w:sz w:val="20"/>
                <w:szCs w:val="20"/>
              </w:rPr>
              <w:t xml:space="preserve">Key Strength</w:t>
            </w:r>
          </w:p>
        </w:tc>
      </w:tr>
      <w:tr>
        <w:tc>
          <w:tcPr>
            <w:tcW w:type="dxa" w:w="2500"/>
            <w:shd w:fill="F2F2F2" w:color="auto" w:val="clear"/>
            <w:tcMar>
              <w:top w:type="dxa" w:w="80"/>
              <w:left w:type="dxa" w:w="100"/>
              <w:bottom w:type="dxa" w:w="80"/>
              <w:right w:type="dxa" w:w="100"/>
            </w:tcMar>
          </w:tcPr>
          <w:p>
            <w:r>
              <w:rPr>
                <w:sz w:val="20"/>
                <w:szCs w:val="20"/>
              </w:rPr>
              <w:t xml:space="preserve">Linear Regression</w:t>
            </w:r>
          </w:p>
        </w:tc>
        <w:tc>
          <w:tcPr>
            <w:tcW w:type="dxa" w:w="2500"/>
            <w:shd w:fill="F2F2F2" w:color="auto" w:val="clear"/>
            <w:tcMar>
              <w:top w:type="dxa" w:w="80"/>
              <w:left w:type="dxa" w:w="100"/>
              <w:bottom w:type="dxa" w:w="80"/>
              <w:right w:type="dxa" w:w="100"/>
            </w:tcMar>
          </w:tcPr>
          <w:p>
            <w:r>
              <w:rPr>
                <w:sz w:val="20"/>
                <w:szCs w:val="20"/>
              </w:rPr>
              <w:t xml:space="preserve">Regression</w:t>
            </w:r>
          </w:p>
        </w:tc>
        <w:tc>
          <w:tcPr>
            <w:tcW w:type="dxa" w:w="2500"/>
            <w:shd w:fill="F2F2F2" w:color="auto" w:val="clear"/>
            <w:tcMar>
              <w:top w:type="dxa" w:w="80"/>
              <w:left w:type="dxa" w:w="100"/>
              <w:bottom w:type="dxa" w:w="80"/>
              <w:right w:type="dxa" w:w="100"/>
            </w:tcMar>
          </w:tcPr>
          <w:p>
            <w:r>
              <w:rPr>
                <w:sz w:val="20"/>
                <w:szCs w:val="20"/>
              </w:rPr>
              <w:t xml:space="preserve">Predicting overall_score / exam scores</w:t>
            </w:r>
          </w:p>
        </w:tc>
        <w:tc>
          <w:tcPr>
            <w:tcW w:type="dxa" w:w="2500"/>
            <w:shd w:fill="F2F2F2" w:color="auto" w:val="clear"/>
            <w:tcMar>
              <w:top w:type="dxa" w:w="80"/>
              <w:left w:type="dxa" w:w="100"/>
              <w:bottom w:type="dxa" w:w="80"/>
              <w:right w:type="dxa" w:w="100"/>
            </w:tcMar>
          </w:tcPr>
          <w:p>
            <w:r>
              <w:rPr>
                <w:sz w:val="20"/>
                <w:szCs w:val="20"/>
              </w:rPr>
              <w:t xml:space="preserve">Simple, interpretable, fast baseline</w:t>
            </w:r>
          </w:p>
        </w:tc>
      </w:tr>
      <w:tr>
        <w:tc>
          <w:tcPr>
            <w:tcW w:type="dxa" w:w="2500"/>
            <w:shd w:fill="FFFFFF" w:color="auto" w:val="clear"/>
            <w:tcMar>
              <w:top w:type="dxa" w:w="80"/>
              <w:left w:type="dxa" w:w="100"/>
              <w:bottom w:type="dxa" w:w="80"/>
              <w:right w:type="dxa" w:w="100"/>
            </w:tcMar>
          </w:tcPr>
          <w:p>
            <w:r>
              <w:rPr>
                <w:sz w:val="20"/>
                <w:szCs w:val="20"/>
              </w:rPr>
              <w:t xml:space="preserve">Logistic Regression</w:t>
            </w:r>
          </w:p>
        </w:tc>
        <w:tc>
          <w:tcPr>
            <w:tcW w:type="dxa" w:w="2500"/>
            <w:shd w:fill="FFFFFF" w:color="auto" w:val="clear"/>
            <w:tcMar>
              <w:top w:type="dxa" w:w="80"/>
              <w:left w:type="dxa" w:w="100"/>
              <w:bottom w:type="dxa" w:w="80"/>
              <w:right w:type="dxa" w:w="100"/>
            </w:tcMar>
          </w:tcPr>
          <w:p>
            <w:r>
              <w:rPr>
                <w:sz w:val="20"/>
                <w:szCs w:val="20"/>
              </w:rPr>
              <w:t xml:space="preserve">Classification</w:t>
            </w:r>
          </w:p>
        </w:tc>
        <w:tc>
          <w:tcPr>
            <w:tcW w:type="dxa" w:w="2500"/>
            <w:shd w:fill="FFFFFF" w:color="auto" w:val="clear"/>
            <w:tcMar>
              <w:top w:type="dxa" w:w="80"/>
              <w:left w:type="dxa" w:w="100"/>
              <w:bottom w:type="dxa" w:w="80"/>
              <w:right w:type="dxa" w:w="100"/>
            </w:tcMar>
          </w:tcPr>
          <w:p>
            <w:r>
              <w:rPr>
                <w:sz w:val="20"/>
                <w:szCs w:val="20"/>
              </w:rPr>
              <w:t xml:space="preserve">Predicting internet_access (yes/no)</w:t>
            </w:r>
          </w:p>
        </w:tc>
        <w:tc>
          <w:tcPr>
            <w:tcW w:type="dxa" w:w="2500"/>
            <w:shd w:fill="FFFFFF" w:color="auto" w:val="clear"/>
            <w:tcMar>
              <w:top w:type="dxa" w:w="80"/>
              <w:left w:type="dxa" w:w="100"/>
              <w:bottom w:type="dxa" w:w="80"/>
              <w:right w:type="dxa" w:w="100"/>
            </w:tcMar>
          </w:tcPr>
          <w:p>
            <w:r>
              <w:rPr>
                <w:sz w:val="20"/>
                <w:szCs w:val="20"/>
              </w:rPr>
              <w:t xml:space="preserve">Probabilistic output, interpretable coefficients</w:t>
            </w:r>
          </w:p>
        </w:tc>
      </w:tr>
      <w:tr>
        <w:tc>
          <w:tcPr>
            <w:tcW w:type="dxa" w:w="2500"/>
            <w:shd w:fill="F2F2F2" w:color="auto" w:val="clear"/>
            <w:tcMar>
              <w:top w:type="dxa" w:w="80"/>
              <w:left w:type="dxa" w:w="100"/>
              <w:bottom w:type="dxa" w:w="80"/>
              <w:right w:type="dxa" w:w="100"/>
            </w:tcMar>
          </w:tcPr>
          <w:p>
            <w:r>
              <w:rPr>
                <w:sz w:val="20"/>
                <w:szCs w:val="20"/>
              </w:rPr>
              <w:t xml:space="preserve">K-Nearest Neighbors</w:t>
            </w:r>
          </w:p>
        </w:tc>
        <w:tc>
          <w:tcPr>
            <w:tcW w:type="dxa" w:w="2500"/>
            <w:shd w:fill="F2F2F2" w:color="auto" w:val="clear"/>
            <w:tcMar>
              <w:top w:type="dxa" w:w="80"/>
              <w:left w:type="dxa" w:w="100"/>
              <w:bottom w:type="dxa" w:w="80"/>
              <w:right w:type="dxa" w:w="100"/>
            </w:tcMar>
          </w:tcPr>
          <w:p>
            <w:r>
              <w:rPr>
                <w:sz w:val="20"/>
                <w:szCs w:val="20"/>
              </w:rPr>
              <w:t xml:space="preserve">Classification</w:t>
            </w:r>
          </w:p>
        </w:tc>
        <w:tc>
          <w:tcPr>
            <w:tcW w:type="dxa" w:w="2500"/>
            <w:shd w:fill="F2F2F2" w:color="auto" w:val="clear"/>
            <w:tcMar>
              <w:top w:type="dxa" w:w="80"/>
              <w:left w:type="dxa" w:w="100"/>
              <w:bottom w:type="dxa" w:w="80"/>
              <w:right w:type="dxa" w:w="100"/>
            </w:tcMar>
          </w:tcPr>
          <w:p>
            <w:r>
              <w:rPr>
                <w:sz w:val="20"/>
                <w:szCs w:val="20"/>
              </w:rPr>
              <w:t xml:space="preserve">Predicting final_grade using similar students</w:t>
            </w:r>
          </w:p>
        </w:tc>
        <w:tc>
          <w:tcPr>
            <w:tcW w:type="dxa" w:w="2500"/>
            <w:shd w:fill="F2F2F2" w:color="auto" w:val="clear"/>
            <w:tcMar>
              <w:top w:type="dxa" w:w="80"/>
              <w:left w:type="dxa" w:w="100"/>
              <w:bottom w:type="dxa" w:w="80"/>
              <w:right w:type="dxa" w:w="100"/>
            </w:tcMar>
          </w:tcPr>
          <w:p>
            <w:r>
              <w:rPr>
                <w:sz w:val="20"/>
                <w:szCs w:val="20"/>
              </w:rPr>
              <w:t xml:space="preserve">No training phase, captures local patterns</w:t>
            </w:r>
          </w:p>
        </w:tc>
      </w:tr>
      <w:tr>
        <w:tc>
          <w:tcPr>
            <w:tcW w:type="dxa" w:w="2500"/>
            <w:shd w:fill="FFFFFF" w:color="auto" w:val="clear"/>
            <w:tcMar>
              <w:top w:type="dxa" w:w="80"/>
              <w:left w:type="dxa" w:w="100"/>
              <w:bottom w:type="dxa" w:w="80"/>
              <w:right w:type="dxa" w:w="100"/>
            </w:tcMar>
          </w:tcPr>
          <w:p>
            <w:r>
              <w:rPr>
                <w:sz w:val="20"/>
                <w:szCs w:val="20"/>
              </w:rPr>
              <w:t xml:space="preserve">Support Vector Machine</w:t>
            </w:r>
          </w:p>
        </w:tc>
        <w:tc>
          <w:tcPr>
            <w:tcW w:type="dxa" w:w="2500"/>
            <w:shd w:fill="FFFFFF" w:color="auto" w:val="clear"/>
            <w:tcMar>
              <w:top w:type="dxa" w:w="80"/>
              <w:left w:type="dxa" w:w="100"/>
              <w:bottom w:type="dxa" w:w="80"/>
              <w:right w:type="dxa" w:w="100"/>
            </w:tcMar>
          </w:tcPr>
          <w:p>
            <w:r>
              <w:rPr>
                <w:sz w:val="20"/>
                <w:szCs w:val="20"/>
              </w:rPr>
              <w:t xml:space="preserve">Classification</w:t>
            </w:r>
          </w:p>
        </w:tc>
        <w:tc>
          <w:tcPr>
            <w:tcW w:type="dxa" w:w="2500"/>
            <w:shd w:fill="FFFFFF" w:color="auto" w:val="clear"/>
            <w:tcMar>
              <w:top w:type="dxa" w:w="80"/>
              <w:left w:type="dxa" w:w="100"/>
              <w:bottom w:type="dxa" w:w="80"/>
              <w:right w:type="dxa" w:w="100"/>
            </w:tcMar>
          </w:tcPr>
          <w:p>
            <w:r>
              <w:rPr>
                <w:sz w:val="20"/>
                <w:szCs w:val="20"/>
              </w:rPr>
              <w:t xml:space="preserve">Separating extra_activities groups</w:t>
            </w:r>
          </w:p>
        </w:tc>
        <w:tc>
          <w:tcPr>
            <w:tcW w:type="dxa" w:w="2500"/>
            <w:shd w:fill="FFFFFF" w:color="auto" w:val="clear"/>
            <w:tcMar>
              <w:top w:type="dxa" w:w="80"/>
              <w:left w:type="dxa" w:w="100"/>
              <w:bottom w:type="dxa" w:w="80"/>
              <w:right w:type="dxa" w:w="100"/>
            </w:tcMar>
          </w:tcPr>
          <w:p>
            <w:r>
              <w:rPr>
                <w:sz w:val="20"/>
                <w:szCs w:val="20"/>
              </w:rPr>
              <w:t xml:space="preserve">Effective with clear margins, robust to outliers</w:t>
            </w:r>
          </w:p>
        </w:tc>
      </w:tr>
      <w:tr>
        <w:tc>
          <w:tcPr>
            <w:tcW w:type="dxa" w:w="2500"/>
            <w:shd w:fill="F2F2F2" w:color="auto" w:val="clear"/>
            <w:tcMar>
              <w:top w:type="dxa" w:w="80"/>
              <w:left w:type="dxa" w:w="100"/>
              <w:bottom w:type="dxa" w:w="80"/>
              <w:right w:type="dxa" w:w="100"/>
            </w:tcMar>
          </w:tcPr>
          <w:p>
            <w:r>
              <w:rPr>
                <w:sz w:val="20"/>
                <w:szCs w:val="20"/>
              </w:rPr>
              <w:t xml:space="preserve">Naive Bayes</w:t>
            </w:r>
          </w:p>
        </w:tc>
        <w:tc>
          <w:tcPr>
            <w:tcW w:type="dxa" w:w="2500"/>
            <w:shd w:fill="F2F2F2" w:color="auto" w:val="clear"/>
            <w:tcMar>
              <w:top w:type="dxa" w:w="80"/>
              <w:left w:type="dxa" w:w="100"/>
              <w:bottom w:type="dxa" w:w="80"/>
              <w:right w:type="dxa" w:w="100"/>
            </w:tcMar>
          </w:tcPr>
          <w:p>
            <w:r>
              <w:rPr>
                <w:sz w:val="20"/>
                <w:szCs w:val="20"/>
              </w:rPr>
              <w:t xml:space="preserve">Classification</w:t>
            </w:r>
          </w:p>
        </w:tc>
        <w:tc>
          <w:tcPr>
            <w:tcW w:type="dxa" w:w="2500"/>
            <w:shd w:fill="F2F2F2" w:color="auto" w:val="clear"/>
            <w:tcMar>
              <w:top w:type="dxa" w:w="80"/>
              <w:left w:type="dxa" w:w="100"/>
              <w:bottom w:type="dxa" w:w="80"/>
              <w:right w:type="dxa" w:w="100"/>
            </w:tcMar>
          </w:tcPr>
          <w:p>
            <w:r>
              <w:rPr>
                <w:sz w:val="20"/>
                <w:szCs w:val="20"/>
              </w:rPr>
              <w:t xml:space="preserve">Predicting extra_activities (yes/no)</w:t>
            </w:r>
          </w:p>
        </w:tc>
        <w:tc>
          <w:tcPr>
            <w:tcW w:type="dxa" w:w="2500"/>
            <w:shd w:fill="F2F2F2" w:color="auto" w:val="clear"/>
            <w:tcMar>
              <w:top w:type="dxa" w:w="80"/>
              <w:left w:type="dxa" w:w="100"/>
              <w:bottom w:type="dxa" w:w="80"/>
              <w:right w:type="dxa" w:w="100"/>
            </w:tcMar>
          </w:tcPr>
          <w:p>
            <w:r>
              <w:rPr>
                <w:sz w:val="20"/>
                <w:szCs w:val="20"/>
              </w:rPr>
              <w:t xml:space="preserve">Fast, works well with limited/independent features</w:t>
            </w:r>
          </w:p>
        </w:tc>
      </w:tr>
    </w:tbl>
    <w:p>
      <w:pPr>
        <w:spacing w:before="240"/>
      </w:pPr>
    </w:p>
    <w:p>
      <w:pPr>
        <w:spacing w:after="140" w:line="300"/>
        <w:jc w:val="both"/>
      </w:pPr>
      <w:r>
        <w:rPr>
          <w:sz w:val="22"/>
          <w:szCs w:val="22"/>
        </w:rPr>
        <w:t xml:space="preserve">Overall, the choice of algorithm in each part of the project was driven by the nature of the target variable (continuous versus categorical), the number and type of features available, the need for interpretability, and the size of the dataset. Regression-based methods (Linear and Logistic Regression) were used where interpretability and speed mattered most, while KNN, SVM, and Naive Bayes were considered for classification tasks that could benefit from local similarity, margin-based separation, or probabilistic independence assumptions, respectively.</w:t>
      </w:r>
    </w:p>
    <w:p>
      <w:pPr>
        <w:pStyle w:val="Heading1"/>
        <w:pBdr>
          <w:bottom w:val="single" w:color="1F3864" w:sz="8" w:space="4"/>
        </w:pBdr>
        <w:spacing w:after="160" w:before="320"/>
      </w:pPr>
      <w:r>
        <w:rPr>
          <w:b/>
          <w:bCs/>
          <w:color w:val="1F3864"/>
          <w:sz w:val="30"/>
          <w:szCs w:val="30"/>
        </w:rPr>
        <w:t xml:space="preserve">8. Conclusion</w:t>
      </w:r>
    </w:p>
    <w:p>
      <w:pPr>
        <w:spacing w:after="140" w:line="300"/>
        <w:jc w:val="both"/>
      </w:pPr>
      <w:r>
        <w:rPr>
          <w:sz w:val="22"/>
          <w:szCs w:val="22"/>
        </w:rPr>
        <w:t xml:space="preserve">This project illustrates that no single algorithm is universally best; the right choice depends on the target variable type and the structure of the data. Linear Regression served as the natural approach for continuous score prediction. Logistic Regression and Naive Bayes provided fast, interpretable probabilistic baselines for binary targets (internet_access and extra_activities respectively), while KNN and SVM offered alternative perspectives for grade classification and margin-based group separation. The relatively low accuracy observed for the classification models (close to 50%) suggests that the available features (study_hours, attendance_percentage, age) have limited predictive power on their own, and that future work should consider additional features, feature engineering, and hyperparameter tuning to improve performance.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595959"/>
        <w:sz w:val="16"/>
        <w:szCs w:val="16"/>
      </w:rPr>
      <w:t xml:space="preserve">Student Performance Prediction — ML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2026-09-01T16:03:01.837Z</dcterms:created>
  <dcterms:modified xsi:type="dcterms:W3CDTF">2026-09-01T16:03:01.837Z</dcterms:modified>
</cp:coreProperties>
</file>

<file path=docProps/custom.xml><?xml version="1.0" encoding="utf-8"?>
<Properties xmlns="http://schemas.openxmlformats.org/officeDocument/2006/custom-properties" xmlns:vt="http://schemas.openxmlformats.org/officeDocument/2006/docPropsVTypes"/>
</file>