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26" w:rsidRPr="00296EB4" w:rsidRDefault="001A58CC">
      <w:pPr>
        <w:pStyle w:val="Title"/>
        <w:rPr>
          <w:sz w:val="40"/>
          <w:szCs w:val="40"/>
        </w:rPr>
      </w:pPr>
      <w:r w:rsidRPr="00296EB4">
        <w:rPr>
          <w:sz w:val="40"/>
          <w:szCs w:val="40"/>
        </w:rPr>
        <w:t>AWS Anomaly Automation - Architecture Overview</w:t>
      </w:r>
    </w:p>
    <w:p w:rsidR="00CB67F5" w:rsidRDefault="00CB67F5" w:rsidP="00CB67F5">
      <w:pPr>
        <w:jc w:val="both"/>
      </w:pPr>
      <w:r>
        <w:t xml:space="preserve">The AWS Anomaly Automation architecture provides a scalable and centralized solution for detecting and tracking cost anomalies across multiple AWS accounts—spanning both production and non-production environments. By leveraging core AWS services such as AWS Lambda, Amazon S3, and a </w:t>
      </w:r>
      <w:proofErr w:type="spellStart"/>
      <w:r>
        <w:t>NoSQL</w:t>
      </w:r>
      <w:proofErr w:type="spellEnd"/>
      <w:r>
        <w:t xml:space="preserve"> database, the system enables secure cross-account integration, real-time anomaly processing, and streamlined data management.</w:t>
      </w:r>
    </w:p>
    <w:p w:rsidR="00CB67F5" w:rsidRDefault="00CB67F5" w:rsidP="00CB67F5">
      <w:pPr>
        <w:pStyle w:val="Heading1"/>
      </w:pPr>
      <w:r>
        <w:t>Workflow Components</w:t>
      </w:r>
    </w:p>
    <w:p w:rsidR="00CB67F5" w:rsidRDefault="00CB67F5" w:rsidP="00CB67F5">
      <w:pPr>
        <w:pStyle w:val="Heading2"/>
      </w:pPr>
      <w:r>
        <w:t>1. Account Sources</w:t>
      </w:r>
    </w:p>
    <w:p w:rsidR="00CB67F5" w:rsidRDefault="00CB67F5" w:rsidP="00CB67F5">
      <w:r>
        <w:t>The system integrates with two categories of AWS accounts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np-antiphoney</w:t>
      </w:r>
      <w:proofErr w:type="spellEnd"/>
      <w:r>
        <w:t xml:space="preserve"> – Non-production AWS accounts</w:t>
      </w:r>
      <w:r>
        <w:br/>
        <w:t xml:space="preserve">- </w:t>
      </w:r>
      <w:proofErr w:type="spellStart"/>
      <w:r>
        <w:t>antiphoney</w:t>
      </w:r>
      <w:proofErr w:type="spellEnd"/>
      <w:r>
        <w:t xml:space="preserve"> – Production AWS accounts</w:t>
      </w:r>
      <w:r>
        <w:br/>
      </w:r>
      <w:r>
        <w:br/>
        <w:t>These serve as the source for cost and usage data across the environment.</w:t>
      </w:r>
    </w:p>
    <w:p w:rsidR="00CB67F5" w:rsidRDefault="00CB67F5" w:rsidP="00CB67F5">
      <w:pPr>
        <w:pStyle w:val="Heading2"/>
      </w:pPr>
      <w:r>
        <w:t>2. AWS Lambda</w:t>
      </w:r>
    </w:p>
    <w:p w:rsidR="00CB67F5" w:rsidRDefault="00CB67F5" w:rsidP="00CB67F5">
      <w:r>
        <w:t>A central AWS Lambda function orchestrates the automation process</w:t>
      </w:r>
      <w:proofErr w:type="gramStart"/>
      <w:r>
        <w:t>:</w:t>
      </w:r>
      <w:proofErr w:type="gramEnd"/>
      <w:r>
        <w:br/>
        <w:t>- Reads account IDs and metadata from Amazon S3</w:t>
      </w:r>
      <w:r>
        <w:br/>
        <w:t>- Assumes cross-account roles to securely access each AWS account</w:t>
      </w:r>
      <w:r>
        <w:br/>
        <w:t>- Retrieves temporary security credentials and invokes the AWS Cost Anomaly Detection API</w:t>
      </w:r>
    </w:p>
    <w:p w:rsidR="00CB67F5" w:rsidRDefault="00CB67F5" w:rsidP="00CB67F5">
      <w:pPr>
        <w:pStyle w:val="Heading2"/>
      </w:pPr>
      <w:r>
        <w:t>3. Amazon S3</w:t>
      </w:r>
    </w:p>
    <w:p w:rsidR="00CB67F5" w:rsidRDefault="00CB67F5" w:rsidP="00CB67F5">
      <w:r>
        <w:t>Acts as the metadata store, containing</w:t>
      </w:r>
      <w:proofErr w:type="gramStart"/>
      <w:r>
        <w:t>:</w:t>
      </w:r>
      <w:proofErr w:type="gramEnd"/>
      <w:r>
        <w:br/>
        <w:t>- AWS Account IDs</w:t>
      </w:r>
      <w:r>
        <w:br/>
        <w:t>- Environment-specific tags</w:t>
      </w:r>
      <w:r>
        <w:br/>
        <w:t>- Role ARNs or access tokens for Lambda authentication</w:t>
      </w:r>
    </w:p>
    <w:p w:rsidR="00CB67F5" w:rsidRDefault="00CB67F5" w:rsidP="00CB67F5">
      <w:pPr>
        <w:pStyle w:val="Heading2"/>
      </w:pPr>
      <w:r>
        <w:t xml:space="preserve">4. Amazon </w:t>
      </w:r>
      <w:proofErr w:type="spellStart"/>
      <w:r>
        <w:t>DynamoDB</w:t>
      </w:r>
      <w:proofErr w:type="spellEnd"/>
      <w:r>
        <w:t xml:space="preserve"> / </w:t>
      </w:r>
      <w:proofErr w:type="spellStart"/>
      <w:r>
        <w:t>NoSQL</w:t>
      </w:r>
      <w:proofErr w:type="spellEnd"/>
      <w:r>
        <w:t xml:space="preserve"> Database</w:t>
      </w:r>
    </w:p>
    <w:p w:rsidR="00CB67F5" w:rsidRDefault="00CB67F5" w:rsidP="00CB67F5">
      <w:r>
        <w:t>Used to persist structured data including</w:t>
      </w:r>
      <w:proofErr w:type="gramStart"/>
      <w:r>
        <w:t>:</w:t>
      </w:r>
      <w:proofErr w:type="gramEnd"/>
      <w:r>
        <w:br/>
        <w:t>- Anomaly details in JSON format</w:t>
      </w:r>
      <w:r>
        <w:br/>
        <w:t>- Cost breakdowns and associated root cause information</w:t>
      </w:r>
    </w:p>
    <w:p w:rsidR="00CB67F5" w:rsidRDefault="00CB67F5" w:rsidP="00CB67F5">
      <w:pPr>
        <w:pStyle w:val="Heading2"/>
      </w:pPr>
      <w:r>
        <w:t>5. External API Layer</w:t>
      </w:r>
    </w:p>
    <w:p w:rsidR="00CB67F5" w:rsidRDefault="00CB67F5" w:rsidP="00CB67F5">
      <w:r>
        <w:t xml:space="preserve">An optional external API (via API Gateway or </w:t>
      </w:r>
      <w:proofErr w:type="spellStart"/>
      <w:r>
        <w:t>AppSync</w:t>
      </w:r>
      <w:proofErr w:type="spellEnd"/>
      <w:r>
        <w:t>) allows</w:t>
      </w:r>
      <w:proofErr w:type="gramStart"/>
      <w:r>
        <w:t>:</w:t>
      </w:r>
      <w:proofErr w:type="gramEnd"/>
      <w:r>
        <w:br/>
        <w:t>- Access to anomaly records through dashboards or reports</w:t>
      </w:r>
      <w:r>
        <w:br/>
        <w:t>- Integration with alerting tools or ticketing systems for automated workflows</w:t>
      </w:r>
    </w:p>
    <w:p w:rsidR="00CB67F5" w:rsidRDefault="00CB67F5" w:rsidP="00CB67F5">
      <w:pPr>
        <w:pStyle w:val="Heading2"/>
      </w:pPr>
      <w:r>
        <w:lastRenderedPageBreak/>
        <w:t>6. AWS Cost Explorer / Anomaly Detection Service</w:t>
      </w:r>
    </w:p>
    <w:p w:rsidR="00CB67F5" w:rsidRDefault="00CB67F5" w:rsidP="00CB67F5">
      <w:r>
        <w:t>The Lambda function interacts with AWS-native services to fetch</w:t>
      </w:r>
      <w:proofErr w:type="gramStart"/>
      <w:r>
        <w:t>:</w:t>
      </w:r>
      <w:proofErr w:type="gramEnd"/>
      <w:r>
        <w:br/>
        <w:t>- Identified anomalies</w:t>
      </w:r>
      <w:r>
        <w:br/>
        <w:t>- Impacted services and accounts</w:t>
      </w:r>
      <w:r>
        <w:br/>
        <w:t>- Affected time windows and cost values</w:t>
      </w:r>
    </w:p>
    <w:p w:rsidR="00296EB4" w:rsidRPr="00296EB4" w:rsidRDefault="00296EB4"/>
    <w:p w:rsidR="00296EB4" w:rsidRDefault="00296EB4">
      <w:r>
        <w:rPr>
          <w:noProof/>
        </w:rPr>
        <w:drawing>
          <wp:inline distT="0" distB="0" distL="0" distR="0">
            <wp:extent cx="6048375" cy="4086225"/>
            <wp:effectExtent l="0" t="0" r="0" b="0"/>
            <wp:docPr id="3" name="Picture 2" descr="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EB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8CC" w:rsidRDefault="001A58CC" w:rsidP="00CB67F5">
      <w:pPr>
        <w:spacing w:after="0" w:line="240" w:lineRule="auto"/>
      </w:pPr>
      <w:r>
        <w:separator/>
      </w:r>
    </w:p>
  </w:endnote>
  <w:endnote w:type="continuationSeparator" w:id="0">
    <w:p w:rsidR="001A58CC" w:rsidRDefault="001A58CC" w:rsidP="00CB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658954"/>
      <w:docPartObj>
        <w:docPartGallery w:val="Page Numbers (Bottom of Page)"/>
        <w:docPartUnique/>
      </w:docPartObj>
    </w:sdtPr>
    <w:sdtContent>
      <w:p w:rsidR="00CB67F5" w:rsidRDefault="00CB67F5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B67F5" w:rsidRDefault="00CB67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8CC" w:rsidRDefault="001A58CC" w:rsidP="00CB67F5">
      <w:pPr>
        <w:spacing w:after="0" w:line="240" w:lineRule="auto"/>
      </w:pPr>
      <w:r>
        <w:separator/>
      </w:r>
    </w:p>
  </w:footnote>
  <w:footnote w:type="continuationSeparator" w:id="0">
    <w:p w:rsidR="001A58CC" w:rsidRDefault="001A58CC" w:rsidP="00CB6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121D26"/>
    <w:rsid w:val="0015074B"/>
    <w:rsid w:val="001A58CC"/>
    <w:rsid w:val="0029639D"/>
    <w:rsid w:val="00296EB4"/>
    <w:rsid w:val="00326F90"/>
    <w:rsid w:val="00AA1D8D"/>
    <w:rsid w:val="00B47730"/>
    <w:rsid w:val="00CB0664"/>
    <w:rsid w:val="00CB67F5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6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D291D-6D26-4814-9D8F-3A806D96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Veeresh M</cp:lastModifiedBy>
  <cp:revision>2</cp:revision>
  <dcterms:created xsi:type="dcterms:W3CDTF">2025-06-23T22:38:00Z</dcterms:created>
  <dcterms:modified xsi:type="dcterms:W3CDTF">2025-06-23T22:38:00Z</dcterms:modified>
</cp:coreProperties>
</file>