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Mandi Housing Welfare Society, Sanyard — Rules &amp; Bye-laws</w:t>
      </w:r>
    </w:p>
    <w:p>
      <w:r>
        <w:rPr>
          <w:i/>
          <w:color w:val="555555"/>
          <w:sz w:val="18"/>
        </w:rPr>
        <w:t>Source scan: Document_2026-08-08_204531.pdf (pages marked 3–5). Bilingual editable draft for translation/editing. Fee amount blank on original; dissolution majority handwritten as 3/5.</w:t>
      </w:r>
    </w:p>
    <w:p>
      <w:r>
        <w:rPr>
          <w:b w:val="0"/>
          <w:i w:val="0"/>
          <w:sz w:val="22"/>
        </w:rPr>
        <w:t>Source PDF: Document_2026-08-08_204531.pdf</w:t>
      </w:r>
    </w:p>
    <w:p>
      <w:pPr>
        <w:pStyle w:val="Heading1"/>
      </w:pPr>
      <w:r>
        <w:t>Hindi (source / editable)</w:t>
      </w:r>
    </w:p>
    <w:p>
      <w:r>
        <w:rPr>
          <w:b w:val="0"/>
          <w:i w:val="0"/>
          <w:sz w:val="22"/>
        </w:rPr>
        <w:t>1. नाम: मण्डी हाऊसिंग वेलफेयर सोसाइटी सन्यारड, गाँव सन्यारड, मण्डी, हि०प्र०</w:t>
      </w:r>
    </w:p>
    <w:p>
      <w:r>
        <w:rPr>
          <w:b w:val="0"/>
          <w:i w:val="0"/>
          <w:sz w:val="22"/>
        </w:rPr>
        <w:t>2. पूरा पता: जिला मण्डी, हिमाचल प्रदेश। मकान न० C-6, हाउसिंग बोर्ड कॉलोनी सन्यारड, डाकघर तल्यार, मण्डी।</w:t>
      </w:r>
    </w:p>
    <w:p/>
    <w:p>
      <w:r>
        <w:rPr>
          <w:b/>
          <w:i w:val="0"/>
          <w:sz w:val="22"/>
        </w:rPr>
        <w:t>3. विकास समिति के उद्देश्य:</w:t>
      </w:r>
    </w:p>
    <w:p>
      <w:pPr>
        <w:pStyle w:val="ListBullet"/>
      </w:pPr>
      <w:r>
        <w:t>हाउसिंग बोर्ड कॉलोनी की छोटी-मोटी समस्याओं का समाधान करना।</w:t>
      </w:r>
    </w:p>
    <w:p>
      <w:pPr>
        <w:pStyle w:val="ListBullet"/>
      </w:pPr>
      <w:r>
        <w:t>जनसेवा करना तथा समाज की दृष्टि में सबको समान अधिकार दिलाने का प्रयास करना।</w:t>
      </w:r>
    </w:p>
    <w:p>
      <w:pPr>
        <w:pStyle w:val="ListBullet"/>
      </w:pPr>
      <w:r>
        <w:t>हाउसिंग बोर्ड कॉलोनी की समस्याओं को सरकार के सम्मुख रखना।</w:t>
      </w:r>
    </w:p>
    <w:p>
      <w:pPr>
        <w:pStyle w:val="ListBullet"/>
      </w:pPr>
      <w:r>
        <w:t>विकास कार्यों में सरकार की सहायता करना।</w:t>
      </w:r>
    </w:p>
    <w:p>
      <w:pPr>
        <w:pStyle w:val="ListBullet"/>
      </w:pPr>
      <w:r>
        <w:t>हाउसिंग बोर्ड कॉलोनी में स्ट्रीट लाइट, सड़कों व नालियों का रखरखाव एवं मरम्मत।</w:t>
      </w:r>
    </w:p>
    <w:p>
      <w:pPr>
        <w:pStyle w:val="Heading2"/>
      </w:pPr>
      <w:r>
        <w:t>समिति के नियम तथा उपनियम</w:t>
      </w:r>
    </w:p>
    <w:p>
      <w:r>
        <w:rPr>
          <w:b/>
          <w:i w:val="0"/>
          <w:sz w:val="22"/>
        </w:rPr>
        <w:t>1. सदस्यता:</w:t>
      </w:r>
    </w:p>
    <w:p>
      <w:r>
        <w:rPr>
          <w:b w:val="0"/>
          <w:i w:val="0"/>
          <w:sz w:val="22"/>
        </w:rPr>
        <w:t>क्षेत्र में रहने वाला कोई भी व्यक्ति जो 18 वर्ष से अधिक आयु का हो, सदस्य बन सकता है; बशर्ते वह मानसिक रूप से अस्वस्थ, दिवालिया अथवा न्यायालय द्वारा गम्भीर अपराध में दोषसिद्ध न हो।</w:t>
      </w:r>
    </w:p>
    <w:p>
      <w:r>
        <w:rPr>
          <w:b/>
          <w:i w:val="0"/>
          <w:sz w:val="22"/>
        </w:rPr>
        <w:t>2. सदस्यता शुल्क:</w:t>
      </w:r>
    </w:p>
    <w:p>
      <w:r>
        <w:rPr>
          <w:b w:val="0"/>
          <w:i w:val="0"/>
          <w:sz w:val="22"/>
        </w:rPr>
        <w:t>प्रवेश के समय प्रवेश शुल्क देय होगा। इसके अतिरिक्त वार्षिक शुल्क रु० ……… जनवरी माह में देय होगा।</w:t>
      </w:r>
    </w:p>
    <w:p>
      <w:r>
        <w:rPr>
          <w:b/>
          <w:i w:val="0"/>
          <w:sz w:val="22"/>
        </w:rPr>
        <w:t>3. वार्षिक शुल्क अदा न करने के परिणाम:</w:t>
      </w:r>
    </w:p>
    <w:p>
      <w:pPr>
        <w:pStyle w:val="ListBullet"/>
      </w:pPr>
      <w:r>
        <w:t>नियत तिथि से तीन मास तक वार्षिक शुल्क न देने पर सदस्यता समाप्त मानी जायेगी। कार्यकारिणी एक मास के भीतर बकाया तथा रु० 2/- जुर्माना लेकर सदस्यता पुनः बहाल कर सकती है; अन्यथा पुनः प्रवेश शुल्क सहित सदस्यता हेतु आवेदन करना होगा।</w:t>
      </w:r>
    </w:p>
    <w:p>
      <w:pPr>
        <w:pStyle w:val="ListBullet"/>
      </w:pPr>
      <w:r>
        <w:t>समिति के उद्देश्यों के विरुद्ध कार्य करने वाले सदस्य को आरोपों का उत्तर देने हेतु 15 दिन का अवसर देकर 2/3 बहुमत से सदस्यता समाप्त की जा सकती है।</w:t>
      </w:r>
    </w:p>
    <w:p>
      <w:r>
        <w:rPr>
          <w:b/>
          <w:i w:val="0"/>
          <w:sz w:val="22"/>
        </w:rPr>
        <w:t>4. साधारण सभा:</w:t>
      </w:r>
    </w:p>
    <w:p>
      <w:r>
        <w:rPr>
          <w:b w:val="0"/>
          <w:i w:val="0"/>
          <w:sz w:val="22"/>
        </w:rPr>
        <w:t>समस्त सदस्यों से साधारण सभा का गठन होगा। प्रत्येक सदस्य को एक मत का अधिकार होगा। तीन मास तक वार्षिक शुल्क न देने वाले सदस्य बैठक में भाग नहीं ले सकेंगे। कोरम कुल सदस्यों का 2/3 होगा। बराबर मतों पर प्रधान को निर्णायक मत का अधिकार होगा।</w:t>
      </w:r>
    </w:p>
    <w:p>
      <w:r>
        <w:rPr>
          <w:b/>
          <w:i w:val="0"/>
          <w:sz w:val="22"/>
        </w:rPr>
        <w:t>5. कार्यकारिणी:</w:t>
      </w:r>
    </w:p>
    <w:p>
      <w:r>
        <w:rPr>
          <w:b w:val="0"/>
          <w:i w:val="0"/>
          <w:sz w:val="22"/>
        </w:rPr>
        <w:t>साधारण बैठक में चुनाव होगा। पदाधिकारी/सदस्य: प्रधान, उप-प्रधान, कोषाध्यक्ष, सचिव तथा एक से तीन सदस्य।</w:t>
      </w:r>
    </w:p>
    <w:p>
      <w:r>
        <w:rPr>
          <w:b/>
          <w:i w:val="0"/>
          <w:sz w:val="22"/>
        </w:rPr>
        <w:t>6. कार्यकारिणी के कर्तव्य:</w:t>
      </w:r>
    </w:p>
    <w:p>
      <w:r>
        <w:rPr>
          <w:b w:val="0"/>
          <w:i w:val="0"/>
          <w:sz w:val="22"/>
        </w:rPr>
        <w:t>कार्यकारिणी समिति का समस्त कारोबार चलाने के लिए उत्तरदायी होगी।</w:t>
      </w:r>
    </w:p>
    <w:p>
      <w:r>
        <w:rPr>
          <w:b/>
          <w:i w:val="0"/>
          <w:sz w:val="22"/>
        </w:rPr>
        <w:t>7. रिक्त स्थानों की पूर्ति:</w:t>
      </w:r>
    </w:p>
    <w:p>
      <w:pPr>
        <w:pStyle w:val="ListBullet"/>
      </w:pPr>
      <w:r>
        <w:t>मृत्यु, त्यागपत्र आदि से रिक्त स्थान शेष अवधि के लिए साधारण अधिवेशन/नियमों के अनुसार भरे जायेंगे।</w:t>
      </w:r>
    </w:p>
    <w:p>
      <w:pPr>
        <w:pStyle w:val="ListBullet"/>
      </w:pPr>
      <w:r>
        <w:t>जिस मामले में सदस्य स्वयं संलिप्त हो, उसमें मतदान का अधिकार नहीं होगा।</w:t>
      </w:r>
    </w:p>
    <w:p>
      <w:pPr>
        <w:pStyle w:val="ListBullet"/>
      </w:pPr>
      <w:r>
        <w:t>कार्यकारिणी को समिति के विकास हेतु आवश्यक कार्य करने का पूर्ण अधिकार होगा।</w:t>
      </w:r>
    </w:p>
    <w:p>
      <w:r>
        <w:rPr>
          <w:b/>
          <w:i w:val="0"/>
          <w:sz w:val="22"/>
        </w:rPr>
        <w:t>8. कार्यकारिणी की बैठक:</w:t>
      </w:r>
    </w:p>
    <w:p>
      <w:r>
        <w:rPr>
          <w:b w:val="0"/>
          <w:i w:val="0"/>
          <w:sz w:val="22"/>
        </w:rPr>
        <w:t>प्रति माह कम से कम एक बैठक; आवश्यकतानुसार अतिरिक्त बैठक। कोरम 2/3। कोरम न होने पर स्थगन; पुनः बुलाई बैठक में एक घण्टे में कोरम न हो तो उपस्थित सदस्यों को कोरम माना जा सकता है, परन्तु केवल पूर्व निर्धारित विषयों पर ही निर्णय।</w:t>
      </w:r>
    </w:p>
    <w:p>
      <w:r>
        <w:rPr>
          <w:b/>
          <w:i w:val="0"/>
          <w:sz w:val="22"/>
        </w:rPr>
        <w:t>9. अधिकार व कर्तव्य:</w:t>
      </w:r>
    </w:p>
    <w:p>
      <w:r>
        <w:rPr>
          <w:b w:val="0"/>
          <w:i w:val="0"/>
          <w:sz w:val="22"/>
        </w:rPr>
        <w:t>प्रधान: साधारण अधिवेशन व कार्यकारिणी बैठकों की अध्यक्षता; सुचारू संचालन; बराबर मतों पर निर्णायक मत।</w:t>
      </w:r>
    </w:p>
    <w:p>
      <w:r>
        <w:rPr>
          <w:b w:val="0"/>
          <w:i w:val="0"/>
          <w:sz w:val="22"/>
        </w:rPr>
        <w:t>सचिव: कार्यों की देख-रेख; सभापति के निर्देशानुसार बैठक बुलाना; कार्यवाही रजिस्टर रखना; पत्राचार व अभिलेख रखना; प्रबन्धक समिति द्वारा निश्चित स्थान पर अभिलेख रखना; पूर्ण अनुमति के बिना रु० 500/- तक व्यय (अगली बैठक में अनुमोदन हेतु)।</w:t>
      </w:r>
    </w:p>
    <w:p>
      <w:r>
        <w:rPr>
          <w:b/>
          <w:i w:val="0"/>
          <w:sz w:val="22"/>
        </w:rPr>
        <w:t>10. कोषाध्यक्ष:</w:t>
      </w:r>
    </w:p>
    <w:p>
      <w:r>
        <w:rPr>
          <w:b w:val="0"/>
          <w:i w:val="0"/>
          <w:sz w:val="22"/>
        </w:rPr>
        <w:t>प्रबन्धक समिति के निर्देशानुसार कार्य करेगा। रु० 500/- से अधिक तथा शीघ्र व्यय हेतु अनावश्यक राशि स्वीकृत बैंक में रखी जायेगी। खाता समिति के नाम से होगा तथा प्रधान/उप-प्रधान/कोषाध्यक्ष/सचिव में से किन्हीं दो पदाधिकारियों द्वारा संचालित होगा।</w:t>
      </w:r>
    </w:p>
    <w:p>
      <w:r>
        <w:rPr>
          <w:b/>
          <w:i w:val="0"/>
          <w:sz w:val="22"/>
        </w:rPr>
        <w:t>11. भंग करना:</w:t>
      </w:r>
    </w:p>
    <w:p>
      <w:r>
        <w:rPr>
          <w:b w:val="0"/>
          <w:i w:val="0"/>
          <w:sz w:val="22"/>
        </w:rPr>
        <w:t>उसी प्रयोजन से बुलाई साधारण बैठक में उपस्थित सदस्यों के 3/5 भाग के विचार से समिति भंग की जा सकती है। भंग हेतु सोसाइटी रजिस्ट्रेशन अधिनियम, 1860 की धारा 13–14 के प्रावधान लागू होंगे।</w:t>
      </w:r>
    </w:p>
    <w:p>
      <w:r>
        <w:rPr>
          <w:b w:val="0"/>
          <w:i w:val="0"/>
          <w:sz w:val="22"/>
        </w:rPr>
        <w:t>हस्ताक्षर: प्रधान / उप-प्रधान / सचिव</w:t>
      </w:r>
    </w:p>
    <w:p>
      <w:pPr>
        <w:pStyle w:val="Heading1"/>
      </w:pPr>
      <w:r>
        <w:t>English translation (editable)</w:t>
      </w:r>
    </w:p>
    <w:p>
      <w:r>
        <w:rPr>
          <w:b w:val="0"/>
          <w:i w:val="0"/>
          <w:sz w:val="22"/>
        </w:rPr>
        <w:t>1. Name: Mandi Housing Welfare Society Sanyard, Village Sanyard, Mandi, H.P.</w:t>
      </w:r>
    </w:p>
    <w:p>
      <w:r>
        <w:rPr>
          <w:b w:val="0"/>
          <w:i w:val="0"/>
          <w:sz w:val="22"/>
        </w:rPr>
        <w:t>2. Full address: District Mandi, Himachal Pradesh. House No. C-6, Housing Board Colony Sanyard, P.O. Talyarh, Mandi.</w:t>
      </w:r>
    </w:p>
    <w:p/>
    <w:p>
      <w:r>
        <w:rPr>
          <w:b/>
          <w:i w:val="0"/>
          <w:sz w:val="22"/>
        </w:rPr>
        <w:t>3. Objectives of the Development Committee:</w:t>
      </w:r>
    </w:p>
    <w:p>
      <w:pPr>
        <w:pStyle w:val="ListBullet"/>
      </w:pPr>
      <w:r>
        <w:t>To resolve minor problems of the Housing Board Colony.</w:t>
      </w:r>
    </w:p>
    <w:p>
      <w:pPr>
        <w:pStyle w:val="ListBullet"/>
      </w:pPr>
      <w:r>
        <w:t>To render public service and strive for equal rights for all in the eyes of society.</w:t>
      </w:r>
    </w:p>
    <w:p>
      <w:pPr>
        <w:pStyle w:val="ListBullet"/>
      </w:pPr>
      <w:r>
        <w:t>To bring the problems of the Housing Board Colony to the attention of the Government.</w:t>
      </w:r>
    </w:p>
    <w:p>
      <w:pPr>
        <w:pStyle w:val="ListBullet"/>
      </w:pPr>
      <w:r>
        <w:t>To assist the Government in development works.</w:t>
      </w:r>
    </w:p>
    <w:p>
      <w:pPr>
        <w:pStyle w:val="ListBullet"/>
      </w:pPr>
      <w:r>
        <w:t>Maintenance and repair of street lights, roads and drains in the Housing Board Colony.</w:t>
      </w:r>
    </w:p>
    <w:p>
      <w:pPr>
        <w:pStyle w:val="Heading2"/>
      </w:pPr>
      <w:r>
        <w:t>Rules and Bye-laws of the Society</w:t>
      </w:r>
    </w:p>
    <w:p>
      <w:r>
        <w:rPr>
          <w:b/>
          <w:i w:val="0"/>
          <w:sz w:val="22"/>
        </w:rPr>
        <w:t>1. Membership:</w:t>
      </w:r>
    </w:p>
    <w:p>
      <w:r>
        <w:rPr>
          <w:b w:val="0"/>
          <w:i w:val="0"/>
          <w:sz w:val="22"/>
        </w:rPr>
        <w:t>Any person residing in the area who is above 18 years of age may become a member, provided he/she is not of unsound mind, insolvent, or convicted by a court of a serious offence.</w:t>
      </w:r>
    </w:p>
    <w:p>
      <w:r>
        <w:rPr>
          <w:b/>
          <w:i w:val="0"/>
          <w:sz w:val="22"/>
        </w:rPr>
        <w:t>2. Membership fee:</w:t>
      </w:r>
    </w:p>
    <w:p>
      <w:r>
        <w:rPr>
          <w:b w:val="0"/>
          <w:i w:val="0"/>
          <w:sz w:val="22"/>
        </w:rPr>
        <w:t>An entry fee shall be payable at the time of joining. In addition, an annual fee of Rs ……… shall be payable in the month of January.</w:t>
      </w:r>
    </w:p>
    <w:p>
      <w:r>
        <w:rPr>
          <w:b/>
          <w:i w:val="0"/>
          <w:sz w:val="22"/>
        </w:rPr>
        <w:t>3. Consequences of non-payment of annual fee:</w:t>
      </w:r>
    </w:p>
    <w:p>
      <w:pPr>
        <w:pStyle w:val="ListBullet"/>
      </w:pPr>
      <w:r>
        <w:t>If the annual fee is not paid within three months of the due date, membership shall stand terminated. The Executive Committee may restore membership within one month on payment of arrears plus a fine of Rs 2/-; otherwise a fresh application with entry fee shall be required.</w:t>
      </w:r>
    </w:p>
    <w:p>
      <w:pPr>
        <w:pStyle w:val="ListBullet"/>
      </w:pPr>
      <w:r>
        <w:t>Any member acting against the objectives of the Society may, after being given 15 days to reply to the allegations, have membership terminated by a 2/3 majority.</w:t>
      </w:r>
    </w:p>
    <w:p>
      <w:r>
        <w:rPr>
          <w:b/>
          <w:i w:val="0"/>
          <w:sz w:val="22"/>
        </w:rPr>
        <w:t>4. General Body:</w:t>
      </w:r>
    </w:p>
    <w:p>
      <w:r>
        <w:rPr>
          <w:b w:val="0"/>
          <w:i w:val="0"/>
          <w:sz w:val="22"/>
        </w:rPr>
        <w:t>The General Body shall comprise all members. Each member shall have one vote. Members whose annual fee remains unpaid for three months shall not participate in meetings. Quorum shall be 2/3 of total members. In case of a tie, the President shall have a casting vote.</w:t>
      </w:r>
    </w:p>
    <w:p>
      <w:r>
        <w:rPr>
          <w:b/>
          <w:i w:val="0"/>
          <w:sz w:val="22"/>
        </w:rPr>
        <w:t>5. Executive Committee:</w:t>
      </w:r>
    </w:p>
    <w:p>
      <w:r>
        <w:rPr>
          <w:b w:val="0"/>
          <w:i w:val="0"/>
          <w:sz w:val="22"/>
        </w:rPr>
        <w:t>Election shall be held in a general meeting. Office-bearers/members: President, Vice-President, Treasurer, Secretary and one to three members.</w:t>
      </w:r>
    </w:p>
    <w:p>
      <w:r>
        <w:rPr>
          <w:b/>
          <w:i w:val="0"/>
          <w:sz w:val="22"/>
        </w:rPr>
        <w:t>6. Duties of the Executive Committee:</w:t>
      </w:r>
    </w:p>
    <w:p>
      <w:r>
        <w:rPr>
          <w:b w:val="0"/>
          <w:i w:val="0"/>
          <w:sz w:val="22"/>
        </w:rPr>
        <w:t>The Executive Committee shall be responsible for conducting all affairs of the Society.</w:t>
      </w:r>
    </w:p>
    <w:p>
      <w:r>
        <w:rPr>
          <w:b/>
          <w:i w:val="0"/>
          <w:sz w:val="22"/>
        </w:rPr>
        <w:t>7. Filling of vacancies:</w:t>
      </w:r>
    </w:p>
    <w:p>
      <w:pPr>
        <w:pStyle w:val="ListBullet"/>
      </w:pPr>
      <w:r>
        <w:t>Vacancies arising from death, resignation or other causes shall be filled for the remaining term in accordance with the rules / general meeting.</w:t>
      </w:r>
    </w:p>
    <w:p>
      <w:pPr>
        <w:pStyle w:val="ListBullet"/>
      </w:pPr>
      <w:r>
        <w:t>No Executive member shall vote on a matter in which he/she is personally interested.</w:t>
      </w:r>
    </w:p>
    <w:p>
      <w:pPr>
        <w:pStyle w:val="ListBullet"/>
      </w:pPr>
      <w:r>
        <w:t>The Executive Committee shall have full authority to do all acts for the development of the Society.</w:t>
      </w:r>
    </w:p>
    <w:p>
      <w:r>
        <w:rPr>
          <w:b/>
          <w:i w:val="0"/>
          <w:sz w:val="22"/>
        </w:rPr>
        <w:t>8. Meetings of the Executive Committee:</w:t>
      </w:r>
    </w:p>
    <w:p>
      <w:r>
        <w:rPr>
          <w:b w:val="0"/>
          <w:i w:val="0"/>
          <w:sz w:val="22"/>
        </w:rPr>
        <w:t>At least one meeting every month; additional meetings as needed. Quorum 2/3. If quorum is not met, the meeting may be adjourned; if at the reconvened meeting quorum is still not complete within one hour, those present may be treated as quorum, but only for items already on the agenda.</w:t>
      </w:r>
    </w:p>
    <w:p>
      <w:r>
        <w:rPr>
          <w:b/>
          <w:i w:val="0"/>
          <w:sz w:val="22"/>
        </w:rPr>
        <w:t>9. Rights and duties:</w:t>
      </w:r>
    </w:p>
    <w:p>
      <w:r>
        <w:rPr>
          <w:b w:val="0"/>
          <w:i w:val="0"/>
          <w:sz w:val="22"/>
        </w:rPr>
        <w:t>President: Shall preside over General Body and Executive meetings; ensure smooth functioning; casting vote in case of a tie.</w:t>
      </w:r>
    </w:p>
    <w:p>
      <w:r>
        <w:rPr>
          <w:b w:val="0"/>
          <w:i w:val="0"/>
          <w:sz w:val="22"/>
        </w:rPr>
        <w:t>Secretary: Shall supervise work; convene meetings as directed by the Chair; maintain the proceedings register; handle correspondence and records; keep records at places fixed by the Managing Committee; may incur expenditure up to Rs 500/- without prior full permission (to be placed for approval at the next meeting).</w:t>
      </w:r>
    </w:p>
    <w:p>
      <w:r>
        <w:rPr>
          <w:b/>
          <w:i w:val="0"/>
          <w:sz w:val="22"/>
        </w:rPr>
        <w:t>10. Treasurer:</w:t>
      </w:r>
    </w:p>
    <w:p>
      <w:r>
        <w:rPr>
          <w:b w:val="0"/>
          <w:i w:val="0"/>
          <w:sz w:val="22"/>
        </w:rPr>
        <w:t>Shall work under the directions of the Managing Committee. Amounts exceeding Rs 500/- not required for immediate expenditure shall be kept in a bank account approved by the management. The account shall be in the Society’s name and operated by any two among the President, Vice-President, Treasurer and Secretary.</w:t>
      </w:r>
    </w:p>
    <w:p>
      <w:r>
        <w:rPr>
          <w:b/>
          <w:i w:val="0"/>
          <w:sz w:val="22"/>
        </w:rPr>
        <w:t>11. Dissolution:</w:t>
      </w:r>
    </w:p>
    <w:p>
      <w:r>
        <w:rPr>
          <w:b w:val="0"/>
          <w:i w:val="0"/>
          <w:sz w:val="22"/>
        </w:rPr>
        <w:t>At a General Meeting called for that purpose, the Society may be dissolved by a 3/5 majority of members present. Provisions of Sections 13–14 of the Societies Registration Act, 1860 shall apply.</w:t>
      </w:r>
    </w:p>
    <w:p>
      <w:r>
        <w:rPr>
          <w:b w:val="0"/>
          <w:i w:val="0"/>
          <w:sz w:val="22"/>
        </w:rPr>
        <w:t>Signatures: President / Vice-President / Secretary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