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w6acrg652mr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Syllabus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Youth STEM Journal Club</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Mathematics Research Department</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Veer Mahajan</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Meeting Information</w:t>
      </w:r>
    </w:p>
    <w:p w:rsidR="00000000" w:rsidDel="00000000" w:rsidP="00000000" w:rsidRDefault="00000000" w:rsidRPr="00000000" w14:paraId="00000007">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6/30-7/21 Mon 3:00-4:00PM | Online</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7/2-7/18 Wed/Fri 11:00AM-12:00PM | Fremont Main Library</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 7/25 3:00-4:00PM | Fremont Main Library</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 3:00-4:00PM | Newark Library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assignments, discussions, and materials will be posted on </w:t>
      </w:r>
      <w:hyperlink r:id="rId6">
        <w:r w:rsidDel="00000000" w:rsidR="00000000" w:rsidRPr="00000000">
          <w:rPr>
            <w:rFonts w:ascii="Times New Roman" w:cs="Times New Roman" w:eastAsia="Times New Roman" w:hAnsi="Times New Roman"/>
            <w:color w:val="1155cc"/>
            <w:u w:val="single"/>
            <w:rtl w:val="0"/>
          </w:rPr>
          <w:t xml:space="preserve">Google Classroom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sluwtfjf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Introduction [see </w:t>
      </w:r>
      <w:hyperlink r:id="rId7">
        <w:r w:rsidDel="00000000" w:rsidR="00000000" w:rsidRPr="00000000">
          <w:rPr>
            <w:rFonts w:ascii="Times New Roman" w:cs="Times New Roman" w:eastAsia="Times New Roman" w:hAnsi="Times New Roman"/>
            <w:color w:val="1155cc"/>
            <w:u w:val="single"/>
            <w:rtl w:val="0"/>
          </w:rPr>
          <w:t xml:space="preserve">Orientation Slides</w:t>
        </w:r>
      </w:hyperlink>
      <w:r w:rsidDel="00000000" w:rsidR="00000000" w:rsidRPr="00000000">
        <w:rPr>
          <w:rFonts w:ascii="Times New Roman" w:cs="Times New Roman" w:eastAsia="Times New Roman" w:hAnsi="Times New Roman"/>
          <w:u w:val="single"/>
          <w:rtl w:val="0"/>
        </w:rPr>
        <w:t xml:space="preserve"> for more]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time together, we will analyze papers to gain a strong foundation in research and related best practices, particularly in the context of mathematics.</w:t>
      </w:r>
    </w:p>
    <w:p w:rsidR="00000000" w:rsidDel="00000000" w:rsidP="00000000" w:rsidRDefault="00000000" w:rsidRPr="00000000" w14:paraId="0000000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Expectations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no prerequisite in terms of math knowledge necessary for this, a willingness to learn new things and explore challenging, unfamiliar topics is vital. It is your responsibility, and solely yours, to gain as much as you can from the time and energy you invest in this program. I am here to guide you, but I cannot make you learn – I can only facilitate your learning, which I am happy to do.</w:t>
      </w:r>
    </w:p>
    <w:p w:rsidR="00000000" w:rsidDel="00000000" w:rsidP="00000000" w:rsidRDefault="00000000" w:rsidRPr="00000000" w14:paraId="00000010">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Readings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research papers that we will go over and analyze together, with a focus on not only the findings, but also the writing and presentation style.</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Emergence of Scaling in Random Networks</w:t>
        </w:r>
      </w:hyperlink>
      <w:r w:rsidDel="00000000" w:rsidR="00000000" w:rsidRPr="00000000">
        <w:rPr>
          <w:rtl w:val="0"/>
        </w:rPr>
      </w:r>
    </w:p>
    <w:p w:rsidR="00000000" w:rsidDel="00000000" w:rsidP="00000000" w:rsidRDefault="00000000" w:rsidRPr="00000000" w14:paraId="0000001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Albert-Laszlo Barabasi and Reka Albert</w:t>
      </w:r>
    </w:p>
    <w:p w:rsidR="00000000" w:rsidDel="00000000" w:rsidP="00000000" w:rsidRDefault="00000000" w:rsidRPr="00000000" w14:paraId="0000001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complex topology in the context of diverse systems like the world wide web and models them through new theories</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Modular Arithmetic</w:t>
        </w:r>
      </w:hyperlink>
      <w:r w:rsidDel="00000000" w:rsidR="00000000" w:rsidRPr="00000000">
        <w:rPr>
          <w:rtl w:val="0"/>
        </w:rPr>
      </w:r>
    </w:p>
    <w:p w:rsidR="00000000" w:rsidDel="00000000" w:rsidP="00000000" w:rsidRDefault="00000000" w:rsidRPr="00000000" w14:paraId="0000001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Keith Conrad</w:t>
      </w:r>
    </w:p>
    <w:p w:rsidR="00000000" w:rsidDel="00000000" w:rsidP="00000000" w:rsidRDefault="00000000" w:rsidRPr="00000000" w14:paraId="0000001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definitions and foundational concepts in modular arithmetic and considers applications, such as those to cryptography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chosen intentionally to be relatively understandable for a high school level, these papers are still highly challenging and you (especially considering </w:t>
      </w:r>
      <w:r w:rsidDel="00000000" w:rsidR="00000000" w:rsidRPr="00000000">
        <w:rPr>
          <w:rFonts w:ascii="Times New Roman" w:cs="Times New Roman" w:eastAsia="Times New Roman" w:hAnsi="Times New Roman"/>
          <w:rtl w:val="0"/>
        </w:rPr>
        <w:t xml:space="preserve">your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still being in</w:t>
      </w:r>
      <w:r w:rsidDel="00000000" w:rsidR="00000000" w:rsidRPr="00000000">
        <w:rPr>
          <w:rFonts w:ascii="Times New Roman" w:cs="Times New Roman" w:eastAsia="Times New Roman" w:hAnsi="Times New Roman"/>
          <w:rtl w:val="0"/>
        </w:rPr>
        <w:t xml:space="preserve"> middle school) are not expected to understand everything. You are highly encouraged to peruse (or at least skim over) the additional documents posted in Google Classroom, including </w:t>
      </w:r>
      <w:hyperlink r:id="rId10">
        <w:r w:rsidDel="00000000" w:rsidR="00000000" w:rsidRPr="00000000">
          <w:rPr>
            <w:rFonts w:ascii="Times New Roman" w:cs="Times New Roman" w:eastAsia="Times New Roman" w:hAnsi="Times New Roman"/>
            <w:color w:val="1155cc"/>
            <w:u w:val="single"/>
            <w:rtl w:val="0"/>
          </w:rPr>
          <w:t xml:space="preserve">this document</w:t>
        </w:r>
      </w:hyperlink>
      <w:r w:rsidDel="00000000" w:rsidR="00000000" w:rsidRPr="00000000">
        <w:rPr>
          <w:rFonts w:ascii="Times New Roman" w:cs="Times New Roman" w:eastAsia="Times New Roman" w:hAnsi="Times New Roman"/>
          <w:rtl w:val="0"/>
        </w:rPr>
        <w:t xml:space="preserve"> to help you familiarize yourself with reading mathematical literature. While not always directly relevant to sessions and discussions, the readings can help you in several ways, including:</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Enabling you to better understand and interpret writing/presentation style</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Exposing you to new fields that might interest you</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you with new approaches and ways of thinking</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Giving you food for thought that you might like to share within our discussions</w:t>
      </w:r>
    </w:p>
    <w:p w:rsidR="00000000" w:rsidDel="00000000" w:rsidP="00000000" w:rsidRDefault="00000000" w:rsidRPr="00000000" w14:paraId="0000001D">
      <w:pPr>
        <w:jc w:val="center"/>
        <w:rPr>
          <w:rFonts w:ascii="DM Sans" w:cs="DM Sans" w:eastAsia="DM Sans" w:hAnsi="DM Sans"/>
        </w:rPr>
      </w:pPr>
      <w:r w:rsidDel="00000000" w:rsidR="00000000" w:rsidRPr="00000000">
        <w:rPr>
          <w:rFonts w:ascii="Times New Roman" w:cs="Times New Roman" w:eastAsia="Times New Roman" w:hAnsi="Times New Roman"/>
          <w:u w:val="single"/>
          <w:rtl w:val="0"/>
        </w:rPr>
        <w:t xml:space="preserve">Schedule (tentative; subject to change)</w:t>
      </w:r>
      <w:r w:rsidDel="00000000" w:rsidR="00000000" w:rsidRPr="00000000">
        <w:rPr>
          <w:rtl w:val="0"/>
        </w:rPr>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940"/>
        <w:gridCol w:w="2745"/>
        <w:gridCol w:w="2745"/>
        <w:tblGridChange w:id="0">
          <w:tblGrid>
            <w:gridCol w:w="960"/>
            <w:gridCol w:w="2940"/>
            <w:gridCol w:w="2745"/>
            <w:gridCol w:w="2745"/>
          </w:tblGrid>
        </w:tblGridChange>
      </w:tblGrid>
      <w:tr>
        <w:trPr>
          <w:cantSplit w:val="0"/>
          <w:tblHeader w:val="0"/>
        </w:trPr>
        <w:tc>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Workshop (online Monday meetings)</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Session 1 (Fremont Main Library)</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Session 2 (Fremont Main Library)</w:t>
            </w:r>
          </w:p>
        </w:tc>
      </w:tr>
      <w:tr>
        <w:trPr>
          <w:cantSplit w:val="0"/>
          <w:tblHeader w:val="0"/>
        </w:trPr>
        <w:tc>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formation</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read a scientific paper</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Parts of a scientific paper (abstract, intro, methods, results, discussion)</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approach long, intimidating texts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Ice-breakers, group activities</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introduction and basics</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1</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2</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Desmos Poisson Distribution Activity</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r>
      <w:tr>
        <w:trPr>
          <w:cantSplit w:val="0"/>
          <w:tblHeader w:val="0"/>
        </w:trPr>
        <w:tc>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get started with research</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the scientific method</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Realistic examples of how high schoolers get involved in research</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3</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1, Parts 1-3 review</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Calculus preview</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4</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 equations intro</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final discussion</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reflection</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HW</w:t>
            </w:r>
            <w:r w:rsidDel="00000000" w:rsidR="00000000" w:rsidRPr="00000000">
              <w:rPr>
                <w:rFonts w:ascii="Times New Roman" w:cs="Times New Roman" w:eastAsia="Times New Roman" w:hAnsi="Times New Roman"/>
                <w:sz w:val="20"/>
                <w:szCs w:val="20"/>
                <w:rtl w:val="0"/>
              </w:rPr>
              <w:t xml:space="preserve">: Preview Paper 2</w:t>
            </w:r>
          </w:p>
        </w:tc>
      </w:tr>
      <w:tr>
        <w:trPr>
          <w:cantSplit w:val="0"/>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think critically about research</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bias, limitations, and alternative interpretations</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ask good questions during and after reading a paper</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2, Part 1</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Divisibility rules challenge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competitions and preparation</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Caesar cipher activity</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HW</w:t>
            </w:r>
            <w:r w:rsidDel="00000000" w:rsidR="00000000" w:rsidRPr="00000000">
              <w:rPr>
                <w:rFonts w:ascii="Times New Roman" w:cs="Times New Roman" w:eastAsia="Times New Roman" w:hAnsi="Times New Roman"/>
                <w:sz w:val="20"/>
                <w:szCs w:val="20"/>
                <w:rtl w:val="0"/>
              </w:rPr>
              <w:t xml:space="preserve">: Finish paper</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cipher activity</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introduction</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subgroup formation</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group work time</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 and help</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communication &amp; presentation skills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explain complex ideas simply</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Tips for visuals, public speaking, and keeping audiences engaged</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group work time</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 and help</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final literature review document for project</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presentations</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0"/>
                <w:szCs w:val="20"/>
                <w:rtl w:val="0"/>
              </w:rPr>
              <w:t xml:space="preserve">Guidance from mentor</w:t>
            </w: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meeting will be from 3:00-4:</w:t>
      </w:r>
      <w:r w:rsidDel="00000000" w:rsidR="00000000" w:rsidRPr="00000000">
        <w:rPr>
          <w:rFonts w:ascii="Times New Roman" w:cs="Times New Roman" w:eastAsia="Times New Roman" w:hAnsi="Times New Roman"/>
          <w:rtl w:val="0"/>
        </w:rPr>
        <w:t xml:space="preserve">00PM</w:t>
      </w:r>
      <w:r w:rsidDel="00000000" w:rsidR="00000000" w:rsidRPr="00000000">
        <w:rPr>
          <w:rFonts w:ascii="Times New Roman" w:cs="Times New Roman" w:eastAsia="Times New Roman" w:hAnsi="Times New Roman"/>
          <w:rtl w:val="0"/>
        </w:rPr>
        <w:t xml:space="preserve"> at Newark Library on Saturday, July 26th, for presentations.</w:t>
      </w:r>
    </w:p>
    <w:p w:rsidR="00000000" w:rsidDel="00000000" w:rsidP="00000000" w:rsidRDefault="00000000" w:rsidRPr="00000000" w14:paraId="0000008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Required Materials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bring the following with you:</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Pencils/pens (for scratch work and notes)</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Highlighters and other tools you use for annotation</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pieces of paper for rough work, ideally a notebook</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Computer/iPad OR printouts of the </w:t>
      </w:r>
      <w:hyperlink r:id="rId11">
        <w:r w:rsidDel="00000000" w:rsidR="00000000" w:rsidRPr="00000000">
          <w:rPr>
            <w:rFonts w:ascii="Times New Roman" w:cs="Times New Roman" w:eastAsia="Times New Roman" w:hAnsi="Times New Roman"/>
            <w:color w:val="1155cc"/>
            <w:u w:val="single"/>
            <w:rtl w:val="0"/>
          </w:rPr>
          <w:t xml:space="preserve">Emergence of Scaling in Random Networks</w:t>
        </w:r>
      </w:hyperlink>
      <w:r w:rsidDel="00000000" w:rsidR="00000000" w:rsidRPr="00000000">
        <w:rPr>
          <w:rFonts w:ascii="Times New Roman" w:cs="Times New Roman" w:eastAsia="Times New Roman" w:hAnsi="Times New Roman"/>
          <w:rtl w:val="0"/>
        </w:rPr>
        <w:t xml:space="preserve"> and </w:t>
      </w:r>
      <w:hyperlink r:id="rId12">
        <w:r w:rsidDel="00000000" w:rsidR="00000000" w:rsidRPr="00000000">
          <w:rPr>
            <w:rFonts w:ascii="Times New Roman" w:cs="Times New Roman" w:eastAsia="Times New Roman" w:hAnsi="Times New Roman"/>
            <w:color w:val="1155cc"/>
            <w:u w:val="single"/>
            <w:rtl w:val="0"/>
          </w:rPr>
          <w:t xml:space="preserve">Modular Arithmetic</w:t>
        </w:r>
      </w:hyperlink>
      <w:r w:rsidDel="00000000" w:rsidR="00000000" w:rsidRPr="00000000">
        <w:rPr>
          <w:rFonts w:ascii="Times New Roman" w:cs="Times New Roman" w:eastAsia="Times New Roman" w:hAnsi="Times New Roman"/>
          <w:rtl w:val="0"/>
        </w:rPr>
        <w:t xml:space="preserve"> papers</w:t>
      </w:r>
    </w:p>
    <w:p w:rsidR="00000000" w:rsidDel="00000000" w:rsidP="00000000" w:rsidRDefault="00000000" w:rsidRPr="00000000" w14:paraId="00000089">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Printouts preferred for easier annotations and collaboration</w:t>
      </w:r>
    </w:p>
    <w:p w:rsidR="00000000" w:rsidDel="00000000" w:rsidP="00000000" w:rsidRDefault="00000000" w:rsidRPr="00000000" w14:paraId="0000008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print them out </w:t>
      </w:r>
      <w:r w:rsidDel="00000000" w:rsidR="00000000" w:rsidRPr="00000000">
        <w:rPr>
          <w:rFonts w:ascii="Times New Roman" w:cs="Times New Roman" w:eastAsia="Times New Roman" w:hAnsi="Times New Roman"/>
          <w:i w:val="1"/>
          <w:iCs w:val="1"/>
          <w:rtl w:val="0"/>
        </w:rPr>
        <w:t xml:space="preserve">before </w:t>
      </w:r>
      <w:r w:rsidDel="00000000" w:rsidR="00000000" w:rsidRPr="00000000">
        <w:rPr>
          <w:rFonts w:ascii="Times New Roman" w:cs="Times New Roman" w:eastAsia="Times New Roman" w:hAnsi="Times New Roman"/>
          <w:rtl w:val="0"/>
        </w:rPr>
        <w:t xml:space="preserve">the first meeting (I’ll try to bring extras, but not guaranteed)</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not material, interest and willingness to learn are also required!</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sectPr>
          <w:headerReference r:id="rId13" w:type="default"/>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4" w:type="default"/>
          <w:type w:val="nextPage"/>
          <w:pgSz w:h="15840" w:w="12240" w:orient="portrait"/>
          <w:pgMar w:bottom="1440.0000000000002" w:top="1440.0000000000002" w:left="1440.0000000000002" w:right="1440.0000000000002" w:header="720" w:footer="720"/>
          <w:pgNumType w:start="1"/>
        </w:sectPr>
      </w:pPr>
      <w:bookmarkStart w:colFirst="0" w:colLast="0" w:name="_aoherya9bu8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Waiver</w:t>
      </w:r>
      <w:r w:rsidDel="00000000" w:rsidR="00000000" w:rsidRPr="00000000">
        <w:rPr>
          <w:rtl w:val="0"/>
        </w:rPr>
      </w:r>
    </w:p>
    <w:p w:rsidR="00000000" w:rsidDel="00000000" w:rsidP="00000000" w:rsidRDefault="00000000" w:rsidRPr="00000000" w14:paraId="00000091">
      <w:pPr>
        <w:keepLines w:val="1"/>
        <w:spacing w:after="240" w:before="24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36"/>
          <w:szCs w:val="36"/>
          <w:rtl w:val="0"/>
        </w:rPr>
        <w:t xml:space="preserve">Youth STEM Journal Club Participation Waiver and Release of Liability</w:t>
      </w:r>
      <w:r w:rsidDel="00000000" w:rsidR="00000000" w:rsidRPr="00000000">
        <w:rPr>
          <w:rFonts w:ascii="Times New Roman" w:cs="Times New Roman" w:eastAsia="Times New Roman" w:hAnsi="Times New Roman"/>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July-August 2025</w:t>
      </w:r>
      <w:r w:rsidDel="00000000" w:rsidR="00000000" w:rsidRPr="00000000">
        <w:rPr>
          <w:rtl w:val="0"/>
        </w:rPr>
      </w:r>
    </w:p>
    <w:p w:rsidR="00000000" w:rsidDel="00000000" w:rsidP="00000000" w:rsidRDefault="00000000" w:rsidRPr="00000000" w14:paraId="00000092">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hkq3c6hlncun" w:id="2"/>
      <w:bookmarkEnd w:id="2"/>
      <w:r w:rsidDel="00000000" w:rsidR="00000000" w:rsidRPr="00000000">
        <w:rPr>
          <w:rFonts w:ascii="Times New Roman" w:cs="Times New Roman" w:eastAsia="Times New Roman" w:hAnsi="Times New Roman"/>
          <w:b w:val="1"/>
          <w:bCs w:val="1"/>
          <w:color w:val="000000"/>
          <w:sz w:val="17"/>
          <w:szCs w:val="17"/>
          <w:rtl w:val="0"/>
        </w:rPr>
        <w:t xml:space="preserve">Activity Description:</w:t>
      </w:r>
    </w:p>
    <w:p w:rsidR="00000000" w:rsidDel="00000000" w:rsidP="00000000" w:rsidRDefault="00000000" w:rsidRPr="00000000" w14:paraId="00000093">
      <w:pPr>
        <w:pStyle w:val="Heading3"/>
        <w:keepNext w:val="0"/>
        <w:spacing w:before="280" w:line="240" w:lineRule="auto"/>
        <w:rPr>
          <w:rFonts w:ascii="Times New Roman" w:cs="Times New Roman" w:eastAsia="Times New Roman" w:hAnsi="Times New Roman"/>
          <w:sz w:val="17"/>
          <w:szCs w:val="17"/>
        </w:rPr>
      </w:pPr>
      <w:bookmarkStart w:colFirst="0" w:colLast="0" w:name="_op87ggiewbxp" w:id="3"/>
      <w:bookmarkEnd w:id="3"/>
      <w:r w:rsidDel="00000000" w:rsidR="00000000" w:rsidRPr="00000000">
        <w:rPr>
          <w:rFonts w:ascii="Times New Roman" w:cs="Times New Roman" w:eastAsia="Times New Roman" w:hAnsi="Times New Roman"/>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94">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pa1hkopi0ffk" w:id="4"/>
      <w:bookmarkEnd w:id="4"/>
      <w:r w:rsidDel="00000000" w:rsidR="00000000" w:rsidRPr="00000000">
        <w:rPr>
          <w:rFonts w:ascii="Times New Roman" w:cs="Times New Roman" w:eastAsia="Times New Roman" w:hAnsi="Times New Roman"/>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95">
      <w:pPr>
        <w:keepLines w:val="1"/>
        <w:spacing w:after="240" w:before="240"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96">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97">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98">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99">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9A">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9B">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9C">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9D">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9E">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9F">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highlight w:val="yellow"/>
          <w:rtl w:val="0"/>
        </w:rPr>
        <w:t xml:space="preserve">_______</w:t>
      </w:r>
      <w:r w:rsidDel="00000000" w:rsidR="00000000" w:rsidRPr="00000000">
        <w:rPr>
          <w:rFonts w:ascii="Times New Roman" w:cs="Times New Roman" w:eastAsia="Times New Roman" w:hAnsi="Times New Roman"/>
          <w:sz w:val="17"/>
          <w:szCs w:val="17"/>
          <w:rtl w:val="0"/>
        </w:rPr>
        <w:br w:type="textWrapping"/>
      </w:r>
    </w:p>
    <w:p w:rsidR="00000000" w:rsidDel="00000000" w:rsidP="00000000" w:rsidRDefault="00000000" w:rsidRPr="00000000" w14:paraId="000000A0">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A1">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tuqtnon3jxup" w:id="5"/>
      <w:bookmarkEnd w:id="5"/>
      <w:r w:rsidDel="00000000" w:rsidR="00000000" w:rsidRPr="00000000">
        <w:rPr>
          <w:rFonts w:ascii="Times New Roman" w:cs="Times New Roman" w:eastAsia="Times New Roman" w:hAnsi="Times New Roman"/>
          <w:b w:val="1"/>
          <w:bCs w:val="1"/>
          <w:color w:val="000000"/>
          <w:sz w:val="17"/>
          <w:szCs w:val="17"/>
          <w:rtl w:val="0"/>
        </w:rPr>
        <w:t xml:space="preserve">Photo Release - please check one of the following:</w:t>
      </w:r>
    </w:p>
    <w:p w:rsidR="00000000" w:rsidDel="00000000" w:rsidP="00000000" w:rsidRDefault="00000000" w:rsidRPr="00000000" w14:paraId="000000A2">
      <w:pPr>
        <w:pStyle w:val="Heading3"/>
        <w:keepNext w:val="0"/>
        <w:spacing w:before="280" w:line="240" w:lineRule="auto"/>
        <w:rPr>
          <w:rFonts w:ascii="Times New Roman" w:cs="Times New Roman" w:eastAsia="Times New Roman" w:hAnsi="Times New Roman"/>
          <w:sz w:val="17"/>
          <w:szCs w:val="17"/>
        </w:rPr>
      </w:pPr>
      <w:bookmarkStart w:colFirst="0" w:colLast="0" w:name="_osd345spqxyd" w:id="6"/>
      <w:bookmarkEnd w:id="6"/>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give permission for my child to be photographed during the program for promotional or documentation purposes.</w:t>
        <w:br w:type="textWrapping"/>
        <w:t xml:space="preserve">☐ I do </w:t>
      </w:r>
      <w:r w:rsidDel="00000000" w:rsidR="00000000" w:rsidRPr="00000000">
        <w:rPr>
          <w:rFonts w:ascii="Times New Roman" w:cs="Times New Roman" w:eastAsia="Times New Roman" w:hAnsi="Times New Roman"/>
          <w:b w:val="1"/>
          <w:bCs w:val="1"/>
          <w:sz w:val="17"/>
          <w:szCs w:val="17"/>
          <w:rtl w:val="0"/>
        </w:rPr>
        <w:t xml:space="preserve">not</w:t>
      </w:r>
      <w:r w:rsidDel="00000000" w:rsidR="00000000" w:rsidRPr="00000000">
        <w:rPr>
          <w:rFonts w:ascii="Times New Roman" w:cs="Times New Roman" w:eastAsia="Times New Roman" w:hAnsi="Times New Roman"/>
          <w:sz w:val="17"/>
          <w:szCs w:val="17"/>
          <w:rtl w:val="0"/>
        </w:rPr>
        <w:t xml:space="preserve"> give permission for my child to be photographed.</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v1m0wk0cafl" w:id="7"/>
      <w:bookmarkEnd w:id="7"/>
      <w:r w:rsidDel="00000000" w:rsidR="00000000" w:rsidRPr="00000000">
        <w:rPr>
          <w:rFonts w:ascii="Times New Roman" w:cs="Times New Roman" w:eastAsia="Times New Roman" w:hAnsi="Times New Roman"/>
          <w:b w:val="1"/>
          <w:bCs w:val="1"/>
          <w:color w:val="000000"/>
          <w:sz w:val="17"/>
          <w:szCs w:val="17"/>
          <w:rtl w:val="0"/>
        </w:rPr>
        <w:t xml:space="preserve">Participant Information:</w:t>
      </w:r>
    </w:p>
    <w:p w:rsidR="00000000" w:rsidDel="00000000" w:rsidP="00000000" w:rsidRDefault="00000000" w:rsidRPr="00000000" w14:paraId="000000A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Full Legal Name of Participant/Student:</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A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Age:</w:t>
      </w:r>
      <w:r w:rsidDel="00000000" w:rsidR="00000000" w:rsidRPr="00000000">
        <w:rPr>
          <w:rFonts w:ascii="Times New Roman" w:cs="Times New Roman" w:eastAsia="Times New Roman" w:hAnsi="Times New Roman"/>
          <w:sz w:val="17"/>
          <w:szCs w:val="17"/>
          <w:highlight w:val="yellow"/>
          <w:rtl w:val="0"/>
        </w:rPr>
        <w:t xml:space="preserve"> _____ </w:t>
      </w:r>
      <w:r w:rsidDel="00000000" w:rsidR="00000000" w:rsidRPr="00000000">
        <w:rPr>
          <w:rFonts w:ascii="Times New Roman" w:cs="Times New Roman" w:eastAsia="Times New Roman" w:hAnsi="Times New Roman"/>
          <w:b w:val="1"/>
          <w:bCs w:val="1"/>
          <w:sz w:val="17"/>
          <w:szCs w:val="17"/>
          <w:highlight w:val="yellow"/>
          <w:rtl w:val="0"/>
        </w:rPr>
        <w:t xml:space="preserve">Grade:</w:t>
      </w:r>
      <w:r w:rsidDel="00000000" w:rsidR="00000000" w:rsidRPr="00000000">
        <w:rPr>
          <w:rFonts w:ascii="Times New Roman" w:cs="Times New Roman" w:eastAsia="Times New Roman" w:hAnsi="Times New Roman"/>
          <w:sz w:val="17"/>
          <w:szCs w:val="17"/>
          <w:highlight w:val="yellow"/>
          <w:rtl w:val="0"/>
        </w:rPr>
        <w:t xml:space="preserve"> ______</w:t>
      </w:r>
    </w:p>
    <w:p w:rsidR="00000000" w:rsidDel="00000000" w:rsidP="00000000" w:rsidRDefault="00000000" w:rsidRPr="00000000" w14:paraId="000000AD">
      <w:pPr>
        <w:keepLines w:val="1"/>
        <w:spacing w:after="240" w:before="240"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School Attending: _______________________</w:t>
      </w:r>
    </w:p>
    <w:p w:rsidR="00000000" w:rsidDel="00000000" w:rsidP="00000000" w:rsidRDefault="00000000" w:rsidRPr="00000000" w14:paraId="000000AE">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Allergies:______________________________   </w:t>
      </w:r>
      <w:r w:rsidDel="00000000" w:rsidR="00000000" w:rsidRPr="00000000">
        <w:rPr>
          <w:rFonts w:ascii="Times New Roman" w:cs="Times New Roman" w:eastAsia="Times New Roman" w:hAnsi="Times New Roman"/>
          <w:b w:val="1"/>
          <w:bCs w:val="1"/>
          <w:color w:val="434343"/>
          <w:sz w:val="17"/>
          <w:szCs w:val="17"/>
          <w:highlight w:val="yellow"/>
          <w:rtl w:val="0"/>
        </w:rPr>
        <w:t xml:space="preserve">☐Check this box if your child has </w:t>
      </w:r>
      <w:r w:rsidDel="00000000" w:rsidR="00000000" w:rsidRPr="00000000">
        <w:rPr>
          <w:rFonts w:ascii="Times New Roman" w:cs="Times New Roman" w:eastAsia="Times New Roman" w:hAnsi="Times New Roman"/>
          <w:b w:val="1"/>
          <w:bCs w:val="1"/>
          <w:i w:val="1"/>
          <w:iCs w:val="1"/>
          <w:color w:val="434343"/>
          <w:sz w:val="17"/>
          <w:szCs w:val="17"/>
          <w:highlight w:val="yellow"/>
          <w:rtl w:val="0"/>
        </w:rPr>
        <w:t xml:space="preserve">no</w:t>
      </w:r>
      <w:r w:rsidDel="00000000" w:rsidR="00000000" w:rsidRPr="00000000">
        <w:rPr>
          <w:rFonts w:ascii="Times New Roman" w:cs="Times New Roman" w:eastAsia="Times New Roman" w:hAnsi="Times New Roman"/>
          <w:b w:val="1"/>
          <w:bCs w:val="1"/>
          <w:color w:val="434343"/>
          <w:sz w:val="17"/>
          <w:szCs w:val="17"/>
          <w:highlight w:val="yellow"/>
          <w:rtl w:val="0"/>
        </w:rPr>
        <w:t xml:space="preserve"> allergies.</w:t>
      </w:r>
    </w:p>
    <w:p w:rsidR="00000000" w:rsidDel="00000000" w:rsidP="00000000" w:rsidRDefault="00000000" w:rsidRPr="00000000" w14:paraId="000000AF">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tl w:val="0"/>
        </w:rPr>
      </w:r>
    </w:p>
    <w:p w:rsidR="00000000" w:rsidDel="00000000" w:rsidP="00000000" w:rsidRDefault="00000000" w:rsidRPr="00000000" w14:paraId="000000B0">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w:t>
      </w:r>
      <w:r w:rsidDel="00000000" w:rsidR="00000000" w:rsidRPr="00000000">
        <w:rPr>
          <w:rFonts w:ascii="Times New Roman" w:cs="Times New Roman" w:eastAsia="Times New Roman" w:hAnsi="Times New Roman"/>
          <w:sz w:val="17"/>
          <w:szCs w:val="17"/>
          <w:highlight w:val="yellow"/>
          <w:rtl w:val="0"/>
        </w:rPr>
        <w:t xml:space="preserve"> _______________________</w:t>
      </w:r>
    </w:p>
    <w:p w:rsidR="00000000" w:rsidDel="00000000" w:rsidP="00000000" w:rsidRDefault="00000000" w:rsidRPr="00000000" w14:paraId="000000B1">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 Phone Number:</w:t>
      </w:r>
      <w:r w:rsidDel="00000000" w:rsidR="00000000" w:rsidRPr="00000000">
        <w:rPr>
          <w:rFonts w:ascii="Times New Roman" w:cs="Times New Roman" w:eastAsia="Times New Roman" w:hAnsi="Times New Roman"/>
          <w:sz w:val="17"/>
          <w:szCs w:val="17"/>
          <w:highlight w:val="yellow"/>
          <w:rtl w:val="0"/>
        </w:rPr>
        <w:t xml:space="preserve"> _________________</w:t>
      </w:r>
      <w:r w:rsidDel="00000000" w:rsidR="00000000" w:rsidRPr="00000000">
        <w:rPr>
          <w:rFonts w:ascii="Times New Roman" w:cs="Times New Roman" w:eastAsia="Times New Roman" w:hAnsi="Times New Roman"/>
          <w:b w:val="1"/>
          <w:bCs w:val="1"/>
          <w:sz w:val="17"/>
          <w:szCs w:val="17"/>
          <w:highlight w:val="yellow"/>
          <w:rtl w:val="0"/>
        </w:rPr>
        <w:t xml:space="preserve">Email:</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B2">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tl w:val="0"/>
        </w:rPr>
      </w:r>
    </w:p>
    <w:p w:rsidR="00000000" w:rsidDel="00000000" w:rsidP="00000000" w:rsidRDefault="00000000" w:rsidRPr="00000000" w14:paraId="000000B3">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Name:</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B4">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Phone Number:</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sz w:val="17"/>
          <w:szCs w:val="17"/>
        </w:rPr>
      </w:pPr>
      <w:bookmarkStart w:colFirst="0" w:colLast="0" w:name="_r9ycv93x54d4" w:id="8"/>
      <w:bookmarkEnd w:id="8"/>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have read all information on this document, and I have checked or initialed all terms I agree to.</w:t>
      </w:r>
    </w:p>
    <w:p w:rsidR="00000000" w:rsidDel="00000000" w:rsidP="00000000" w:rsidRDefault="00000000" w:rsidRPr="00000000" w14:paraId="000000B7">
      <w:pPr>
        <w:pStyle w:val="Heading3"/>
        <w:keepNext w:val="0"/>
        <w:keepLines w:val="0"/>
        <w:spacing w:before="280" w:lineRule="auto"/>
        <w:rPr>
          <w:sz w:val="26"/>
          <w:szCs w:val="26"/>
        </w:rPr>
      </w:pPr>
      <w:bookmarkStart w:colFirst="0" w:colLast="0" w:name="_syc7q0m45nwm" w:id="9"/>
      <w:bookmarkEnd w:id="9"/>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0B8">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d6yeu8nzp3qu" w:id="10"/>
      <w:bookmarkEnd w:id="10"/>
      <w:r w:rsidDel="00000000" w:rsidR="00000000" w:rsidRPr="00000000">
        <w:rPr>
          <w:rFonts w:ascii="Times New Roman" w:cs="Times New Roman" w:eastAsia="Times New Roman" w:hAnsi="Times New Roman"/>
          <w:b w:val="1"/>
          <w:bCs w:val="1"/>
          <w:color w:val="000000"/>
          <w:sz w:val="17"/>
          <w:szCs w:val="17"/>
          <w:rtl w:val="0"/>
        </w:rPr>
        <w:t xml:space="preserve">Signatures:</w:t>
      </w:r>
    </w:p>
    <w:p w:rsidR="00000000" w:rsidDel="00000000" w:rsidP="00000000" w:rsidRDefault="00000000" w:rsidRPr="00000000" w14:paraId="000000B9">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BA">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B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Student/Participant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B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headerReference r:id="rId15" w:type="default"/>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-238124</wp:posOffset>
          </wp:positionV>
          <wp:extent cx="1784007" cy="50006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84007" cy="5000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-266699</wp:posOffset>
          </wp:positionV>
          <wp:extent cx="1778000" cy="508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8000" cy="50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nap.stanford.edu/class/cs224w-readings/barabasi99scaling.pdf" TargetMode="External"/><Relationship Id="rId10" Type="http://schemas.openxmlformats.org/officeDocument/2006/relationships/hyperlink" Target="https://kconrad.math.uconn.edu/blurbs/proofs/writingtips.pdf" TargetMode="External"/><Relationship Id="rId13" Type="http://schemas.openxmlformats.org/officeDocument/2006/relationships/header" Target="header1.xml"/><Relationship Id="rId12" Type="http://schemas.openxmlformats.org/officeDocument/2006/relationships/hyperlink" Target="https://kconrad.math.uconn.edu/blurbs/ugradnumthy/modarith.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conrad.math.uconn.edu/blurbs/ugradnumthy/modarith.pdf" TargetMode="External"/><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lassroom.google.com/c/NzgyMjM1NTY1OTIz?cjc=sluwtfjf" TargetMode="External"/><Relationship Id="rId7" Type="http://schemas.openxmlformats.org/officeDocument/2006/relationships/hyperlink" Target="https://docs.google.com/presentation/d/1FH3X60aOHQT0ECBfrfME7_NUq7O6Zgj6a2U9q6M7usk/edit?usp=sharing" TargetMode="External"/><Relationship Id="rId8" Type="http://schemas.openxmlformats.org/officeDocument/2006/relationships/hyperlink" Target="https://snap.stanford.edu/class/cs224w-readings/barabasi99scaling.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