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58D21F" w14:textId="6288E139" w:rsidR="004C3396" w:rsidRPr="00C07AF2" w:rsidRDefault="00CC453C" w:rsidP="002202F9">
      <w:pPr>
        <w:pStyle w:val="NoSpacing"/>
        <w:jc w:val="center"/>
        <w:rPr>
          <w:rFonts w:ascii="Times New Roman" w:hAnsi="Times New Roman" w:cs="Times New Roman"/>
          <w:b/>
          <w:bCs/>
          <w:sz w:val="36"/>
          <w:szCs w:val="36"/>
          <w:u w:val="single"/>
        </w:rPr>
      </w:pPr>
      <w:r w:rsidRPr="00C07AF2">
        <w:rPr>
          <w:rFonts w:ascii="Times New Roman" w:hAnsi="Times New Roman" w:cs="Times New Roman"/>
          <w:b/>
          <w:bCs/>
          <w:sz w:val="36"/>
          <w:szCs w:val="36"/>
          <w:u w:val="single"/>
        </w:rPr>
        <w:t>CONCLUSION</w:t>
      </w:r>
    </w:p>
    <w:p w14:paraId="037E6D9B" w14:textId="77777777" w:rsidR="005140B7" w:rsidRPr="00657BB8" w:rsidRDefault="005140B7" w:rsidP="005140B7">
      <w:pPr>
        <w:spacing w:before="188"/>
        <w:ind w:left="761"/>
        <w:jc w:val="both"/>
        <w:rPr>
          <w:b/>
          <w:sz w:val="28"/>
          <w:szCs w:val="28"/>
        </w:rPr>
      </w:pPr>
    </w:p>
    <w:p w14:paraId="1E2B1287" w14:textId="7255645F" w:rsidR="001E3CA9" w:rsidRPr="00616138" w:rsidRDefault="00616138" w:rsidP="00C07AF2">
      <w:pPr>
        <w:pStyle w:val="BodyText"/>
        <w:spacing w:before="10"/>
        <w:rPr>
          <w:b/>
          <w:bCs/>
          <w:sz w:val="48"/>
          <w:szCs w:val="48"/>
          <w:u w:val="single"/>
        </w:rPr>
      </w:pPr>
      <w:r w:rsidRPr="00616138">
        <w:rPr>
          <w:sz w:val="24"/>
          <w:szCs w:val="24"/>
        </w:rPr>
        <w:t xml:space="preserve">Pre-trained deep learning models are used to classify human action from UCF 50 action dataset. UCF50 action dataset contains 50 different action categories into 25 groups, each containing at least 4 videos. Various evaluation matrices were used for testing model accuracy and effectiveness like precision, </w:t>
      </w:r>
      <w:proofErr w:type="gramStart"/>
      <w:r w:rsidRPr="00616138">
        <w:rPr>
          <w:sz w:val="24"/>
          <w:szCs w:val="24"/>
        </w:rPr>
        <w:t>recall,f</w:t>
      </w:r>
      <w:proofErr w:type="gramEnd"/>
      <w:r w:rsidRPr="00616138">
        <w:rPr>
          <w:sz w:val="24"/>
          <w:szCs w:val="24"/>
        </w:rPr>
        <w:t>1 score and AUC score.VGG19, Dense Net 161, and Efficient Net models classify each dataset action. This work also compared state</w:t>
      </w:r>
      <w:r w:rsidRPr="00616138">
        <w:rPr>
          <w:sz w:val="24"/>
          <w:szCs w:val="24"/>
        </w:rPr>
        <w:t>of-the-art methods applied to the UCF50 dataset. These pre</w:t>
      </w:r>
      <w:r w:rsidRPr="00616138">
        <w:rPr>
          <w:sz w:val="24"/>
          <w:szCs w:val="24"/>
        </w:rPr>
        <w:t>trained deep learning models perform better as compared to state-of-the-art methods. Efficient Net performs better than other pre-trained deep learning models with 94 % accuracy. In the future, we can extend this work to classify another dataset action, real action monitoring, abnormal action detection, and crowd behavior. This research goes on to adjust the framework of the pre-trained deep learning model, such as adding an attention layer, such that the pre-trained deep learning model may be employed with Bi-LSTM.</w:t>
      </w:r>
    </w:p>
    <w:sectPr w:rsidR="001E3CA9" w:rsidRPr="006161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AD5084" w14:textId="77777777" w:rsidR="00AE15C4" w:rsidRDefault="00AE15C4">
      <w:pPr>
        <w:spacing w:line="240" w:lineRule="auto"/>
      </w:pPr>
      <w:r>
        <w:separator/>
      </w:r>
    </w:p>
  </w:endnote>
  <w:endnote w:type="continuationSeparator" w:id="0">
    <w:p w14:paraId="39302E0E" w14:textId="77777777" w:rsidR="00AE15C4" w:rsidRDefault="00AE15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762885" w14:textId="77777777" w:rsidR="00AE15C4" w:rsidRDefault="00AE15C4">
      <w:pPr>
        <w:spacing w:after="0"/>
      </w:pPr>
      <w:r>
        <w:separator/>
      </w:r>
    </w:p>
  </w:footnote>
  <w:footnote w:type="continuationSeparator" w:id="0">
    <w:p w14:paraId="72325D9D" w14:textId="77777777" w:rsidR="00AE15C4" w:rsidRDefault="00AE15C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B6F50"/>
    <w:rsid w:val="000A64D1"/>
    <w:rsid w:val="000D5233"/>
    <w:rsid w:val="00117BED"/>
    <w:rsid w:val="001430EF"/>
    <w:rsid w:val="00186F8C"/>
    <w:rsid w:val="001A0900"/>
    <w:rsid w:val="001E3CA9"/>
    <w:rsid w:val="001F5F43"/>
    <w:rsid w:val="002202F9"/>
    <w:rsid w:val="00232395"/>
    <w:rsid w:val="00282A97"/>
    <w:rsid w:val="002D46A2"/>
    <w:rsid w:val="00345F3B"/>
    <w:rsid w:val="00361C1B"/>
    <w:rsid w:val="00491DE2"/>
    <w:rsid w:val="004A78EA"/>
    <w:rsid w:val="004B3711"/>
    <w:rsid w:val="004C3396"/>
    <w:rsid w:val="004C75EA"/>
    <w:rsid w:val="005140B7"/>
    <w:rsid w:val="00547440"/>
    <w:rsid w:val="00616138"/>
    <w:rsid w:val="006457CD"/>
    <w:rsid w:val="0064615A"/>
    <w:rsid w:val="00657BB8"/>
    <w:rsid w:val="006B6F50"/>
    <w:rsid w:val="007023F4"/>
    <w:rsid w:val="00746586"/>
    <w:rsid w:val="007A2362"/>
    <w:rsid w:val="00814B45"/>
    <w:rsid w:val="009776ED"/>
    <w:rsid w:val="00A17A06"/>
    <w:rsid w:val="00A360C4"/>
    <w:rsid w:val="00A90317"/>
    <w:rsid w:val="00AE15C4"/>
    <w:rsid w:val="00AF7712"/>
    <w:rsid w:val="00BE12D0"/>
    <w:rsid w:val="00C07AF2"/>
    <w:rsid w:val="00CC453C"/>
    <w:rsid w:val="00CD1CD5"/>
    <w:rsid w:val="00D52C73"/>
    <w:rsid w:val="00DD266B"/>
    <w:rsid w:val="00DD55DB"/>
    <w:rsid w:val="00E164C7"/>
    <w:rsid w:val="00E279A4"/>
    <w:rsid w:val="00E46026"/>
    <w:rsid w:val="00F17A14"/>
    <w:rsid w:val="00F57169"/>
    <w:rsid w:val="00FF3749"/>
    <w:rsid w:val="053E47D1"/>
    <w:rsid w:val="37770E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D8160"/>
  <w15:docId w15:val="{A8B61548-E745-4A5A-873A-C7DF76D8F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Pr>
      <w:sz w:val="22"/>
      <w:szCs w:val="22"/>
      <w:lang w:val="en-US" w:eastAsia="en-US"/>
    </w:rPr>
  </w:style>
  <w:style w:type="paragraph" w:styleId="BodyText">
    <w:name w:val="Body Text"/>
    <w:basedOn w:val="Normal"/>
    <w:link w:val="BodyTextChar"/>
    <w:uiPriority w:val="1"/>
    <w:qFormat/>
    <w:rsid w:val="00117BED"/>
    <w:pPr>
      <w:widowControl w:val="0"/>
      <w:autoSpaceDE w:val="0"/>
      <w:autoSpaceDN w:val="0"/>
      <w:spacing w:after="0" w:line="240" w:lineRule="auto"/>
    </w:pPr>
    <w:rPr>
      <w:rFonts w:ascii="Times New Roman" w:eastAsia="Times New Roman" w:hAnsi="Times New Roman" w:cs="Times New Roman"/>
      <w:sz w:val="19"/>
      <w:szCs w:val="19"/>
    </w:rPr>
  </w:style>
  <w:style w:type="character" w:customStyle="1" w:styleId="BodyTextChar">
    <w:name w:val="Body Text Char"/>
    <w:basedOn w:val="DefaultParagraphFont"/>
    <w:link w:val="BodyText"/>
    <w:uiPriority w:val="1"/>
    <w:rsid w:val="00117BED"/>
    <w:rPr>
      <w:rFonts w:ascii="Times New Roman" w:eastAsia="Times New Roman" w:hAnsi="Times New Roman" w:cs="Times New Roman"/>
      <w:sz w:val="19"/>
      <w:szCs w:val="19"/>
      <w:lang w:val="en-US" w:eastAsia="en-US"/>
    </w:rPr>
  </w:style>
  <w:style w:type="paragraph" w:customStyle="1" w:styleId="TableParagraph">
    <w:name w:val="Table Paragraph"/>
    <w:basedOn w:val="Normal"/>
    <w:uiPriority w:val="1"/>
    <w:qFormat/>
    <w:rsid w:val="005140B7"/>
    <w:pPr>
      <w:widowControl w:val="0"/>
      <w:autoSpaceDE w:val="0"/>
      <w:autoSpaceDN w:val="0"/>
      <w:spacing w:after="0" w:line="240" w:lineRule="auto"/>
      <w:ind w:left="93"/>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Pages>
  <Words>154</Words>
  <Characters>882</Characters>
  <Application>Microsoft Office Word</Application>
  <DocSecurity>0</DocSecurity>
  <Lines>7</Lines>
  <Paragraphs>2</Paragraphs>
  <ScaleCrop>false</ScaleCrop>
  <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dileep</dc:creator>
  <cp:lastModifiedBy>Admin</cp:lastModifiedBy>
  <cp:revision>29</cp:revision>
  <dcterms:created xsi:type="dcterms:W3CDTF">2021-10-06T06:55:00Z</dcterms:created>
  <dcterms:modified xsi:type="dcterms:W3CDTF">2024-06-25T05:36:00Z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1033-11.2.0.10447</vt:lpwstr>
  </property>
  <property fmtid="{D5CDD505-2E9C-101B-9397-08002B2CF9AE}" pid="3" name="ICV">
    <vt:lpwstr>0ABF39E7BA604A1498B00754823A5918</vt:lpwstr>
  </property>
</Properties>
</file>