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PROGRAMMING PROJECT REPORT</w:t>
      </w:r>
    </w:p>
    <w:p>
      <w:pPr>
        <w:jc w:val="center"/>
      </w:pPr>
      <w:r>
        <w:rPr>
          <w:i/>
        </w:rPr>
        <w:t>Documentation for Programs 1–10</w:t>
      </w:r>
    </w:p>
    <w:p>
      <w:r>
        <w:t>This report contains the problem statement, objectives, assumptions, algorithm, flowchart, pseudocode, test cases, sample console output screens, and conclusion for each supplied Python program.</w:t>
      </w:r>
    </w:p>
    <w:p>
      <w:r>
        <w:t>Note: The output screens are sample console-output captures prepared from the supplied logic. Program 9 is interactive, so its screen illustrates a representative menu session. Some supplied programs have limitations noted in the relevant assumptions/conclusion.</w:t>
      </w:r>
    </w:p>
    <w:p>
      <w:r>
        <w:br w:type="page"/>
      </w:r>
    </w:p>
    <w:p>
      <w:pPr>
        <w:pStyle w:val="Heading1"/>
      </w:pPr>
      <w:r>
        <w:t>1. University Academic Progression Audit</w:t>
      </w:r>
    </w:p>
    <w:p>
      <w:pPr>
        <w:pStyle w:val="Heading2"/>
      </w:pPr>
      <w:r>
        <w:t>1. Problem Statement</w:t>
      </w:r>
    </w:p>
    <w:p>
      <w:r>
        <w:t>Develop a Python program that audits students' academic progression by checking subject marks, attendance percentage, and prerequisite completion. A student is eligible only when no subject is below the minimum mark, attendance meets the minimum requirement, and prerequisites are complete.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Identify failed subjects using the minimum mark.</w:t>
      </w:r>
    </w:p>
    <w:p>
      <w:pPr>
        <w:pStyle w:val="ListBullet"/>
      </w:pPr>
      <w:r>
        <w:t>Check whether attendance is at least 75%.</w:t>
      </w:r>
    </w:p>
    <w:p>
      <w:pPr>
        <w:pStyle w:val="ListBullet"/>
      </w:pPr>
      <w:r>
        <w:t>Check prerequisite completion.</w:t>
      </w:r>
    </w:p>
    <w:p>
      <w:pPr>
        <w:pStyle w:val="ListBullet"/>
      </w:pPr>
      <w:r>
        <w:t>Calculate each student's average and print eligibility with reasons.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Minimum passing mark is 40 in every subject.</w:t>
      </w:r>
    </w:p>
    <w:p>
      <w:pPr>
        <w:pStyle w:val="ListBullet"/>
      </w:pPr>
      <w:r>
        <w:t>Minimum attendance is 75%.</w:t>
      </w:r>
    </w:p>
    <w:p>
      <w:pPr>
        <w:pStyle w:val="ListBullet"/>
      </w:pPr>
      <w:r>
        <w:t>Each student has marks for at least one subject.</w:t>
      </w:r>
    </w:p>
    <w:p>
      <w:pPr>
        <w:pStyle w:val="ListBullet"/>
      </w:pPr>
      <w:r>
        <w:t>Prerequisite status is provided as True or False.</w:t>
      </w:r>
    </w:p>
    <w:p>
      <w:pPr>
        <w:pStyle w:val="Heading2"/>
      </w:pPr>
      <w:r>
        <w:t>4. Algorithm</w:t>
      </w:r>
    </w:p>
    <w:p>
      <w:r>
        <w:t>1. Start.</w:t>
      </w:r>
    </w:p>
    <w:p>
      <w:r>
        <w:t>2. Set minimum mark to 40 and minimum attendance to 75%.</w:t>
      </w:r>
    </w:p>
    <w:p>
      <w:r>
        <w:t>3. Store student details, subject marks, attendance, and prerequisite status.</w:t>
      </w:r>
    </w:p>
    <w:p>
      <w:r>
        <w:t>4. For each student, find subjects with marks below 40.</w:t>
      </w:r>
    </w:p>
    <w:p>
      <w:r>
        <w:t>5. Add an issue if attendance is below 75% or prerequisites are incomplete.</w:t>
      </w:r>
    </w:p>
    <w:p>
      <w:r>
        <w:t>6. Calculate average marks and display details, eligibility, and requirements.</w:t>
      </w:r>
    </w:p>
    <w:p>
      <w:r>
        <w:t>7. Stop.</w:t>
      </w:r>
    </w:p>
    <w:p>
      <w:pPr>
        <w:pStyle w:val="Heading2"/>
      </w:pPr>
      <w:r>
        <w:t>5. Flowchart</w:t>
      </w:r>
    </w:p>
    <w:p>
      <w:r>
        <w:t>Start → Set thresholds → Read student records → Check failed subjects → Check attendance and prerequisites → Calculate average → Display eligibility and issues → End</w:t>
      </w:r>
    </w:p>
    <w:p>
      <w:r>
        <w:t>Flowchart key: Start/End → process steps → decision checks → output. The arrow sequence above is a text flowchart that can be redrawn using standard flowchart symbols.</w:t>
      </w:r>
    </w:p>
    <w:p>
      <w:pPr>
        <w:pStyle w:val="Heading2"/>
      </w:pPr>
      <w:r>
        <w:t>6. Pseudocode</w:t>
      </w:r>
    </w:p>
    <w:p>
      <w:r>
        <w:rPr>
          <w:rFonts w:ascii="Courier New" w:hAnsi="Courier New"/>
          <w:sz w:val="17"/>
        </w:rPr>
        <w:t>BEGIN</w:t>
        <w:br/>
        <w:t xml:space="preserve">  SET minimum_mark = 40</w:t>
        <w:br/>
        <w:t xml:space="preserve">  SET minimum_attendance = 75</w:t>
        <w:br/>
        <w:t xml:space="preserve">  FOR each student</w:t>
        <w:br/>
        <w:t xml:space="preserve">    issues = empty list</w:t>
        <w:br/>
        <w:t xml:space="preserve">    FIND subjects with marks &lt; minimum_mark</w:t>
        <w:br/>
        <w:t xml:space="preserve">    IF failed subjects exist, add failure issue</w:t>
        <w:br/>
        <w:t xml:space="preserve">    IF attendance &lt; minimum_attendance, add attendance issue</w:t>
        <w:br/>
        <w:t xml:space="preserve">    IF prerequisites are incomplete, add prerequisite issue</w:t>
        <w:br/>
        <w:t xml:space="preserve">    CALCULATE average marks</w:t>
        <w:br/>
        <w:t xml:space="preserve">    DISPLAY average, attendance, eligibility, and issues</w:t>
        <w:br/>
        <w:t xml:space="preserve">  END FOR</w:t>
        <w:br/>
        <w:t>END</w:t>
      </w:r>
    </w:p>
    <w:p>
      <w:pPr>
        <w:pStyle w:val="Heading2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input / case</w:t>
            </w:r>
          </w:p>
        </w:tc>
        <w:tc>
          <w:tcPr>
            <w:tcW w:type="dxa" w:w="3360"/>
          </w:tcPr>
          <w:p>
            <w:r>
              <w:t>Condition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S101</w:t>
            </w:r>
          </w:p>
        </w:tc>
        <w:tc>
          <w:tcPr>
            <w:tcW w:type="dxa" w:w="3360"/>
          </w:tcPr>
          <w:p>
            <w:r>
              <w:t>One subject below 40</w:t>
            </w:r>
          </w:p>
        </w:tc>
        <w:tc>
          <w:tcPr>
            <w:tcW w:type="dxa" w:w="3360"/>
          </w:tcPr>
          <w:p>
            <w:r>
              <w:t>NOT ELIGIBLE; DBMS failure</w:t>
            </w:r>
          </w:p>
        </w:tc>
      </w:tr>
      <w:tr>
        <w:tc>
          <w:tcPr>
            <w:tcW w:type="dxa" w:w="3360"/>
          </w:tcPr>
          <w:p>
            <w:r>
              <w:t>S102</w:t>
            </w:r>
          </w:p>
        </w:tc>
        <w:tc>
          <w:tcPr>
            <w:tcW w:type="dxa" w:w="3360"/>
          </w:tcPr>
          <w:p>
            <w:r>
              <w:t>Attendance 70%</w:t>
            </w:r>
          </w:p>
        </w:tc>
        <w:tc>
          <w:tcPr>
            <w:tcW w:type="dxa" w:w="3360"/>
          </w:tcPr>
          <w:p>
            <w:r>
              <w:t>NOT ELIGIBLE; attendance below minimum</w:t>
            </w:r>
          </w:p>
        </w:tc>
      </w:tr>
      <w:tr>
        <w:tc>
          <w:tcPr>
            <w:tcW w:type="dxa" w:w="3360"/>
          </w:tcPr>
          <w:p>
            <w:r>
              <w:t>S103</w:t>
            </w:r>
          </w:p>
        </w:tc>
        <w:tc>
          <w:tcPr>
            <w:tcW w:type="dxa" w:w="3360"/>
          </w:tcPr>
          <w:p>
            <w:r>
              <w:t>Prerequisites False</w:t>
            </w:r>
          </w:p>
        </w:tc>
        <w:tc>
          <w:tcPr>
            <w:tcW w:type="dxa" w:w="3360"/>
          </w:tcPr>
          <w:p>
            <w:r>
              <w:t>NOT ELIGIBLE; prerequisites incomplete</w:t>
            </w:r>
          </w:p>
        </w:tc>
      </w:tr>
      <w:tr>
        <w:tc>
          <w:tcPr>
            <w:tcW w:type="dxa" w:w="3360"/>
          </w:tcPr>
          <w:p>
            <w:r>
              <w:t>S104</w:t>
            </w:r>
          </w:p>
        </w:tc>
        <w:tc>
          <w:tcPr>
            <w:tcW w:type="dxa" w:w="3360"/>
          </w:tcPr>
          <w:p>
            <w:r>
              <w:t>All marks ≥40, attendance 80%, prerequisites complete</w:t>
            </w:r>
          </w:p>
        </w:tc>
        <w:tc>
          <w:tcPr>
            <w:tcW w:type="dxa" w:w="3360"/>
          </w:tcPr>
          <w:p>
            <w:r>
              <w:t>ELIGIBLE</w:t>
            </w:r>
          </w:p>
        </w:tc>
      </w:tr>
    </w:tbl>
    <w:p>
      <w:pPr>
        <w:pStyle w:val="Heading2"/>
      </w:pPr>
      <w:r>
        <w:t>8. Output Screen</w:t>
      </w:r>
    </w:p>
    <w:p>
      <w:r>
        <w:t>Sample console output:</w:t>
      </w:r>
    </w:p>
    <w:p>
      <w:r>
        <w:drawing>
          <wp:inline xmlns:a="http://schemas.openxmlformats.org/drawingml/2006/main" xmlns:pic="http://schemas.openxmlformats.org/drawingml/2006/picture">
            <wp:extent cx="6217920" cy="1085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0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85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Conclusion</w:t>
      </w:r>
    </w:p>
    <w:p>
      <w:r>
        <w:t>The program automates academic eligibility checking and clearly reports why a student may not qualify for progression.</w:t>
      </w:r>
    </w:p>
    <w:p>
      <w:r>
        <w:br w:type="page"/>
      </w:r>
    </w:p>
    <w:p>
      <w:pPr>
        <w:pStyle w:val="Heading1"/>
      </w:pPr>
      <w:r>
        <w:t>2. Advanced String-Based Registration Record Analyzer</w:t>
      </w:r>
    </w:p>
    <w:p>
      <w:pPr>
        <w:pStyle w:val="Heading2"/>
      </w:pPr>
      <w:r>
        <w:t>1. Problem Statement</w:t>
      </w:r>
    </w:p>
    <w:p>
      <w:r>
        <w:t>Create a registration-record analyzer that splits pipe-separated records, validates field count and formats, checks duplicate registration IDs and emails, and reports each record as valid or invalid.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Split structured registration strings into fields.</w:t>
      </w:r>
    </w:p>
    <w:p>
      <w:pPr>
        <w:pStyle w:val="ListBullet"/>
      </w:pPr>
      <w:r>
        <w:t>Validate ID, name, email, phone number, and age.</w:t>
      </w:r>
    </w:p>
    <w:p>
      <w:pPr>
        <w:pStyle w:val="ListBullet"/>
      </w:pPr>
      <w:r>
        <w:t>Detect duplicate IDs and emails.</w:t>
      </w:r>
    </w:p>
    <w:p>
      <w:pPr>
        <w:pStyle w:val="ListBullet"/>
      </w:pPr>
      <w:r>
        <w:t>Classify records as valid or invalid and show errors.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A complete record contains five fields separated by |.</w:t>
      </w:r>
    </w:p>
    <w:p>
      <w:pPr>
        <w:pStyle w:val="ListBullet"/>
      </w:pPr>
      <w:r>
        <w:t>Phone numbers contain exactly 10 digits.</w:t>
      </w:r>
    </w:p>
    <w:p>
      <w:pPr>
        <w:pStyle w:val="ListBullet"/>
      </w:pPr>
      <w:r>
        <w:t>Valid ages are 16 through 100 inclusive.</w:t>
      </w:r>
    </w:p>
    <w:p>
      <w:pPr>
        <w:pStyle w:val="ListBullet"/>
      </w:pPr>
      <w:r>
        <w:t>Duplicate checks use the records processed earlier in the same run.</w:t>
      </w:r>
    </w:p>
    <w:p>
      <w:pPr>
        <w:pStyle w:val="Heading2"/>
      </w:pPr>
      <w:r>
        <w:t>4. Algorithm</w:t>
      </w:r>
    </w:p>
    <w:p>
      <w:r>
        <w:t>1. Start and define sample records.</w:t>
      </w:r>
    </w:p>
    <w:p>
      <w:r>
        <w:t>2. Create empty sets for previously seen IDs and emails.</w:t>
      </w:r>
    </w:p>
    <w:p>
      <w:r>
        <w:t>3. Split each record by | and check the number of fields.</w:t>
      </w:r>
    </w:p>
    <w:p>
      <w:r>
        <w:t>4. If there are five fields, strip whitespace and validate each field.</w:t>
      </w:r>
    </w:p>
    <w:p>
      <w:r>
        <w:t>5. Check for duplicate IDs and emails, then record the values as seen.</w:t>
      </w:r>
    </w:p>
    <w:p>
      <w:r>
        <w:t>6. Print status and all detected errors.</w:t>
      </w:r>
    </w:p>
    <w:p>
      <w:r>
        <w:t>7. Repeat for all records and stop.</w:t>
      </w:r>
    </w:p>
    <w:p>
      <w:pPr>
        <w:pStyle w:val="Heading2"/>
      </w:pPr>
      <w:r>
        <w:t>5. Flowchart</w:t>
      </w:r>
    </w:p>
    <w:p>
      <w:r>
        <w:t>Start → Read record → Split fields → Field count = 5? → Validate formats and duplicates → Print status/errors → More records? → End</w:t>
      </w:r>
    </w:p>
    <w:p>
      <w:r>
        <w:t>Flowchart key: Start/End → process steps → decision checks → output. The arrow sequence above is a text flowchart that can be redrawn using standard flowchart symbols.</w:t>
      </w:r>
    </w:p>
    <w:p>
      <w:pPr>
        <w:pStyle w:val="Heading2"/>
      </w:pPr>
      <w:r>
        <w:t>6. Pseudocode</w:t>
      </w:r>
    </w:p>
    <w:p>
      <w:r>
        <w:rPr>
          <w:rFonts w:ascii="Courier New" w:hAnsi="Courier New"/>
          <w:sz w:val="17"/>
        </w:rPr>
        <w:t>BEGIN</w:t>
        <w:br/>
        <w:t xml:space="preserve">  seen_ids = empty set; seen_emails = empty set</w:t>
        <w:br/>
        <w:t xml:space="preserve">  FOR each record</w:t>
        <w:br/>
        <w:t xml:space="preserve">    parts = split record by '|'</w:t>
        <w:br/>
        <w:t xml:space="preserve">    errors = empty list</w:t>
        <w:br/>
        <w:t xml:space="preserve">    IF field count is not 5, add field-count error</w:t>
        <w:br/>
        <w:t xml:space="preserve">    ELSE validate ID, name, email, phone, and age</w:t>
        <w:br/>
        <w:t xml:space="preserve">      check duplicate ID and email</w:t>
        <w:br/>
        <w:t xml:space="preserve">      add ID and email to seen sets</w:t>
        <w:br/>
        <w:t xml:space="preserve">    DISPLAY VALID if errors empty, otherwise INVALID</w:t>
        <w:br/>
        <w:t xml:space="preserve">    DISPLAY errors</w:t>
        <w:br/>
        <w:t xml:space="preserve">  END FOR</w:t>
        <w:br/>
        <w:t>END</w:t>
      </w:r>
    </w:p>
    <w:p>
      <w:pPr>
        <w:pStyle w:val="Heading2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input / case</w:t>
            </w:r>
          </w:p>
        </w:tc>
        <w:tc>
          <w:tcPr>
            <w:tcW w:type="dxa" w:w="3360"/>
          </w:tcPr>
          <w:p>
            <w:r>
              <w:t>Condition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R001</w:t>
            </w:r>
          </w:p>
        </w:tc>
        <w:tc>
          <w:tcPr>
            <w:tcW w:type="dxa" w:w="3360"/>
          </w:tcPr>
          <w:p>
            <w:r>
              <w:t>All fields correctly formatted</w:t>
            </w:r>
          </w:p>
        </w:tc>
        <w:tc>
          <w:tcPr>
            <w:tcW w:type="dxa" w:w="3360"/>
          </w:tcPr>
          <w:p>
            <w:r>
              <w:t>Valid record</w:t>
            </w:r>
          </w:p>
        </w:tc>
      </w:tr>
      <w:tr>
        <w:tc>
          <w:tcPr>
            <w:tcW w:type="dxa" w:w="3360"/>
          </w:tcPr>
          <w:p>
            <w:r>
              <w:t>R003</w:t>
            </w:r>
          </w:p>
        </w:tc>
        <w:tc>
          <w:tcPr>
            <w:tcW w:type="dxa" w:w="3360"/>
          </w:tcPr>
          <w:p>
            <w:r>
              <w:t>Same email/details as earlier record</w:t>
            </w:r>
          </w:p>
        </w:tc>
        <w:tc>
          <w:tcPr>
            <w:tcW w:type="dxa" w:w="3360"/>
          </w:tcPr>
          <w:p>
            <w:r>
              <w:t>Duplicate email detected</w:t>
            </w:r>
          </w:p>
        </w:tc>
      </w:tr>
      <w:tr>
        <w:tc>
          <w:tcPr>
            <w:tcW w:type="dxa" w:w="3360"/>
          </w:tcPr>
          <w:p>
            <w:r>
              <w:t>R004</w:t>
            </w:r>
          </w:p>
        </w:tc>
        <w:tc>
          <w:tcPr>
            <w:tcW w:type="dxa" w:w="3360"/>
          </w:tcPr>
          <w:p>
            <w:r>
              <w:t>Short name, bad email, 5-digit phone, age 17</w:t>
            </w:r>
          </w:p>
        </w:tc>
        <w:tc>
          <w:tcPr>
            <w:tcW w:type="dxa" w:w="3360"/>
          </w:tcPr>
          <w:p>
            <w:r>
              <w:t>Invalid record with field errors</w:t>
            </w:r>
          </w:p>
        </w:tc>
      </w:tr>
      <w:tr>
        <w:tc>
          <w:tcPr>
            <w:tcW w:type="dxa" w:w="3360"/>
          </w:tcPr>
          <w:p>
            <w:r>
              <w:t>R006</w:t>
            </w:r>
          </w:p>
        </w:tc>
        <w:tc>
          <w:tcPr>
            <w:tcW w:type="dxa" w:w="3360"/>
          </w:tcPr>
          <w:p>
            <w:r>
              <w:t>Only two fields</w:t>
            </w:r>
          </w:p>
        </w:tc>
        <w:tc>
          <w:tcPr>
            <w:tcW w:type="dxa" w:w="3360"/>
          </w:tcPr>
          <w:p>
            <w:r>
              <w:t>Incorrect number of fields</w:t>
            </w:r>
          </w:p>
        </w:tc>
      </w:tr>
    </w:tbl>
    <w:p>
      <w:pPr>
        <w:pStyle w:val="Heading2"/>
      </w:pPr>
      <w:r>
        <w:t>8. Output Screen</w:t>
      </w:r>
    </w:p>
    <w:p>
      <w:r>
        <w:t>Sample console output:</w:t>
      </w:r>
    </w:p>
    <w:p>
      <w:r>
        <w:drawing>
          <wp:inline xmlns:a="http://schemas.openxmlformats.org/drawingml/2006/main" xmlns:pic="http://schemas.openxmlformats.org/drawingml/2006/picture">
            <wp:extent cx="6217920" cy="1085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02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85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Conclusion</w:t>
      </w:r>
    </w:p>
    <w:p>
      <w:r>
        <w:t>The analyzer detects common registration-data errors and duplicates, helping improve the quality of stored records.</w:t>
      </w:r>
    </w:p>
    <w:p>
      <w:r>
        <w:br w:type="page"/>
      </w:r>
    </w:p>
    <w:p>
      <w:pPr>
        <w:pStyle w:val="Heading1"/>
      </w:pPr>
      <w:r>
        <w:t>3. Smart Campus Incident and Maintenance Prioritization</w:t>
      </w:r>
    </w:p>
    <w:p>
      <w:pPr>
        <w:pStyle w:val="Heading2"/>
      </w:pPr>
      <w:r>
        <w:t>1. Problem Statement</w:t>
      </w:r>
    </w:p>
    <w:p>
      <w:r>
        <w:t>Develop a program that ranks campus maintenance incidents using severity, report frequency, and whether the incident occurs in a high-risk location. It should label each case as urgent, high, or normal.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Calculate a priority score for each incident.</w:t>
      </w:r>
    </w:p>
    <w:p>
      <w:pPr>
        <w:pStyle w:val="ListBullet"/>
      </w:pPr>
      <w:r>
        <w:t>Give a bonus to incidents in high-risk locations.</w:t>
      </w:r>
    </w:p>
    <w:p>
      <w:pPr>
        <w:pStyle w:val="ListBullet"/>
      </w:pPr>
      <w:r>
        <w:t>Sort incidents from highest to lowest score.</w:t>
      </w:r>
    </w:p>
    <w:p>
      <w:pPr>
        <w:pStyle w:val="ListBullet"/>
      </w:pPr>
      <w:r>
        <w:t>Assign a priority label based on score thresholds.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Severity is scored from 1 to 5.</w:t>
      </w:r>
    </w:p>
    <w:p>
      <w:pPr>
        <w:pStyle w:val="ListBullet"/>
      </w:pPr>
      <w:r>
        <w:t>Frequency is a non-negative report count.</w:t>
      </w:r>
    </w:p>
    <w:p>
      <w:pPr>
        <w:pStyle w:val="ListBullet"/>
      </w:pPr>
      <w:r>
        <w:t>Laboratory, Library, and Main entrance are high-risk locations.</w:t>
      </w:r>
    </w:p>
    <w:p>
      <w:pPr>
        <w:pStyle w:val="ListBullet"/>
      </w:pPr>
      <w:r>
        <w:t>Scores of 55 or more are urgent; 40–54 are high; lower scores are normal.</w:t>
      </w:r>
    </w:p>
    <w:p>
      <w:pPr>
        <w:pStyle w:val="Heading2"/>
      </w:pPr>
      <w:r>
        <w:t>4. Algorithm</w:t>
      </w:r>
    </w:p>
    <w:p>
      <w:r>
        <w:t>1. Start and define incident records and high-risk locations.</w:t>
      </w:r>
    </w:p>
    <w:p>
      <w:r>
        <w:t>2. For each incident, calculate severity × 10 + frequency × 2 + location bonus.</w:t>
      </w:r>
    </w:p>
    <w:p>
      <w:r>
        <w:t>3. Store the score with the incident details.</w:t>
      </w:r>
    </w:p>
    <w:p>
      <w:r>
        <w:t>4. Sort results by score in descending order.</w:t>
      </w:r>
    </w:p>
    <w:p>
      <w:r>
        <w:t>5. Assign priority level using the score thresholds.</w:t>
      </w:r>
    </w:p>
    <w:p>
      <w:r>
        <w:t>6. Print the ranked list and stop.</w:t>
      </w:r>
    </w:p>
    <w:p>
      <w:pPr>
        <w:pStyle w:val="Heading2"/>
      </w:pPr>
      <w:r>
        <w:t>5. Flowchart</w:t>
      </w:r>
    </w:p>
    <w:p>
      <w:r>
        <w:t>Start → Read incidents → Calculate score and location bonus → Sort descending → Assign priority level → Display ranking → End</w:t>
      </w:r>
    </w:p>
    <w:p>
      <w:r>
        <w:t>Flowchart key: Start/End → process steps → decision checks → output. The arrow sequence above is a text flowchart that can be redrawn using standard flowchart symbols.</w:t>
      </w:r>
    </w:p>
    <w:p>
      <w:pPr>
        <w:pStyle w:val="Heading2"/>
      </w:pPr>
      <w:r>
        <w:t>6. Pseudocode</w:t>
      </w:r>
    </w:p>
    <w:p>
      <w:r>
        <w:rPr>
          <w:rFonts w:ascii="Courier New" w:hAnsi="Courier New"/>
          <w:sz w:val="17"/>
        </w:rPr>
        <w:t>BEGIN</w:t>
        <w:br/>
        <w:t xml:space="preserve">  FOR each incident</w:t>
        <w:br/>
        <w:t xml:space="preserve">    bonus = 3 if location is high-risk, else 0</w:t>
        <w:br/>
        <w:t xml:space="preserve">    score = severity * 10 + frequency * 2 + bonus</w:t>
        <w:br/>
        <w:t xml:space="preserve">    save score and incident details</w:t>
        <w:br/>
        <w:t xml:space="preserve">  END FOR</w:t>
        <w:br/>
        <w:t xml:space="preserve">  SORT results by score descending</w:t>
        <w:br/>
        <w:t xml:space="preserve">  FOR each result</w:t>
        <w:br/>
        <w:t xml:space="preserve">    IF score &gt;= 55: level = URGENT</w:t>
        <w:br/>
        <w:t xml:space="preserve">    ELSE IF score &gt;= 40: level = HIGH</w:t>
        <w:br/>
        <w:t xml:space="preserve">    ELSE: level = NORMAL</w:t>
        <w:br/>
        <w:t xml:space="preserve">    DISPLAY incident and level</w:t>
        <w:br/>
        <w:t xml:space="preserve">  END FOR</w:t>
        <w:br/>
        <w:t>END</w:t>
      </w:r>
    </w:p>
    <w:p>
      <w:pPr>
        <w:pStyle w:val="Heading2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input / case</w:t>
            </w:r>
          </w:p>
        </w:tc>
        <w:tc>
          <w:tcPr>
            <w:tcW w:type="dxa" w:w="3360"/>
          </w:tcPr>
          <w:p>
            <w:r>
              <w:t>Condition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I101</w:t>
            </w:r>
          </w:p>
        </w:tc>
        <w:tc>
          <w:tcPr>
            <w:tcW w:type="dxa" w:w="3360"/>
          </w:tcPr>
          <w:p>
            <w:r>
              <w:t>Severity 5, frequency 3, Laboratory</w:t>
            </w:r>
          </w:p>
        </w:tc>
        <w:tc>
          <w:tcPr>
            <w:tcW w:type="dxa" w:w="3360"/>
          </w:tcPr>
          <w:p>
            <w:r>
              <w:t>Score 59; URGENT</w:t>
            </w:r>
          </w:p>
        </w:tc>
      </w:tr>
      <w:tr>
        <w:tc>
          <w:tcPr>
            <w:tcW w:type="dxa" w:w="3360"/>
          </w:tcPr>
          <w:p>
            <w:r>
              <w:t>I102</w:t>
            </w:r>
          </w:p>
        </w:tc>
        <w:tc>
          <w:tcPr>
            <w:tcW w:type="dxa" w:w="3360"/>
          </w:tcPr>
          <w:p>
            <w:r>
              <w:t>Severity 2, frequency 8, Hostel</w:t>
            </w:r>
          </w:p>
        </w:tc>
        <w:tc>
          <w:tcPr>
            <w:tcW w:type="dxa" w:w="3360"/>
          </w:tcPr>
          <w:p>
            <w:r>
              <w:t>Score 36; NORMAL</w:t>
            </w:r>
          </w:p>
        </w:tc>
      </w:tr>
      <w:tr>
        <w:tc>
          <w:tcPr>
            <w:tcW w:type="dxa" w:w="3360"/>
          </w:tcPr>
          <w:p>
            <w:r>
              <w:t>I104</w:t>
            </w:r>
          </w:p>
        </w:tc>
        <w:tc>
          <w:tcPr>
            <w:tcW w:type="dxa" w:w="3360"/>
          </w:tcPr>
          <w:p>
            <w:r>
              <w:t>Severity 5, frequency 2, Library</w:t>
            </w:r>
          </w:p>
        </w:tc>
        <w:tc>
          <w:tcPr>
            <w:tcW w:type="dxa" w:w="3360"/>
          </w:tcPr>
          <w:p>
            <w:r>
              <w:t>Score 57; URGENT</w:t>
            </w:r>
          </w:p>
        </w:tc>
      </w:tr>
      <w:tr>
        <w:tc>
          <w:tcPr>
            <w:tcW w:type="dxa" w:w="3360"/>
          </w:tcPr>
          <w:p>
            <w:r>
              <w:t>I105</w:t>
            </w:r>
          </w:p>
        </w:tc>
        <w:tc>
          <w:tcPr>
            <w:tcW w:type="dxa" w:w="3360"/>
          </w:tcPr>
          <w:p>
            <w:r>
              <w:t>Severity 4, frequency 4, Main entrance</w:t>
            </w:r>
          </w:p>
        </w:tc>
        <w:tc>
          <w:tcPr>
            <w:tcW w:type="dxa" w:w="3360"/>
          </w:tcPr>
          <w:p>
            <w:r>
              <w:t>Score 51; HIGH</w:t>
            </w:r>
          </w:p>
        </w:tc>
      </w:tr>
    </w:tbl>
    <w:p>
      <w:pPr>
        <w:pStyle w:val="Heading2"/>
      </w:pPr>
      <w:r>
        <w:t>8. Output Screen</w:t>
      </w:r>
    </w:p>
    <w:p>
      <w:r>
        <w:t>Sample console output:</w:t>
      </w:r>
    </w:p>
    <w:p>
      <w:r>
        <w:drawing>
          <wp:inline xmlns:a="http://schemas.openxmlformats.org/drawingml/2006/main" xmlns:pic="http://schemas.openxmlformats.org/drawingml/2006/picture">
            <wp:extent cx="6217920" cy="1085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03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85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Conclusion</w:t>
      </w:r>
    </w:p>
    <w:p>
      <w:r>
        <w:t>The program provides a consistent, rule-based way to rank maintenance cases so that safety-critical incidents can be addressed first.</w:t>
      </w:r>
    </w:p>
    <w:p>
      <w:r>
        <w:br w:type="page"/>
      </w:r>
    </w:p>
    <w:p>
      <w:pPr>
        <w:pStyle w:val="Heading1"/>
      </w:pPr>
      <w:r>
        <w:t>4. Disaster Relief Supply Allocation</w:t>
      </w:r>
    </w:p>
    <w:p>
      <w:pPr>
        <w:pStyle w:val="Heading2"/>
      </w:pPr>
      <w:r>
        <w:t>1. Problem Statement</w:t>
      </w:r>
    </w:p>
    <w:p>
      <w:r>
        <w:t>Create a relief-allocation program that distributes limited water, food, and blankets to areas according to priority. It must show allocated quantities, unmet needs, remaining stock, and total unmet demand.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Store available supplies and area-wise demand.</w:t>
      </w:r>
    </w:p>
    <w:p>
      <w:pPr>
        <w:pStyle w:val="ListBullet"/>
      </w:pPr>
      <w:r>
        <w:t>Allocate supplies in priority order.</w:t>
      </w:r>
    </w:p>
    <w:p>
      <w:pPr>
        <w:pStyle w:val="ListBullet"/>
      </w:pPr>
      <w:r>
        <w:t>Prevent allocation beyond available stock.</w:t>
      </w:r>
    </w:p>
    <w:p>
      <w:pPr>
        <w:pStyle w:val="ListBullet"/>
      </w:pPr>
      <w:r>
        <w:t>Summarize remaining inventory and unmet demand.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Area priority 1 is served before priority 2, then priority 3.</w:t>
      </w:r>
    </w:p>
    <w:p>
      <w:pPr>
        <w:pStyle w:val="ListBullet"/>
      </w:pPr>
      <w:r>
        <w:t>Supplies cannot be allocated in negative quantities.</w:t>
      </w:r>
    </w:p>
    <w:p>
      <w:pPr>
        <w:pStyle w:val="ListBullet"/>
      </w:pPr>
      <w:r>
        <w:t>No additional stock arrives during allocation.</w:t>
      </w:r>
    </w:p>
    <w:p>
      <w:pPr>
        <w:pStyle w:val="ListBullet"/>
      </w:pPr>
      <w:r>
        <w:t>The given stock and demand values are accurate.</w:t>
      </w:r>
    </w:p>
    <w:p>
      <w:pPr>
        <w:pStyle w:val="Heading2"/>
      </w:pPr>
      <w:r>
        <w:t>4. Algorithm</w:t>
      </w:r>
    </w:p>
    <w:p>
      <w:r>
        <w:t>1. Start and initialize stock, areas, and unmet-demand totals.</w:t>
      </w:r>
    </w:p>
    <w:p>
      <w:r>
        <w:t>2. Copy stock to a remaining-stock dictionary.</w:t>
      </w:r>
    </w:p>
    <w:p>
      <w:r>
        <w:t>3. Sort areas by ascending priority.</w:t>
      </w:r>
    </w:p>
    <w:p>
      <w:r>
        <w:t>4. For each area's item demand, allocate the smaller of demand and remaining stock.</w:t>
      </w:r>
    </w:p>
    <w:p>
      <w:r>
        <w:t>5. Update remaining stock and unmet totals.</w:t>
      </w:r>
    </w:p>
    <w:p>
      <w:r>
        <w:t>6. Print each allocation and final summaries.</w:t>
      </w:r>
    </w:p>
    <w:p>
      <w:r>
        <w:t>7. Stop.</w:t>
      </w:r>
    </w:p>
    <w:p>
      <w:pPr>
        <w:pStyle w:val="Heading2"/>
      </w:pPr>
      <w:r>
        <w:t>5. Flowchart</w:t>
      </w:r>
    </w:p>
    <w:p>
      <w:r>
        <w:t>Start → Initialize stock and needs → Sort areas by priority → Allocate min(need, stock) → Update stock/unmet demand → Display summaries → End</w:t>
      </w:r>
    </w:p>
    <w:p>
      <w:r>
        <w:t>Flowchart key: Start/End → process steps → decision checks → output. The arrow sequence above is a text flowchart that can be redrawn using standard flowchart symbols.</w:t>
      </w:r>
    </w:p>
    <w:p>
      <w:pPr>
        <w:pStyle w:val="Heading2"/>
      </w:pPr>
      <w:r>
        <w:t>6. Pseudocode</w:t>
      </w:r>
    </w:p>
    <w:p>
      <w:r>
        <w:rPr>
          <w:rFonts w:ascii="Courier New" w:hAnsi="Courier New"/>
          <w:sz w:val="17"/>
        </w:rPr>
        <w:t>BEGIN</w:t>
        <w:br/>
        <w:t xml:space="preserve">  remaining = copy of stock</w:t>
        <w:br/>
        <w:t xml:space="preserve">  unmet_total = zero for each item</w:t>
        <w:br/>
        <w:t xml:space="preserve">  SORT areas by priority ascending</w:t>
        <w:br/>
        <w:t xml:space="preserve">  FOR each area</w:t>
        <w:br/>
        <w:t xml:space="preserve">    FOR each item and need</w:t>
        <w:br/>
        <w:t xml:space="preserve">      allocated = MIN(need, remaining[item])</w:t>
        <w:br/>
        <w:t xml:space="preserve">      unmet = need - allocated</w:t>
        <w:br/>
        <w:t xml:space="preserve">      remaining[item] -= allocated</w:t>
        <w:br/>
        <w:t xml:space="preserve">      unmet_total[item] += unmet</w:t>
        <w:br/>
        <w:t xml:space="preserve">      DISPLAY need, allocated, unmet</w:t>
        <w:br/>
        <w:t xml:space="preserve">    END FOR</w:t>
        <w:br/>
        <w:t xml:space="preserve">  END FOR</w:t>
        <w:br/>
        <w:t xml:space="preserve">  DISPLAY remaining and unmet_total</w:t>
        <w:br/>
        <w:t>END</w:t>
      </w:r>
    </w:p>
    <w:p>
      <w:pPr>
        <w:pStyle w:val="Heading2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input / case</w:t>
            </w:r>
          </w:p>
        </w:tc>
        <w:tc>
          <w:tcPr>
            <w:tcW w:type="dxa" w:w="3360"/>
          </w:tcPr>
          <w:p>
            <w:r>
              <w:t>Condition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Area North</w:t>
            </w:r>
          </w:p>
        </w:tc>
        <w:tc>
          <w:tcPr>
            <w:tcW w:type="dxa" w:w="3360"/>
          </w:tcPr>
          <w:p>
            <w:r>
              <w:t>Priority 1; water need 50, stock 100</w:t>
            </w:r>
          </w:p>
        </w:tc>
        <w:tc>
          <w:tcPr>
            <w:tcW w:type="dxa" w:w="3360"/>
          </w:tcPr>
          <w:p>
            <w:r>
              <w:t>Allocate 50; unmet 0</w:t>
            </w:r>
          </w:p>
        </w:tc>
      </w:tr>
      <w:tr>
        <w:tc>
          <w:tcPr>
            <w:tcW w:type="dxa" w:w="3360"/>
          </w:tcPr>
          <w:p>
            <w:r>
              <w:t>Area East</w:t>
            </w:r>
          </w:p>
        </w:tc>
        <w:tc>
          <w:tcPr>
            <w:tcW w:type="dxa" w:w="3360"/>
          </w:tcPr>
          <w:p>
            <w:r>
              <w:t>Priority 2; food need 40 after North uses 35</w:t>
            </w:r>
          </w:p>
        </w:tc>
        <w:tc>
          <w:tcPr>
            <w:tcW w:type="dxa" w:w="3360"/>
          </w:tcPr>
          <w:p>
            <w:r>
              <w:t>Allocate 40; unmet 0</w:t>
            </w:r>
          </w:p>
        </w:tc>
      </w:tr>
      <w:tr>
        <w:tc>
          <w:tcPr>
            <w:tcW w:type="dxa" w:w="3360"/>
          </w:tcPr>
          <w:p>
            <w:r>
              <w:t>Area South</w:t>
            </w:r>
          </w:p>
        </w:tc>
        <w:tc>
          <w:tcPr>
            <w:tcW w:type="dxa" w:w="3360"/>
          </w:tcPr>
          <w:p>
            <w:r>
              <w:t>Priority 3; blankets need 20 after earlier allocations</w:t>
            </w:r>
          </w:p>
        </w:tc>
        <w:tc>
          <w:tcPr>
            <w:tcW w:type="dxa" w:w="3360"/>
          </w:tcPr>
          <w:p>
            <w:r>
              <w:t>Allocate 5; unmet 15</w:t>
            </w:r>
          </w:p>
        </w:tc>
      </w:tr>
      <w:tr>
        <w:tc>
          <w:tcPr>
            <w:tcW w:type="dxa" w:w="3360"/>
          </w:tcPr>
          <w:p>
            <w:r>
              <w:t>Final stock</w:t>
            </w:r>
          </w:p>
        </w:tc>
        <w:tc>
          <w:tcPr>
            <w:tcW w:type="dxa" w:w="3360"/>
          </w:tcPr>
          <w:p>
            <w:r>
              <w:t>All areas processed</w:t>
            </w:r>
          </w:p>
        </w:tc>
        <w:tc>
          <w:tcPr>
            <w:tcW w:type="dxa" w:w="3360"/>
          </w:tcPr>
          <w:p>
            <w:r>
              <w:t>Water 0, food 0, blankets 0</w:t>
            </w:r>
          </w:p>
        </w:tc>
      </w:tr>
    </w:tbl>
    <w:p>
      <w:pPr>
        <w:pStyle w:val="Heading2"/>
      </w:pPr>
      <w:r>
        <w:t>8. Output Screen</w:t>
      </w:r>
    </w:p>
    <w:p>
      <w:r>
        <w:t>Sample console output:</w:t>
      </w:r>
    </w:p>
    <w:p>
      <w:r>
        <w:drawing>
          <wp:inline xmlns:a="http://schemas.openxmlformats.org/drawingml/2006/main" xmlns:pic="http://schemas.openxmlformats.org/drawingml/2006/picture">
            <wp:extent cx="6217920" cy="13340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04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34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Conclusion</w:t>
      </w:r>
    </w:p>
    <w:p>
      <w:r>
        <w:t>The program allocates scarce supplies by priority and makes shortages visible, supporting transparent relief planning.</w:t>
      </w:r>
    </w:p>
    <w:p>
      <w:r>
        <w:br w:type="page"/>
      </w:r>
    </w:p>
    <w:p>
      <w:pPr>
        <w:pStyle w:val="Heading1"/>
      </w:pPr>
      <w:r>
        <w:t>5. E-Commerce Order and Revenue Reconciliation</w:t>
      </w:r>
    </w:p>
    <w:p>
      <w:pPr>
        <w:pStyle w:val="Heading2"/>
      </w:pPr>
      <w:r>
        <w:t>1. Problem Statement</w:t>
      </w:r>
    </w:p>
    <w:p>
      <w:r>
        <w:t>Build a program to reconcile e-commerce orders with inventory, product prices, discounts, dispatched quantities, and returns. It should calculate dispatch values, refunds, net revenue, discrepancies, and remaining inventory.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Track product stock and unit prices.</w:t>
      </w:r>
    </w:p>
    <w:p>
      <w:pPr>
        <w:pStyle w:val="ListBullet"/>
      </w:pPr>
      <w:r>
        <w:t>Calculate discounted dispatch value and refunds.</w:t>
      </w:r>
    </w:p>
    <w:p>
      <w:pPr>
        <w:pStyle w:val="ListBullet"/>
      </w:pPr>
      <w:r>
        <w:t>Compare ordered and dispatched quantities.</w:t>
      </w:r>
    </w:p>
    <w:p>
      <w:pPr>
        <w:pStyle w:val="ListBullet"/>
      </w:pPr>
      <w:r>
        <w:t>Summarize gross revenue, refunds, net revenue, and stock.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Discount is a percentage from 0 to 100.</w:t>
      </w:r>
    </w:p>
    <w:p>
      <w:pPr>
        <w:pStyle w:val="ListBullet"/>
      </w:pPr>
      <w:r>
        <w:t>Returned quantity is included in the dispatched quantity.</w:t>
      </w:r>
    </w:p>
    <w:p>
      <w:pPr>
        <w:pStyle w:val="ListBullet"/>
      </w:pPr>
      <w:r>
        <w:t>The sample program checks ordered quantity against inventory before processing.</w:t>
      </w:r>
    </w:p>
    <w:p>
      <w:pPr>
        <w:pStyle w:val="ListBullet"/>
      </w:pPr>
      <w:r>
        <w:t>For the supplied records, product names exist in inventory and price dictionaries.</w:t>
      </w:r>
    </w:p>
    <w:p>
      <w:pPr>
        <w:pStyle w:val="Heading2"/>
      </w:pPr>
      <w:r>
        <w:t>4. Algorithm</w:t>
      </w:r>
    </w:p>
    <w:p>
      <w:r>
        <w:t>1. Start and initialize inventory, prices, orders, and totals.</w:t>
      </w:r>
    </w:p>
    <w:p>
      <w:r>
        <w:t>2. For each order, reject it if ordered quantity exceeds available inventory.</w:t>
      </w:r>
    </w:p>
    <w:p>
      <w:r>
        <w:t>3. Reduce inventory by dispatched quantity.</w:t>
      </w:r>
    </w:p>
    <w:p>
      <w:r>
        <w:t>4. Calculate discounted unit price, dispatch value, refund, and net revenue.</w:t>
      </w:r>
    </w:p>
    <w:p>
      <w:r>
        <w:t>5. Add dispatch value and refund to totals.</w:t>
      </w:r>
    </w:p>
    <w:p>
      <w:r>
        <w:t>6. Report whether dispatch matches ordered quantity.</w:t>
      </w:r>
    </w:p>
    <w:p>
      <w:r>
        <w:t>7. Print final revenue totals and inventory.</w:t>
      </w:r>
    </w:p>
    <w:p>
      <w:pPr>
        <w:pStyle w:val="Heading2"/>
      </w:pPr>
      <w:r>
        <w:t>5. Flowchart</w:t>
      </w:r>
    </w:p>
    <w:p>
      <w:r>
        <w:t>Start → Load stock/prices/orders → Stock sufficient? → Calculate dispatch value/refund → Update inventory/totals → Check dispatch difference → Final report → End</w:t>
      </w:r>
    </w:p>
    <w:p>
      <w:r>
        <w:t>Flowchart key: Start/End → process steps → decision checks → output. The arrow sequence above is a text flowchart that can be redrawn using standard flowchart symbols.</w:t>
      </w:r>
    </w:p>
    <w:p>
      <w:pPr>
        <w:pStyle w:val="Heading2"/>
      </w:pPr>
      <w:r>
        <w:t>6. Pseudocode</w:t>
      </w:r>
    </w:p>
    <w:p>
      <w:r>
        <w:rPr>
          <w:rFonts w:ascii="Courier New" w:hAnsi="Courier New"/>
          <w:sz w:val="17"/>
        </w:rPr>
        <w:t>BEGIN</w:t>
        <w:br/>
        <w:t xml:space="preserve">  gross_revenue = 0; refunds = 0</w:t>
        <w:br/>
        <w:t xml:space="preserve">  FOR each order</w:t>
        <w:br/>
        <w:t xml:space="preserve">    IF ordered quantity &gt; inventory: print rejection; continue</w:t>
        <w:br/>
        <w:t xml:space="preserve">    inventory[product] -= dispatched</w:t>
        <w:br/>
        <w:t xml:space="preserve">    unit_price = price * (1 - discount/100)</w:t>
        <w:br/>
        <w:t xml:space="preserve">    order_value = unit_price * dispatched</w:t>
        <w:br/>
        <w:t xml:space="preserve">    refund = unit_price * returned</w:t>
        <w:br/>
        <w:t xml:space="preserve">    gross_revenue += order_value; refunds += refund</w:t>
        <w:br/>
        <w:t xml:space="preserve">    DISPLAY order details and dispatch discrepancy</w:t>
        <w:br/>
        <w:t xml:space="preserve">  END FOR</w:t>
        <w:br/>
        <w:t xml:space="preserve">  DISPLAY gross revenue, refunds, net revenue, inventory</w:t>
        <w:br/>
        <w:t>END</w:t>
      </w:r>
    </w:p>
    <w:p>
      <w:pPr>
        <w:pStyle w:val="Heading2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input / case</w:t>
            </w:r>
          </w:p>
        </w:tc>
        <w:tc>
          <w:tcPr>
            <w:tcW w:type="dxa" w:w="3360"/>
          </w:tcPr>
          <w:p>
            <w:r>
              <w:t>Condition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O101</w:t>
            </w:r>
          </w:p>
        </w:tc>
        <w:tc>
          <w:tcPr>
            <w:tcW w:type="dxa" w:w="3360"/>
          </w:tcPr>
          <w:p>
            <w:r>
              <w:t>Keyboard; 3 ordered and 3 dispatched; 10% discount</w:t>
            </w:r>
          </w:p>
        </w:tc>
        <w:tc>
          <w:tcPr>
            <w:tcW w:type="dxa" w:w="3360"/>
          </w:tcPr>
          <w:p>
            <w:r>
              <w:t>Dispatch value ₹2160; no discrepancy</w:t>
            </w:r>
          </w:p>
        </w:tc>
      </w:tr>
      <w:tr>
        <w:tc>
          <w:tcPr>
            <w:tcW w:type="dxa" w:w="3360"/>
          </w:tcPr>
          <w:p>
            <w:r>
              <w:t>O102</w:t>
            </w:r>
          </w:p>
        </w:tc>
        <w:tc>
          <w:tcPr>
            <w:tcW w:type="dxa" w:w="3360"/>
          </w:tcPr>
          <w:p>
            <w:r>
              <w:t>Mouse; 5 dispatched, 1 returned; 5% discount</w:t>
            </w:r>
          </w:p>
        </w:tc>
        <w:tc>
          <w:tcPr>
            <w:tcW w:type="dxa" w:w="3360"/>
          </w:tcPr>
          <w:p>
            <w:r>
              <w:t>Dispatch value ₹1900; refund ₹380</w:t>
            </w:r>
          </w:p>
        </w:tc>
      </w:tr>
      <w:tr>
        <w:tc>
          <w:tcPr>
            <w:tcW w:type="dxa" w:w="3360"/>
          </w:tcPr>
          <w:p>
            <w:r>
              <w:t>O104</w:t>
            </w:r>
          </w:p>
        </w:tc>
        <w:tc>
          <w:tcPr>
            <w:tcW w:type="dxa" w:w="3360"/>
          </w:tcPr>
          <w:p>
            <w:r>
              <w:t>Keyboard; 2 ordered, 1 dispatched</w:t>
            </w:r>
          </w:p>
        </w:tc>
        <w:tc>
          <w:tcPr>
            <w:tcW w:type="dxa" w:w="3360"/>
          </w:tcPr>
          <w:p>
            <w:r>
              <w:t>Dispatch discrepancy 1 unit</w:t>
            </w:r>
          </w:p>
        </w:tc>
      </w:tr>
      <w:tr>
        <w:tc>
          <w:tcPr>
            <w:tcW w:type="dxa" w:w="3360"/>
          </w:tcPr>
          <w:p>
            <w:r>
              <w:t>Insufficient stock</w:t>
            </w:r>
          </w:p>
        </w:tc>
        <w:tc>
          <w:tcPr>
            <w:tcW w:type="dxa" w:w="3360"/>
          </w:tcPr>
          <w:p>
            <w:r>
              <w:t>Order quantity greater than inventory</w:t>
            </w:r>
          </w:p>
        </w:tc>
        <w:tc>
          <w:tcPr>
            <w:tcW w:type="dxa" w:w="3360"/>
          </w:tcPr>
          <w:p>
            <w:r>
              <w:t>Order rejected</w:t>
            </w:r>
          </w:p>
        </w:tc>
      </w:tr>
    </w:tbl>
    <w:p>
      <w:pPr>
        <w:pStyle w:val="Heading2"/>
      </w:pPr>
      <w:r>
        <w:t>8. Output Screen</w:t>
      </w:r>
    </w:p>
    <w:p>
      <w:r>
        <w:t>Sample console output:</w:t>
      </w:r>
    </w:p>
    <w:p>
      <w:r>
        <w:drawing>
          <wp:inline xmlns:a="http://schemas.openxmlformats.org/drawingml/2006/main" xmlns:pic="http://schemas.openxmlformats.org/drawingml/2006/picture">
            <wp:extent cx="6217920" cy="10853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05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85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Conclusion</w:t>
      </w:r>
    </w:p>
    <w:p>
      <w:r>
        <w:t>The program combines inventory tracking with revenue reconciliation and highlights order-versus-dispatch differences. Inventory handling should be refined if returned items are intended to be restocked.</w:t>
      </w:r>
    </w:p>
    <w:p>
      <w:r>
        <w:br w:type="page"/>
      </w:r>
    </w:p>
    <w:p>
      <w:pPr>
        <w:pStyle w:val="Heading1"/>
      </w:pPr>
      <w:r>
        <w:t>6. Multi-Criteria Library Resource Distribution</w:t>
      </w:r>
    </w:p>
    <w:p>
      <w:pPr>
        <w:pStyle w:val="Heading2"/>
      </w:pPr>
      <w:r>
        <w:t>1. Problem Statement</w:t>
      </w:r>
    </w:p>
    <w:p>
      <w:r>
        <w:t>Develop a library resource distribution system that allocates available copies of different titles to branches according to branch priority and reports remaining copies and unmet demand.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Represent title inventory and branch requests.</w:t>
      </w:r>
    </w:p>
    <w:p>
      <w:pPr>
        <w:pStyle w:val="ListBullet"/>
      </w:pPr>
      <w:r>
        <w:t>Allocate copies in priority order.</w:t>
      </w:r>
    </w:p>
    <w:p>
      <w:pPr>
        <w:pStyle w:val="ListBullet"/>
      </w:pPr>
      <w:r>
        <w:t>Avoid allocating more copies than available.</w:t>
      </w:r>
    </w:p>
    <w:p>
      <w:pPr>
        <w:pStyle w:val="ListBullet"/>
      </w:pPr>
      <w:r>
        <w:t>Calculate unmet demand and remaining inventory per title.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Priority 1 has the highest priority.</w:t>
      </w:r>
    </w:p>
    <w:p>
      <w:pPr>
        <w:pStyle w:val="ListBullet"/>
      </w:pPr>
      <w:r>
        <w:t>Copies are allocated title by title.</w:t>
      </w:r>
    </w:p>
    <w:p>
      <w:pPr>
        <w:pStyle w:val="ListBullet"/>
      </w:pPr>
      <w:r>
        <w:t>No books are returned or added during allocation.</w:t>
      </w:r>
    </w:p>
    <w:p>
      <w:pPr>
        <w:pStyle w:val="ListBullet"/>
      </w:pPr>
      <w:r>
        <w:t>All requested titles exist in the inventory dictionary.</w:t>
      </w:r>
    </w:p>
    <w:p>
      <w:pPr>
        <w:pStyle w:val="Heading2"/>
      </w:pPr>
      <w:r>
        <w:t>4. Algorithm</w:t>
      </w:r>
    </w:p>
    <w:p>
      <w:r>
        <w:t>1. Start and initialize inventory, branch priorities, and requests.</w:t>
      </w:r>
    </w:p>
    <w:p>
      <w:r>
        <w:t>2. Copy inventory to remaining stock and set unmet totals to zero.</w:t>
      </w:r>
    </w:p>
    <w:p>
      <w:r>
        <w:t>3. Sort branches by priority ascending.</w:t>
      </w:r>
    </w:p>
    <w:p>
      <w:r>
        <w:t>4. For each branch and title, allocate min(request, remaining stock).</w:t>
      </w:r>
    </w:p>
    <w:p>
      <w:r>
        <w:t>5. Update remaining inventory and unmet demand.</w:t>
      </w:r>
    </w:p>
    <w:p>
      <w:r>
        <w:t>6. Display each branch's allocation and final totals.</w:t>
      </w:r>
    </w:p>
    <w:p>
      <w:r>
        <w:t>7. Stop.</w:t>
      </w:r>
    </w:p>
    <w:p>
      <w:pPr>
        <w:pStyle w:val="Heading2"/>
      </w:pPr>
      <w:r>
        <w:t>5. Flowchart</w:t>
      </w:r>
    </w:p>
    <w:p>
      <w:r>
        <w:t>Start → Initialize inventory/requests → Sort branches → Allocate available copies → Update stock and unmet demand → Print summary → End</w:t>
      </w:r>
    </w:p>
    <w:p>
      <w:r>
        <w:t>Flowchart key: Start/End → process steps → decision checks → output. The arrow sequence above is a text flowchart that can be redrawn using standard flowchart symbols.</w:t>
      </w:r>
    </w:p>
    <w:p>
      <w:pPr>
        <w:pStyle w:val="Heading2"/>
      </w:pPr>
      <w:r>
        <w:t>6. Pseudocode</w:t>
      </w:r>
    </w:p>
    <w:p>
      <w:r>
        <w:rPr>
          <w:rFonts w:ascii="Courier New" w:hAnsi="Courier New"/>
          <w:sz w:val="17"/>
        </w:rPr>
        <w:t>BEGIN</w:t>
        <w:br/>
        <w:t xml:space="preserve">  remaining = copy of inventory</w:t>
        <w:br/>
        <w:t xml:space="preserve">  unmet = zero for each title</w:t>
        <w:br/>
        <w:t xml:space="preserve">  SORT branches by priority ascending</w:t>
        <w:br/>
        <w:t xml:space="preserve">  FOR each branch</w:t>
        <w:br/>
        <w:t xml:space="preserve">    FOR each title and demand</w:t>
        <w:br/>
        <w:t xml:space="preserve">      allocated = MIN(demand, remaining[title])</w:t>
        <w:br/>
        <w:t xml:space="preserve">      remaining[title] -= allocated</w:t>
        <w:br/>
        <w:t xml:space="preserve">      unmet[title] += demand - allocated</w:t>
        <w:br/>
        <w:t xml:space="preserve">      DISPLAY requested, allocated, unmet quantity</w:t>
        <w:br/>
        <w:t xml:space="preserve">    END FOR</w:t>
        <w:br/>
        <w:t xml:space="preserve">  END FOR</w:t>
        <w:br/>
        <w:t xml:space="preserve">  DISPLAY remaining inventory and unmet demand</w:t>
        <w:br/>
        <w:t>END</w:t>
      </w:r>
    </w:p>
    <w:p>
      <w:pPr>
        <w:pStyle w:val="Heading2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input / case</w:t>
            </w:r>
          </w:p>
        </w:tc>
        <w:tc>
          <w:tcPr>
            <w:tcW w:type="dxa" w:w="3360"/>
          </w:tcPr>
          <w:p>
            <w:r>
              <w:t>Condition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Central</w:t>
            </w:r>
          </w:p>
        </w:tc>
        <w:tc>
          <w:tcPr>
            <w:tcW w:type="dxa" w:w="3360"/>
          </w:tcPr>
          <w:p>
            <w:r>
              <w:t>Python demand 12, stock 30</w:t>
            </w:r>
          </w:p>
        </w:tc>
        <w:tc>
          <w:tcPr>
            <w:tcW w:type="dxa" w:w="3360"/>
          </w:tcPr>
          <w:p>
            <w:r>
              <w:t>Allocate 12; unmet 0</w:t>
            </w:r>
          </w:p>
        </w:tc>
      </w:tr>
      <w:tr>
        <w:tc>
          <w:tcPr>
            <w:tcW w:type="dxa" w:w="3360"/>
          </w:tcPr>
          <w:p>
            <w:r>
              <w:t>North</w:t>
            </w:r>
          </w:p>
        </w:tc>
        <w:tc>
          <w:tcPr>
            <w:tcW w:type="dxa" w:w="3360"/>
          </w:tcPr>
          <w:p>
            <w:r>
              <w:t>Networking demand 8 after Central takes 5</w:t>
            </w:r>
          </w:p>
        </w:tc>
        <w:tc>
          <w:tcPr>
            <w:tcW w:type="dxa" w:w="3360"/>
          </w:tcPr>
          <w:p>
            <w:r>
              <w:t>Allocate 8; unmet 0</w:t>
            </w:r>
          </w:p>
        </w:tc>
      </w:tr>
      <w:tr>
        <w:tc>
          <w:tcPr>
            <w:tcW w:type="dxa" w:w="3360"/>
          </w:tcPr>
          <w:p>
            <w:r>
              <w:t>South</w:t>
            </w:r>
          </w:p>
        </w:tc>
        <w:tc>
          <w:tcPr>
            <w:tcW w:type="dxa" w:w="3360"/>
          </w:tcPr>
          <w:p>
            <w:r>
              <w:t>Python demand 10 after Central and North</w:t>
            </w:r>
          </w:p>
        </w:tc>
        <w:tc>
          <w:tcPr>
            <w:tcW w:type="dxa" w:w="3360"/>
          </w:tcPr>
          <w:p>
            <w:r>
              <w:t>Allocate 3; unmet 7</w:t>
            </w:r>
          </w:p>
        </w:tc>
      </w:tr>
      <w:tr>
        <w:tc>
          <w:tcPr>
            <w:tcW w:type="dxa" w:w="3360"/>
          </w:tcPr>
          <w:p>
            <w:r>
              <w:t>Final inventory</w:t>
            </w:r>
          </w:p>
        </w:tc>
        <w:tc>
          <w:tcPr>
            <w:tcW w:type="dxa" w:w="3360"/>
          </w:tcPr>
          <w:p>
            <w:r>
              <w:t>All branches processed</w:t>
            </w:r>
          </w:p>
        </w:tc>
        <w:tc>
          <w:tcPr>
            <w:tcW w:type="dxa" w:w="3360"/>
          </w:tcPr>
          <w:p>
            <w:r>
              <w:t>All title stocks reach 0</w:t>
            </w:r>
          </w:p>
        </w:tc>
      </w:tr>
    </w:tbl>
    <w:p>
      <w:pPr>
        <w:pStyle w:val="Heading2"/>
      </w:pPr>
      <w:r>
        <w:t>8. Output Screen</w:t>
      </w:r>
    </w:p>
    <w:p>
      <w:r>
        <w:t>Sample console output:</w:t>
      </w:r>
    </w:p>
    <w:p>
      <w:r>
        <w:drawing>
          <wp:inline xmlns:a="http://schemas.openxmlformats.org/drawingml/2006/main" xmlns:pic="http://schemas.openxmlformats.org/drawingml/2006/picture">
            <wp:extent cx="6217920" cy="13340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06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34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Conclusion</w:t>
      </w:r>
    </w:p>
    <w:p>
      <w:r>
        <w:t>The system supports fair, priority-based distribution of limited library copies and provides a clear account of unmet requests.</w:t>
      </w:r>
    </w:p>
    <w:p>
      <w:r>
        <w:br w:type="page"/>
      </w:r>
    </w:p>
    <w:p>
      <w:pPr>
        <w:pStyle w:val="Heading1"/>
      </w:pPr>
      <w:r>
        <w:t>7. Integrated Manufacturing Production Planner</w:t>
      </w:r>
    </w:p>
    <w:p>
      <w:pPr>
        <w:pStyle w:val="Heading2"/>
      </w:pPr>
      <w:r>
        <w:t>1. Problem Statement</w:t>
      </w:r>
    </w:p>
    <w:p>
      <w:r>
        <w:t>Create a production planner that estimates raw-material requirements, good units after defects, total available units, demand shortages, and defect-rate quality violations for multiple products.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Calculate material needed for planned production.</w:t>
      </w:r>
    </w:p>
    <w:p>
      <w:pPr>
        <w:pStyle w:val="ListBullet"/>
      </w:pPr>
      <w:r>
        <w:t>Subtract defective units to estimate good output.</w:t>
      </w:r>
    </w:p>
    <w:p>
      <w:pPr>
        <w:pStyle w:val="ListBullet"/>
      </w:pPr>
      <w:r>
        <w:t>Compare available units with customer demand.</w:t>
      </w:r>
    </w:p>
    <w:p>
      <w:pPr>
        <w:pStyle w:val="ListBullet"/>
      </w:pPr>
      <w:r>
        <w:t>Calculate defect rate and check the quality limit.</w:t>
      </w:r>
    </w:p>
    <w:p>
      <w:pPr>
        <w:pStyle w:val="ListBullet"/>
      </w:pPr>
      <w:r>
        <w:t>Check whether total material fits available raw material.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Defect counts are not greater than planned production.</w:t>
      </w:r>
    </w:p>
    <w:p>
      <w:pPr>
        <w:pStyle w:val="ListBullet"/>
      </w:pPr>
      <w:r>
        <w:t>Existing stock can be used to meet demand.</w:t>
      </w:r>
    </w:p>
    <w:p>
      <w:pPr>
        <w:pStyle w:val="ListBullet"/>
      </w:pPr>
      <w:r>
        <w:t>Defect-rate limit is 5%; only a rate above 5% is a violation.</w:t>
      </w:r>
    </w:p>
    <w:p>
      <w:pPr>
        <w:pStyle w:val="ListBullet"/>
      </w:pPr>
      <w:r>
        <w:t>Raw material required is planned quantity multiplied by material per unit.</w:t>
      </w:r>
    </w:p>
    <w:p>
      <w:pPr>
        <w:pStyle w:val="Heading2"/>
      </w:pPr>
      <w:r>
        <w:t>4. Algorithm</w:t>
      </w:r>
    </w:p>
    <w:p>
      <w:r>
        <w:t>1. Start and define products, material stock, and defect limit.</w:t>
      </w:r>
    </w:p>
    <w:p>
      <w:r>
        <w:t>2. For each product, calculate required material and add it to total material.</w:t>
      </w:r>
    </w:p>
    <w:p>
      <w:r>
        <w:t>3. Calculate good units, available units, shortage, and defect rate.</w:t>
      </w:r>
    </w:p>
    <w:p>
      <w:r>
        <w:t>4. Compare defect rate with the quality limit.</w:t>
      </w:r>
    </w:p>
    <w:p>
      <w:r>
        <w:t>5. Display product results.</w:t>
      </w:r>
    </w:p>
    <w:p>
      <w:r>
        <w:t>6. Compare total material with raw material stock and report feasibility or shortage.</w:t>
      </w:r>
    </w:p>
    <w:p>
      <w:r>
        <w:t>7. Stop.</w:t>
      </w:r>
    </w:p>
    <w:p>
      <w:pPr>
        <w:pStyle w:val="Heading2"/>
      </w:pPr>
      <w:r>
        <w:t>5. Flowchart</w:t>
      </w:r>
    </w:p>
    <w:p>
      <w:r>
        <w:t>Start → Read product data → Calculate material/good units/shortage/defect rate → Check quality → Accumulate material → Check total material stock → Report → End</w:t>
      </w:r>
    </w:p>
    <w:p>
      <w:r>
        <w:t>Flowchart key: Start/End → process steps → decision checks → output. The arrow sequence above is a text flowchart that can be redrawn using standard flowchart symbols.</w:t>
      </w:r>
    </w:p>
    <w:p>
      <w:pPr>
        <w:pStyle w:val="Heading2"/>
      </w:pPr>
      <w:r>
        <w:t>6. Pseudocode</w:t>
      </w:r>
    </w:p>
    <w:p>
      <w:r>
        <w:rPr>
          <w:rFonts w:ascii="Courier New" w:hAnsi="Courier New"/>
          <w:sz w:val="17"/>
        </w:rPr>
        <w:t>BEGIN</w:t>
        <w:br/>
        <w:t xml:space="preserve">  total_material = 0</w:t>
        <w:br/>
        <w:t xml:space="preserve">  FOR each product</w:t>
        <w:br/>
        <w:t xml:space="preserve">    material = planned * material_per_unit</w:t>
        <w:br/>
        <w:t xml:space="preserve">    total_material += material</w:t>
        <w:br/>
        <w:t xml:space="preserve">    good_units = planned - defects</w:t>
        <w:br/>
        <w:t xml:space="preserve">    available = stock + good_units</w:t>
        <w:br/>
        <w:t xml:space="preserve">    shortage = MAX(0, demand - available)</w:t>
        <w:br/>
        <w:t xml:space="preserve">    defect_rate = defects / planned * 100</w:t>
        <w:br/>
        <w:t xml:space="preserve">    DISPLAY product calculations and quality status</w:t>
        <w:br/>
        <w:t xml:space="preserve">  END FOR</w:t>
        <w:br/>
        <w:t xml:space="preserve">  IF total_material &lt;= raw_material: DISPLAY FEASIBLE</w:t>
        <w:br/>
        <w:t xml:space="preserve">  ELSE DISPLAY material shortage</w:t>
        <w:br/>
        <w:t>END</w:t>
      </w:r>
    </w:p>
    <w:p>
      <w:pPr>
        <w:pStyle w:val="Heading2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input / case</w:t>
            </w:r>
          </w:p>
        </w:tc>
        <w:tc>
          <w:tcPr>
            <w:tcW w:type="dxa" w:w="3360"/>
          </w:tcPr>
          <w:p>
            <w:r>
              <w:t>Condition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Chair</w:t>
            </w:r>
          </w:p>
        </w:tc>
        <w:tc>
          <w:tcPr>
            <w:tcW w:type="dxa" w:w="3360"/>
          </w:tcPr>
          <w:p>
            <w:r>
              <w:t>80 planned, 4 defects, 2 material/unit</w:t>
            </w:r>
          </w:p>
        </w:tc>
        <w:tc>
          <w:tcPr>
            <w:tcW w:type="dxa" w:w="3360"/>
          </w:tcPr>
          <w:p>
            <w:r>
              <w:t>Material 160; defect rate 5%; quality OK</w:t>
            </w:r>
          </w:p>
        </w:tc>
      </w:tr>
      <w:tr>
        <w:tc>
          <w:tcPr>
            <w:tcW w:type="dxa" w:w="3360"/>
          </w:tcPr>
          <w:p>
            <w:r>
              <w:t>Table</w:t>
            </w:r>
          </w:p>
        </w:tc>
        <w:tc>
          <w:tcPr>
            <w:tcW w:type="dxa" w:w="3360"/>
          </w:tcPr>
          <w:p>
            <w:r>
              <w:t>45 planned, 6 defects, 5 material/unit</w:t>
            </w:r>
          </w:p>
        </w:tc>
        <w:tc>
          <w:tcPr>
            <w:tcW w:type="dxa" w:w="3360"/>
          </w:tcPr>
          <w:p>
            <w:r>
              <w:t>Material 225; defect rate 13.33%; violation</w:t>
            </w:r>
          </w:p>
        </w:tc>
      </w:tr>
      <w:tr>
        <w:tc>
          <w:tcPr>
            <w:tcW w:type="dxa" w:w="3360"/>
          </w:tcPr>
          <w:p>
            <w:r>
              <w:t>Shelf</w:t>
            </w:r>
          </w:p>
        </w:tc>
        <w:tc>
          <w:tcPr>
            <w:tcW w:type="dxa" w:w="3360"/>
          </w:tcPr>
          <w:p>
            <w:r>
              <w:t>60 planned, 2 defects, 3 material/unit</w:t>
            </w:r>
          </w:p>
        </w:tc>
        <w:tc>
          <w:tcPr>
            <w:tcW w:type="dxa" w:w="3360"/>
          </w:tcPr>
          <w:p>
            <w:r>
              <w:t>Material 180; defect rate 3.33%; quality OK</w:t>
            </w:r>
          </w:p>
        </w:tc>
      </w:tr>
      <w:tr>
        <w:tc>
          <w:tcPr>
            <w:tcW w:type="dxa" w:w="3360"/>
          </w:tcPr>
          <w:p>
            <w:r>
              <w:t>Overall</w:t>
            </w:r>
          </w:p>
        </w:tc>
        <w:tc>
          <w:tcPr>
            <w:tcW w:type="dxa" w:w="3360"/>
          </w:tcPr>
          <w:p>
            <w:r>
              <w:t>Total material 565; raw material 600</w:t>
            </w:r>
          </w:p>
        </w:tc>
        <w:tc>
          <w:tcPr>
            <w:tcW w:type="dxa" w:w="3360"/>
          </w:tcPr>
          <w:p>
            <w:r>
              <w:t>Feasible; 35 units remain</w:t>
            </w:r>
          </w:p>
        </w:tc>
      </w:tr>
    </w:tbl>
    <w:p>
      <w:pPr>
        <w:pStyle w:val="Heading2"/>
      </w:pPr>
      <w:r>
        <w:t>8. Output Screen</w:t>
      </w:r>
    </w:p>
    <w:p>
      <w:r>
        <w:t>Sample console output:</w:t>
      </w:r>
    </w:p>
    <w:p>
      <w:r>
        <w:drawing>
          <wp:inline xmlns:a="http://schemas.openxmlformats.org/drawingml/2006/main" xmlns:pic="http://schemas.openxmlformats.org/drawingml/2006/picture">
            <wp:extent cx="6217920" cy="10853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07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85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Conclusion</w:t>
      </w:r>
    </w:p>
    <w:p>
      <w:r>
        <w:t>The planner identifies material feasibility, expected shortages, and quality problems before production decisions are finalized.</w:t>
      </w:r>
    </w:p>
    <w:p>
      <w:r>
        <w:br w:type="page"/>
      </w:r>
    </w:p>
    <w:p>
      <w:pPr>
        <w:pStyle w:val="Heading1"/>
      </w:pPr>
      <w:r>
        <w:t>8. Smart Public Transport Fare Reconciliation</w:t>
      </w:r>
    </w:p>
    <w:p>
      <w:pPr>
        <w:pStyle w:val="Heading2"/>
      </w:pPr>
      <w:r>
        <w:t>1. Problem Statement</w:t>
      </w:r>
    </w:p>
    <w:p>
      <w:r>
        <w:t>Develop a fare reconciliation program that calculates expected revenue from passenger categories and trip counts, compares it with collected revenue, and reports short or excess collection by route and overall.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Store fares by passenger category.</w:t>
      </w:r>
    </w:p>
    <w:p>
      <w:pPr>
        <w:pStyle w:val="ListBullet"/>
      </w:pPr>
      <w:r>
        <w:t>Calculate expected fare revenue for each trip record.</w:t>
      </w:r>
    </w:p>
    <w:p>
      <w:pPr>
        <w:pStyle w:val="ListBullet"/>
      </w:pPr>
      <w:r>
        <w:t>Compare expected and collected amounts.</w:t>
      </w:r>
    </w:p>
    <w:p>
      <w:pPr>
        <w:pStyle w:val="ListBullet"/>
      </w:pPr>
      <w:r>
        <w:t>Classify each result as short collection, excess collection, or reconciled.</w:t>
      </w:r>
    </w:p>
    <w:p>
      <w:pPr>
        <w:pStyle w:val="ListBullet"/>
      </w:pPr>
      <w:r>
        <w:t>Calculate overall revenue difference.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Fare rates are fixed for the duration of the audit.</w:t>
      </w:r>
    </w:p>
    <w:p>
      <w:pPr>
        <w:pStyle w:val="ListBullet"/>
      </w:pPr>
      <w:r>
        <w:t>Passenger counts are non-negative integers.</w:t>
      </w:r>
    </w:p>
    <w:p>
      <w:pPr>
        <w:pStyle w:val="ListBullet"/>
      </w:pPr>
      <w:r>
        <w:t>Collected amounts are supplied as input data.</w:t>
      </w:r>
    </w:p>
    <w:p>
      <w:pPr>
        <w:pStyle w:val="ListBullet"/>
      </w:pPr>
      <w:r>
        <w:t>Difference is collected revenue minus expected revenue.</w:t>
      </w:r>
    </w:p>
    <w:p>
      <w:pPr>
        <w:pStyle w:val="Heading2"/>
      </w:pPr>
      <w:r>
        <w:t>4. Algorithm</w:t>
      </w:r>
    </w:p>
    <w:p>
      <w:r>
        <w:t>1. Start and define fare rates and trip records.</w:t>
      </w:r>
    </w:p>
    <w:p>
      <w:r>
        <w:t>2. Initialize expected and collected totals to zero.</w:t>
      </w:r>
    </w:p>
    <w:p>
      <w:r>
        <w:t>3. For each trip, calculate expected revenue as fare × passenger count.</w:t>
      </w:r>
    </w:p>
    <w:p>
      <w:r>
        <w:t>4. Calculate difference between collected and expected revenue.</w:t>
      </w:r>
    </w:p>
    <w:p>
      <w:r>
        <w:t>5. Print trip details and collection status.</w:t>
      </w:r>
    </w:p>
    <w:p>
      <w:r>
        <w:t>6. Update overall totals and print the final difference.</w:t>
      </w:r>
    </w:p>
    <w:p>
      <w:r>
        <w:t>7. Stop.</w:t>
      </w:r>
    </w:p>
    <w:p>
      <w:pPr>
        <w:pStyle w:val="Heading2"/>
      </w:pPr>
      <w:r>
        <w:t>5. Flowchart</w:t>
      </w:r>
    </w:p>
    <w:p>
      <w:r>
        <w:t>Start → Load fare table and trips → Calculate expected revenue → Compare with collected revenue → Label difference → Update totals → Print overall reconciliation → End</w:t>
      </w:r>
    </w:p>
    <w:p>
      <w:r>
        <w:t>Flowchart key: Start/End → process steps → decision checks → output. The arrow sequence above is a text flowchart that can be redrawn using standard flowchart symbols.</w:t>
      </w:r>
    </w:p>
    <w:p>
      <w:pPr>
        <w:pStyle w:val="Heading2"/>
      </w:pPr>
      <w:r>
        <w:t>6. Pseudocode</w:t>
      </w:r>
    </w:p>
    <w:p>
      <w:r>
        <w:rPr>
          <w:rFonts w:ascii="Courier New" w:hAnsi="Courier New"/>
          <w:sz w:val="17"/>
        </w:rPr>
        <w:t>BEGIN</w:t>
        <w:br/>
        <w:t xml:space="preserve">  total_expected = 0; total_collected = 0</w:t>
        <w:br/>
        <w:t xml:space="preserve">  FOR each trip</w:t>
        <w:br/>
        <w:t xml:space="preserve">    expected = fare[category] * passenger_count</w:t>
        <w:br/>
        <w:t xml:space="preserve">    difference = collected - expected</w:t>
        <w:br/>
        <w:t xml:space="preserve">    add expected and collected to totals</w:t>
        <w:br/>
        <w:t xml:space="preserve">    IF difference &lt; 0: print Short collection</w:t>
        <w:br/>
        <w:t xml:space="preserve">    ELSE IF difference &gt; 0: print Excess collection</w:t>
        <w:br/>
        <w:t xml:space="preserve">    ELSE: print Reconciled</w:t>
        <w:br/>
        <w:t xml:space="preserve">  END FOR</w:t>
        <w:br/>
        <w:t xml:space="preserve">  DISPLAY totals and total_collected - total_expected</w:t>
        <w:br/>
        <w:t>END</w:t>
      </w:r>
    </w:p>
    <w:p>
      <w:pPr>
        <w:pStyle w:val="Heading2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input / case</w:t>
            </w:r>
          </w:p>
        </w:tc>
        <w:tc>
          <w:tcPr>
            <w:tcW w:type="dxa" w:w="3360"/>
          </w:tcPr>
          <w:p>
            <w:r>
              <w:t>Condition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Route A adult</w:t>
            </w:r>
          </w:p>
        </w:tc>
        <w:tc>
          <w:tcPr>
            <w:tcW w:type="dxa" w:w="3360"/>
          </w:tcPr>
          <w:p>
            <w:r>
              <w:t>20 passengers at ₹30; ₹600 collected</w:t>
            </w:r>
          </w:p>
        </w:tc>
        <w:tc>
          <w:tcPr>
            <w:tcW w:type="dxa" w:w="3360"/>
          </w:tcPr>
          <w:p>
            <w:r>
              <w:t>Expected ₹600; reconciled</w:t>
            </w:r>
          </w:p>
        </w:tc>
      </w:tr>
      <w:tr>
        <w:tc>
          <w:tcPr>
            <w:tcW w:type="dxa" w:w="3360"/>
          </w:tcPr>
          <w:p>
            <w:r>
              <w:t>Route B senior</w:t>
            </w:r>
          </w:p>
        </w:tc>
        <w:tc>
          <w:tcPr>
            <w:tcW w:type="dxa" w:w="3360"/>
          </w:tcPr>
          <w:p>
            <w:r>
              <w:t>8 passengers at ₹20; ₹150 collected</w:t>
            </w:r>
          </w:p>
        </w:tc>
        <w:tc>
          <w:tcPr>
            <w:tcW w:type="dxa" w:w="3360"/>
          </w:tcPr>
          <w:p>
            <w:r>
              <w:t>Expected ₹160; short collection ₹10</w:t>
            </w:r>
          </w:p>
        </w:tc>
      </w:tr>
      <w:tr>
        <w:tc>
          <w:tcPr>
            <w:tcW w:type="dxa" w:w="3360"/>
          </w:tcPr>
          <w:p>
            <w:r>
              <w:t>Route C adult</w:t>
            </w:r>
          </w:p>
        </w:tc>
        <w:tc>
          <w:tcPr>
            <w:tcW w:type="dxa" w:w="3360"/>
          </w:tcPr>
          <w:p>
            <w:r>
              <w:t>15 passengers at ₹30; ₹420 collected</w:t>
            </w:r>
          </w:p>
        </w:tc>
        <w:tc>
          <w:tcPr>
            <w:tcW w:type="dxa" w:w="3360"/>
          </w:tcPr>
          <w:p>
            <w:r>
              <w:t>Expected ₹450; short collection ₹30</w:t>
            </w:r>
          </w:p>
        </w:tc>
      </w:tr>
      <w:tr>
        <w:tc>
          <w:tcPr>
            <w:tcW w:type="dxa" w:w="3360"/>
          </w:tcPr>
          <w:p>
            <w:r>
              <w:t>Overall</w:t>
            </w:r>
          </w:p>
        </w:tc>
        <w:tc>
          <w:tcPr>
            <w:tcW w:type="dxa" w:w="3360"/>
          </w:tcPr>
          <w:p>
            <w:r>
              <w:t>All trip records</w:t>
            </w:r>
          </w:p>
        </w:tc>
        <w:tc>
          <w:tcPr>
            <w:tcW w:type="dxa" w:w="3360"/>
          </w:tcPr>
          <w:p>
            <w:r>
              <w:t>Expected ₹1,480; collected ₹1,440; difference -₹40</w:t>
            </w:r>
          </w:p>
        </w:tc>
      </w:tr>
    </w:tbl>
    <w:p>
      <w:pPr>
        <w:pStyle w:val="Heading2"/>
      </w:pPr>
      <w:r>
        <w:t>8. Output Screen</w:t>
      </w:r>
    </w:p>
    <w:p>
      <w:r>
        <w:t>Sample console output:</w:t>
      </w:r>
    </w:p>
    <w:p>
      <w:r>
        <w:drawing>
          <wp:inline xmlns:a="http://schemas.openxmlformats.org/drawingml/2006/main" xmlns:pic="http://schemas.openxmlformats.org/drawingml/2006/picture">
            <wp:extent cx="6217920" cy="9609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08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60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Conclusion</w:t>
      </w:r>
    </w:p>
    <w:p>
      <w:r>
        <w:t>The program helps transport operators detect revenue discrepancies and reconcile route-wise collections against expected fares.</w:t>
      </w:r>
    </w:p>
    <w:p>
      <w:r>
        <w:br w:type="page"/>
      </w:r>
    </w:p>
    <w:p>
      <w:pPr>
        <w:pStyle w:val="Heading1"/>
      </w:pPr>
      <w:r>
        <w:t>9. Smart Campus Management Simulation</w:t>
      </w:r>
    </w:p>
    <w:p>
      <w:pPr>
        <w:pStyle w:val="Heading2"/>
      </w:pPr>
      <w:r>
        <w:t>1. Problem Statement</w:t>
      </w:r>
    </w:p>
    <w:p>
      <w:r>
        <w:t>Create a menu-driven campus management simulation for listing students, recording attendance, adding marks, registering students for events, allocating campus resources, and producing summary reports.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Provide an interactive menu for campus operations.</w:t>
      </w:r>
    </w:p>
    <w:p>
      <w:pPr>
        <w:pStyle w:val="ListBullet"/>
      </w:pPr>
      <w:r>
        <w:t>Record student attendance and marks.</w:t>
      </w:r>
    </w:p>
    <w:p>
      <w:pPr>
        <w:pStyle w:val="ListBullet"/>
      </w:pPr>
      <w:r>
        <w:t>Register students for available events without duplicate registrations.</w:t>
      </w:r>
    </w:p>
    <w:p>
      <w:pPr>
        <w:pStyle w:val="ListBullet"/>
      </w:pPr>
      <w:r>
        <w:t>Allocate resources while checking stock.</w:t>
      </w:r>
    </w:p>
    <w:p>
      <w:pPr>
        <w:pStyle w:val="ListBullet"/>
      </w:pPr>
      <w:r>
        <w:t>Calculate attendance percentages and average marks in a summary.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sample system starts with two students and two events.</w:t>
      </w:r>
    </w:p>
    <w:p>
      <w:pPr>
        <w:pStyle w:val="ListBullet"/>
      </w:pPr>
      <w:r>
        <w:t>Attendance entries use P for present and A for absent.</w:t>
      </w:r>
    </w:p>
    <w:p>
      <w:pPr>
        <w:pStyle w:val="ListBullet"/>
      </w:pPr>
      <w:r>
        <w:t>Marks must be numeric values between 0 and 100.</w:t>
      </w:r>
    </w:p>
    <w:p>
      <w:pPr>
        <w:pStyle w:val="ListBullet"/>
      </w:pPr>
      <w:r>
        <w:t>Resource allocations must be positive whole numbers and cannot exceed stock.</w:t>
      </w:r>
    </w:p>
    <w:p>
      <w:pPr>
        <w:pStyle w:val="ListBullet"/>
      </w:pPr>
      <w:r>
        <w:t>Data is held in memory and is not saved after the program exits.</w:t>
      </w:r>
    </w:p>
    <w:p>
      <w:pPr>
        <w:pStyle w:val="Heading2"/>
      </w:pPr>
      <w:r>
        <w:t>4. Algorithm</w:t>
      </w:r>
    </w:p>
    <w:p>
      <w:r>
        <w:t>1. Start and initialize students, resources, and events.</w:t>
      </w:r>
    </w:p>
    <w:p>
      <w:r>
        <w:t>2. Display the menu repeatedly until the user selects 0.</w:t>
      </w:r>
    </w:p>
    <w:p>
      <w:r>
        <w:t>3. For each menu choice, validate inputs and perform the requested operation.</w:t>
      </w:r>
    </w:p>
    <w:p>
      <w:r>
        <w:t>4. Use student IDs to find student records.</w:t>
      </w:r>
    </w:p>
    <w:p>
      <w:r>
        <w:t>5. Prevent invalid marks, invalid attendance status, duplicate event registration, and invalid resource allocations.</w:t>
      </w:r>
    </w:p>
    <w:p>
      <w:r>
        <w:t>6. For summary, calculate attendance percentage and average marks for each student.</w:t>
      </w:r>
    </w:p>
    <w:p>
      <w:r>
        <w:t>7. Exit when the user selects 0.</w:t>
      </w:r>
    </w:p>
    <w:p>
      <w:pPr>
        <w:pStyle w:val="Heading2"/>
      </w:pPr>
      <w:r>
        <w:t>5. Flowchart</w:t>
      </w:r>
    </w:p>
    <w:p>
      <w:r>
        <w:t>Start → Initialize campus data → Display menu → Read choice → Validate and perform selected operation → Display result → Choice 0? → End or repeat</w:t>
      </w:r>
    </w:p>
    <w:p>
      <w:r>
        <w:t>Flowchart key: Start/End → process steps → decision checks → output. The arrow sequence above is a text flowchart that can be redrawn using standard flowchart symbols.</w:t>
      </w:r>
    </w:p>
    <w:p>
      <w:pPr>
        <w:pStyle w:val="Heading2"/>
      </w:pPr>
      <w:r>
        <w:t>6. Pseudocode</w:t>
      </w:r>
    </w:p>
    <w:p>
      <w:r>
        <w:rPr>
          <w:rFonts w:ascii="Courier New" w:hAnsi="Courier New"/>
          <w:sz w:val="17"/>
        </w:rPr>
        <w:t>BEGIN</w:t>
        <w:br/>
        <w:t xml:space="preserve">  INITIALIZE students, resources, events</w:t>
        <w:br/>
        <w:t xml:space="preserve">  WHILE true</w:t>
        <w:br/>
        <w:t xml:space="preserve">    DISPLAY menu; READ choice</w:t>
        <w:br/>
        <w:t xml:space="preserve">    IF choice = 0: BREAK</w:t>
        <w:br/>
        <w:t xml:space="preserve">    ELSE IF choice = 1: DISPLAY student records</w:t>
        <w:br/>
        <w:t xml:space="preserve">    ELSE IF choice = 2: find student; validate and append attendance</w:t>
        <w:br/>
        <w:t xml:space="preserve">    ELSE IF choice = 3: find student; validate and append mark</w:t>
        <w:br/>
        <w:t xml:space="preserve">    ELSE IF choice = 4: find student/event; avoid duplicate registration</w:t>
        <w:br/>
        <w:t xml:space="preserve">    ELSE IF choice = 5: validate resource and quantity; update stock</w:t>
        <w:br/>
        <w:t xml:space="preserve">    ELSE IF choice = 6: calculate and display summary</w:t>
        <w:br/>
        <w:t xml:space="preserve">    ELSE DISPLAY invalid choice</w:t>
        <w:br/>
        <w:t xml:space="preserve">  END WHILE</w:t>
        <w:br/>
        <w:t>END</w:t>
      </w:r>
    </w:p>
    <w:p>
      <w:pPr>
        <w:pStyle w:val="Heading2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input / case</w:t>
            </w:r>
          </w:p>
        </w:tc>
        <w:tc>
          <w:tcPr>
            <w:tcW w:type="dxa" w:w="3360"/>
          </w:tcPr>
          <w:p>
            <w:r>
              <w:t>Condition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Choice 1</w:t>
            </w:r>
          </w:p>
        </w:tc>
        <w:tc>
          <w:tcPr>
            <w:tcW w:type="dxa" w:w="3360"/>
          </w:tcPr>
          <w:p>
            <w:r>
              <w:t>List students</w:t>
            </w:r>
          </w:p>
        </w:tc>
        <w:tc>
          <w:tcPr>
            <w:tcW w:type="dxa" w:w="3360"/>
          </w:tcPr>
          <w:p>
            <w:r>
              <w:t>Displays ST101 Asha and ST102 Ravi</w:t>
            </w:r>
          </w:p>
        </w:tc>
      </w:tr>
      <w:tr>
        <w:tc>
          <w:tcPr>
            <w:tcW w:type="dxa" w:w="3360"/>
          </w:tcPr>
          <w:p>
            <w:r>
              <w:t>Choice 2</w:t>
            </w:r>
          </w:p>
        </w:tc>
        <w:tc>
          <w:tcPr>
            <w:tcW w:type="dxa" w:w="3360"/>
          </w:tcPr>
          <w:p>
            <w:r>
              <w:t>ST101, status P</w:t>
            </w:r>
          </w:p>
        </w:tc>
        <w:tc>
          <w:tcPr>
            <w:tcW w:type="dxa" w:w="3360"/>
          </w:tcPr>
          <w:p>
            <w:r>
              <w:t>Attendance recorded</w:t>
            </w:r>
          </w:p>
        </w:tc>
      </w:tr>
      <w:tr>
        <w:tc>
          <w:tcPr>
            <w:tcW w:type="dxa" w:w="3360"/>
          </w:tcPr>
          <w:p>
            <w:r>
              <w:t>Choice 3</w:t>
            </w:r>
          </w:p>
        </w:tc>
        <w:tc>
          <w:tcPr>
            <w:tcW w:type="dxa" w:w="3360"/>
          </w:tcPr>
          <w:p>
            <w:r>
              <w:t>ST101, Python, mark 85</w:t>
            </w:r>
          </w:p>
        </w:tc>
        <w:tc>
          <w:tcPr>
            <w:tcW w:type="dxa" w:w="3360"/>
          </w:tcPr>
          <w:p>
            <w:r>
              <w:t>Mark saved</w:t>
            </w:r>
          </w:p>
        </w:tc>
      </w:tr>
      <w:tr>
        <w:tc>
          <w:tcPr>
            <w:tcW w:type="dxa" w:w="3360"/>
          </w:tcPr>
          <w:p>
            <w:r>
              <w:t>Choice 5</w:t>
            </w:r>
          </w:p>
        </w:tc>
        <w:tc>
          <w:tcPr>
            <w:tcW w:type="dxa" w:w="3360"/>
          </w:tcPr>
          <w:p>
            <w:r>
              <w:t>Allocate 2 Projectors</w:t>
            </w:r>
          </w:p>
        </w:tc>
        <w:tc>
          <w:tcPr>
            <w:tcW w:type="dxa" w:w="3360"/>
          </w:tcPr>
          <w:p>
            <w:r>
              <w:t>Stock decreases from 5 to 3</w:t>
            </w:r>
          </w:p>
        </w:tc>
      </w:tr>
      <w:tr>
        <w:tc>
          <w:tcPr>
            <w:tcW w:type="dxa" w:w="3360"/>
          </w:tcPr>
          <w:p>
            <w:r>
              <w:t>Choice 0</w:t>
            </w:r>
          </w:p>
        </w:tc>
        <w:tc>
          <w:tcPr>
            <w:tcW w:type="dxa" w:w="3360"/>
          </w:tcPr>
          <w:p>
            <w:r>
              <w:t>Exit menu</w:t>
            </w:r>
          </w:p>
        </w:tc>
        <w:tc>
          <w:tcPr>
            <w:tcW w:type="dxa" w:w="3360"/>
          </w:tcPr>
          <w:p>
            <w:r>
              <w:t>Program terminates</w:t>
            </w:r>
          </w:p>
        </w:tc>
      </w:tr>
    </w:tbl>
    <w:p>
      <w:pPr>
        <w:pStyle w:val="Heading2"/>
      </w:pPr>
      <w:r>
        <w:t>8. Output Screen</w:t>
      </w:r>
    </w:p>
    <w:p>
      <w:r>
        <w:t>Sample console output:</w:t>
      </w:r>
    </w:p>
    <w:p>
      <w:r>
        <w:drawing>
          <wp:inline xmlns:a="http://schemas.openxmlformats.org/drawingml/2006/main" xmlns:pic="http://schemas.openxmlformats.org/drawingml/2006/picture">
            <wp:extent cx="6217920" cy="12096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09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0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Conclusion</w:t>
      </w:r>
    </w:p>
    <w:p>
      <w:r>
        <w:t>The menu-driven simulation demonstrates how basic campus activities can be managed interactively with input validation and summary calculations.</w:t>
      </w:r>
    </w:p>
    <w:p>
      <w:r>
        <w:br w:type="page"/>
      </w:r>
    </w:p>
    <w:p>
      <w:pPr>
        <w:pStyle w:val="Heading1"/>
      </w:pPr>
      <w:r>
        <w:t>10. Multi-Event Sports Scheduling and Scoring</w:t>
      </w:r>
    </w:p>
    <w:p>
      <w:pPr>
        <w:pStyle w:val="Heading2"/>
      </w:pPr>
      <w:r>
        <w:t>1. Problem Statement</w:t>
      </w:r>
    </w:p>
    <w:p>
      <w:r>
        <w:t>Develop a sports-event program that displays event schedules, detects overlapping events assigned to the same team on the same day, totals team points, and ranks teams.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Display all event schedule details.</w:t>
      </w:r>
    </w:p>
    <w:p>
      <w:pPr>
        <w:pStyle w:val="ListBullet"/>
      </w:pPr>
      <w:r>
        <w:t>Detect time overlaps for the same team on the same day.</w:t>
      </w:r>
    </w:p>
    <w:p>
      <w:pPr>
        <w:pStyle w:val="ListBullet"/>
      </w:pPr>
      <w:r>
        <w:t>Aggregate points by team.</w:t>
      </w:r>
    </w:p>
    <w:p>
      <w:pPr>
        <w:pStyle w:val="ListBullet"/>
      </w:pPr>
      <w:r>
        <w:t>Rank teams by points, using team name to break ties.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Event times are numeric values on a consistent time scale.</w:t>
      </w:r>
    </w:p>
    <w:p>
      <w:pPr>
        <w:pStyle w:val="ListBullet"/>
      </w:pPr>
      <w:r>
        <w:t>An overlap occurs when the later start is earlier than the earlier end.</w:t>
      </w:r>
    </w:p>
    <w:p>
      <w:pPr>
        <w:pStyle w:val="ListBullet"/>
      </w:pPr>
      <w:r>
        <w:t>Only conflicts involving the same team on the same day are reported.</w:t>
      </w:r>
    </w:p>
    <w:p>
      <w:pPr>
        <w:pStyle w:val="ListBullet"/>
      </w:pPr>
      <w:r>
        <w:t>Higher total points produce a better ranking; tied points are ordered alphabetically.</w:t>
      </w:r>
    </w:p>
    <w:p>
      <w:pPr>
        <w:pStyle w:val="Heading2"/>
      </w:pPr>
      <w:r>
        <w:t>4. Algorithm</w:t>
      </w:r>
    </w:p>
    <w:p>
      <w:r>
        <w:t>1. Start and define event tuples.</w:t>
      </w:r>
    </w:p>
    <w:p>
      <w:r>
        <w:t>2. Print the schedule.</w:t>
      </w:r>
    </w:p>
    <w:p>
      <w:r>
        <w:t>3. Compare every pair of events.</w:t>
      </w:r>
    </w:p>
    <w:p>
      <w:r>
        <w:t>4. If team and day match and time intervals overlap, report a conflict.</w:t>
      </w:r>
    </w:p>
    <w:p>
      <w:r>
        <w:t>5. Add event points to each team's total.</w:t>
      </w:r>
    </w:p>
    <w:p>
      <w:r>
        <w:t>6. Sort teams by points descending and name ascending for ties.</w:t>
      </w:r>
    </w:p>
    <w:p>
      <w:r>
        <w:t>7. Print final rankings and stop.</w:t>
      </w:r>
    </w:p>
    <w:p>
      <w:pPr>
        <w:pStyle w:val="Heading2"/>
      </w:pPr>
      <w:r>
        <w:t>5. Flowchart</w:t>
      </w:r>
    </w:p>
    <w:p>
      <w:r>
        <w:t>Start → Load events → Display schedule → Compare event pairs for same-team overlap → Total points per team → Sort rankings → Display results → End</w:t>
      </w:r>
    </w:p>
    <w:p>
      <w:r>
        <w:t>Flowchart key: Start/End → process steps → decision checks → output. The arrow sequence above is a text flowchart that can be redrawn using standard flowchart symbols.</w:t>
      </w:r>
    </w:p>
    <w:p>
      <w:pPr>
        <w:pStyle w:val="Heading2"/>
      </w:pPr>
      <w:r>
        <w:t>6. Pseudocode</w:t>
      </w:r>
    </w:p>
    <w:p>
      <w:r>
        <w:rPr>
          <w:rFonts w:ascii="Courier New" w:hAnsi="Courier New"/>
          <w:sz w:val="17"/>
        </w:rPr>
        <w:t>BEGIN</w:t>
        <w:br/>
        <w:t xml:space="preserve">  DISPLAY all events</w:t>
        <w:br/>
        <w:t xml:space="preserve">  FOR each event a</w:t>
        <w:br/>
        <w:t xml:space="preserve">    FOR each later event b</w:t>
        <w:br/>
        <w:t xml:space="preserve">      same_team_day = same team and same day</w:t>
        <w:br/>
        <w:t xml:space="preserve">      overlap = MAX(a.start, b.start) &lt; MIN(a.end, b.end)</w:t>
        <w:br/>
        <w:t xml:space="preserve">      IF same_team_day AND overlap: DISPLAY conflict</w:t>
        <w:br/>
        <w:t xml:space="preserve">    END FOR</w:t>
        <w:br/>
        <w:t xml:space="preserve">  END FOR</w:t>
        <w:br/>
        <w:t xml:space="preserve">  FOR each event: add points to team's total</w:t>
        <w:br/>
        <w:t xml:space="preserve">  SORT teams by points descending, then name ascending</w:t>
        <w:br/>
        <w:t xml:space="preserve">  DISPLAY ranked teams</w:t>
        <w:br/>
        <w:t>END</w:t>
      </w:r>
    </w:p>
    <w:p>
      <w:pPr>
        <w:pStyle w:val="Heading2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input / case</w:t>
            </w:r>
          </w:p>
        </w:tc>
        <w:tc>
          <w:tcPr>
            <w:tcW w:type="dxa" w:w="3360"/>
          </w:tcPr>
          <w:p>
            <w:r>
              <w:t>Condition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Falcons Monday</w:t>
            </w:r>
          </w:p>
        </w:tc>
        <w:tc>
          <w:tcPr>
            <w:tcW w:type="dxa" w:w="3360"/>
          </w:tcPr>
          <w:p>
            <w:r>
              <w:t>Football 10–12 and Basketball 11–13</w:t>
            </w:r>
          </w:p>
        </w:tc>
        <w:tc>
          <w:tcPr>
            <w:tcW w:type="dxa" w:w="3360"/>
          </w:tcPr>
          <w:p>
            <w:r>
              <w:t>Conflict detected</w:t>
            </w:r>
          </w:p>
        </w:tc>
      </w:tr>
      <w:tr>
        <w:tc>
          <w:tcPr>
            <w:tcW w:type="dxa" w:w="3360"/>
          </w:tcPr>
          <w:p>
            <w:r>
              <w:t>Tigers Monday</w:t>
            </w:r>
          </w:p>
        </w:tc>
        <w:tc>
          <w:tcPr>
            <w:tcW w:type="dxa" w:w="3360"/>
          </w:tcPr>
          <w:p>
            <w:r>
              <w:t>Tennis only</w:t>
            </w:r>
          </w:p>
        </w:tc>
        <w:tc>
          <w:tcPr>
            <w:tcW w:type="dxa" w:w="3360"/>
          </w:tcPr>
          <w:p>
            <w:r>
              <w:t>No same-team overlap</w:t>
            </w:r>
          </w:p>
        </w:tc>
      </w:tr>
      <w:tr>
        <w:tc>
          <w:tcPr>
            <w:tcW w:type="dxa" w:w="3360"/>
          </w:tcPr>
          <w:p>
            <w:r>
              <w:t>Falcons total</w:t>
            </w:r>
          </w:p>
        </w:tc>
        <w:tc>
          <w:tcPr>
            <w:tcW w:type="dxa" w:w="3360"/>
          </w:tcPr>
          <w:p>
            <w:r>
              <w:t>Football 3 + Basketball 2 + Cricket 3</w:t>
            </w:r>
          </w:p>
        </w:tc>
        <w:tc>
          <w:tcPr>
            <w:tcW w:type="dxa" w:w="3360"/>
          </w:tcPr>
          <w:p>
            <w:r>
              <w:t>8 points</w:t>
            </w:r>
          </w:p>
        </w:tc>
      </w:tr>
      <w:tr>
        <w:tc>
          <w:tcPr>
            <w:tcW w:type="dxa" w:w="3360"/>
          </w:tcPr>
          <w:p>
            <w:r>
              <w:t>Rankings</w:t>
            </w:r>
          </w:p>
        </w:tc>
        <w:tc>
          <w:tcPr>
            <w:tcW w:type="dxa" w:w="3360"/>
          </w:tcPr>
          <w:p>
            <w:r>
              <w:t>Falcons 8, Sharks 5, Tigers 4</w:t>
            </w:r>
          </w:p>
        </w:tc>
        <w:tc>
          <w:tcPr>
            <w:tcW w:type="dxa" w:w="3360"/>
          </w:tcPr>
          <w:p>
            <w:r>
              <w:t>Falcons first; Sharks second; Tigers third</w:t>
            </w:r>
          </w:p>
        </w:tc>
      </w:tr>
    </w:tbl>
    <w:p>
      <w:pPr>
        <w:pStyle w:val="Heading2"/>
      </w:pPr>
      <w:r>
        <w:t>8. Output Screen</w:t>
      </w:r>
    </w:p>
    <w:p>
      <w:r>
        <w:t>Sample console output:</w:t>
      </w:r>
    </w:p>
    <w:p>
      <w:r>
        <w:drawing>
          <wp:inline xmlns:a="http://schemas.openxmlformats.org/drawingml/2006/main" xmlns:pic="http://schemas.openxmlformats.org/drawingml/2006/picture">
            <wp:extent cx="6217920" cy="12096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10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0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Conclusion</w:t>
      </w:r>
    </w:p>
    <w:p>
      <w:r>
        <w:t>The program checks team scheduling conflicts and produces deterministic point-based rankings, supporting more organized sports-event planning.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