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13B" w:rsidRDefault="0012713B" w:rsidP="0012713B">
      <w:pPr>
        <w:pBdr>
          <w:top w:val="single" w:sz="4" w:space="1" w:color="auto"/>
          <w:bottom w:val="single" w:sz="4" w:space="1" w:color="auto"/>
        </w:pBdr>
        <w:jc w:val="center"/>
        <w:rPr>
          <w:sz w:val="40"/>
        </w:rPr>
      </w:pPr>
      <w:r>
        <w:rPr>
          <w:sz w:val="40"/>
        </w:rPr>
        <w:t>Projektisuunnitelma</w:t>
      </w:r>
    </w:p>
    <w:p w:rsidR="0012713B" w:rsidRDefault="0012713B" w:rsidP="0012713B">
      <w:pPr>
        <w:jc w:val="center"/>
        <w:rPr>
          <w:sz w:val="40"/>
        </w:rPr>
      </w:pPr>
    </w:p>
    <w:p w:rsidR="0012713B" w:rsidRDefault="0012713B">
      <w:pPr>
        <w:rPr>
          <w:sz w:val="24"/>
        </w:rPr>
      </w:pPr>
      <w:r>
        <w:rPr>
          <w:sz w:val="24"/>
        </w:rPr>
        <w:br w:type="page"/>
      </w:r>
    </w:p>
    <w:p w:rsidR="0012713B" w:rsidRDefault="0012713B" w:rsidP="0012713B">
      <w:pPr>
        <w:rPr>
          <w:sz w:val="24"/>
        </w:rPr>
      </w:pPr>
    </w:p>
    <w:p w:rsidR="0012713B" w:rsidRDefault="0012713B" w:rsidP="0012713B">
      <w:pPr>
        <w:rPr>
          <w:sz w:val="24"/>
        </w:rPr>
      </w:pPr>
      <w:r>
        <w:rPr>
          <w:sz w:val="24"/>
        </w:rPr>
        <w:t>Dokumentin versiohistoria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12713B" w:rsidTr="0012713B">
        <w:tc>
          <w:tcPr>
            <w:tcW w:w="2407" w:type="dxa"/>
            <w:shd w:val="clear" w:color="auto" w:fill="D9D9D9" w:themeFill="background1" w:themeFillShade="D9"/>
          </w:tcPr>
          <w:p w:rsidR="0012713B" w:rsidRDefault="0012713B" w:rsidP="0012713B">
            <w:pPr>
              <w:rPr>
                <w:sz w:val="24"/>
              </w:rPr>
            </w:pPr>
            <w:r>
              <w:rPr>
                <w:sz w:val="24"/>
              </w:rPr>
              <w:t>Versio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:rsidR="0012713B" w:rsidRDefault="0012713B" w:rsidP="0012713B">
            <w:pPr>
              <w:rPr>
                <w:sz w:val="24"/>
              </w:rPr>
            </w:pPr>
            <w:r>
              <w:rPr>
                <w:sz w:val="24"/>
              </w:rPr>
              <w:t>Päivämäärä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:rsidR="0012713B" w:rsidRDefault="0012713B" w:rsidP="0012713B">
            <w:pPr>
              <w:rPr>
                <w:sz w:val="24"/>
              </w:rPr>
            </w:pPr>
            <w:r>
              <w:rPr>
                <w:sz w:val="24"/>
              </w:rPr>
              <w:t>Muutosperuste</w:t>
            </w:r>
          </w:p>
        </w:tc>
        <w:tc>
          <w:tcPr>
            <w:tcW w:w="2407" w:type="dxa"/>
            <w:shd w:val="clear" w:color="auto" w:fill="D9D9D9" w:themeFill="background1" w:themeFillShade="D9"/>
          </w:tcPr>
          <w:p w:rsidR="0012713B" w:rsidRDefault="0012713B" w:rsidP="0012713B">
            <w:pPr>
              <w:rPr>
                <w:sz w:val="24"/>
              </w:rPr>
            </w:pPr>
            <w:r>
              <w:rPr>
                <w:sz w:val="24"/>
              </w:rPr>
              <w:t>Tekijä</w:t>
            </w:r>
          </w:p>
        </w:tc>
      </w:tr>
      <w:tr w:rsidR="0012713B" w:rsidTr="0012713B">
        <w:tc>
          <w:tcPr>
            <w:tcW w:w="2407" w:type="dxa"/>
          </w:tcPr>
          <w:p w:rsidR="0012713B" w:rsidRDefault="0012713B" w:rsidP="0012713B">
            <w:pPr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2407" w:type="dxa"/>
          </w:tcPr>
          <w:p w:rsidR="0012713B" w:rsidRDefault="0012713B" w:rsidP="0012713B">
            <w:pPr>
              <w:rPr>
                <w:sz w:val="24"/>
              </w:rPr>
            </w:pPr>
            <w:r>
              <w:rPr>
                <w:sz w:val="24"/>
              </w:rPr>
              <w:t>2.2.2018</w:t>
            </w:r>
          </w:p>
        </w:tc>
        <w:tc>
          <w:tcPr>
            <w:tcW w:w="2407" w:type="dxa"/>
          </w:tcPr>
          <w:p w:rsidR="0012713B" w:rsidRDefault="0012713B" w:rsidP="0012713B">
            <w:pPr>
              <w:rPr>
                <w:sz w:val="24"/>
              </w:rPr>
            </w:pPr>
            <w:r>
              <w:rPr>
                <w:sz w:val="24"/>
              </w:rPr>
              <w:t>Dokumentti aloitettu</w:t>
            </w:r>
          </w:p>
        </w:tc>
        <w:tc>
          <w:tcPr>
            <w:tcW w:w="2407" w:type="dxa"/>
          </w:tcPr>
          <w:p w:rsidR="0012713B" w:rsidRDefault="0012713B" w:rsidP="0012713B">
            <w:pPr>
              <w:rPr>
                <w:sz w:val="24"/>
              </w:rPr>
            </w:pPr>
            <w:r>
              <w:rPr>
                <w:sz w:val="24"/>
              </w:rPr>
              <w:t>Veeti Saarenkivi</w:t>
            </w:r>
          </w:p>
        </w:tc>
      </w:tr>
      <w:tr w:rsidR="00357235" w:rsidTr="0012713B">
        <w:tc>
          <w:tcPr>
            <w:tcW w:w="2407" w:type="dxa"/>
          </w:tcPr>
          <w:p w:rsidR="00357235" w:rsidRDefault="00357235" w:rsidP="00357235">
            <w:pPr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2407" w:type="dxa"/>
          </w:tcPr>
          <w:p w:rsidR="00357235" w:rsidRDefault="00357235" w:rsidP="00357235">
            <w:pPr>
              <w:rPr>
                <w:sz w:val="24"/>
              </w:rPr>
            </w:pPr>
            <w:r>
              <w:rPr>
                <w:sz w:val="24"/>
              </w:rPr>
              <w:t>16.2.2018</w:t>
            </w:r>
          </w:p>
        </w:tc>
        <w:tc>
          <w:tcPr>
            <w:tcW w:w="2407" w:type="dxa"/>
          </w:tcPr>
          <w:p w:rsidR="00357235" w:rsidRDefault="00357235" w:rsidP="00357235">
            <w:pPr>
              <w:rPr>
                <w:sz w:val="24"/>
              </w:rPr>
            </w:pPr>
            <w:r>
              <w:rPr>
                <w:sz w:val="24"/>
              </w:rPr>
              <w:t>Dokumentti jatkettu</w:t>
            </w:r>
          </w:p>
        </w:tc>
        <w:tc>
          <w:tcPr>
            <w:tcW w:w="2407" w:type="dxa"/>
          </w:tcPr>
          <w:p w:rsidR="00357235" w:rsidRDefault="00357235" w:rsidP="00357235">
            <w:pPr>
              <w:rPr>
                <w:sz w:val="24"/>
              </w:rPr>
            </w:pPr>
            <w:r>
              <w:rPr>
                <w:sz w:val="24"/>
              </w:rPr>
              <w:t>Veeti Saarenkivi</w:t>
            </w:r>
          </w:p>
        </w:tc>
      </w:tr>
    </w:tbl>
    <w:p w:rsidR="0012713B" w:rsidRDefault="0012713B" w:rsidP="0012713B">
      <w:pPr>
        <w:rPr>
          <w:sz w:val="24"/>
        </w:rPr>
      </w:pPr>
    </w:p>
    <w:p w:rsidR="0012713B" w:rsidRDefault="0012713B" w:rsidP="0012713B">
      <w:pPr>
        <w:rPr>
          <w:sz w:val="24"/>
        </w:rPr>
      </w:pPr>
      <w:r>
        <w:rPr>
          <w:sz w:val="24"/>
        </w:rPr>
        <w:t>Dokumentin jakelu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2713B" w:rsidTr="0012713B">
        <w:tc>
          <w:tcPr>
            <w:tcW w:w="3209" w:type="dxa"/>
            <w:shd w:val="clear" w:color="auto" w:fill="D9D9D9" w:themeFill="background1" w:themeFillShade="D9"/>
          </w:tcPr>
          <w:p w:rsidR="0012713B" w:rsidRDefault="0012713B" w:rsidP="0012713B">
            <w:pPr>
              <w:rPr>
                <w:sz w:val="24"/>
              </w:rPr>
            </w:pPr>
            <w:r>
              <w:rPr>
                <w:sz w:val="24"/>
              </w:rPr>
              <w:t>Tekijä</w:t>
            </w:r>
          </w:p>
        </w:tc>
        <w:tc>
          <w:tcPr>
            <w:tcW w:w="3209" w:type="dxa"/>
            <w:shd w:val="clear" w:color="auto" w:fill="D9D9D9" w:themeFill="background1" w:themeFillShade="D9"/>
          </w:tcPr>
          <w:p w:rsidR="0012713B" w:rsidRDefault="0012713B" w:rsidP="0012713B">
            <w:pPr>
              <w:rPr>
                <w:sz w:val="24"/>
              </w:rPr>
            </w:pPr>
            <w:r>
              <w:rPr>
                <w:sz w:val="24"/>
              </w:rPr>
              <w:t>Tulostettu</w:t>
            </w:r>
          </w:p>
        </w:tc>
        <w:tc>
          <w:tcPr>
            <w:tcW w:w="3210" w:type="dxa"/>
            <w:shd w:val="clear" w:color="auto" w:fill="D9D9D9" w:themeFill="background1" w:themeFillShade="D9"/>
          </w:tcPr>
          <w:p w:rsidR="0012713B" w:rsidRDefault="0012713B" w:rsidP="0012713B">
            <w:pPr>
              <w:rPr>
                <w:sz w:val="24"/>
              </w:rPr>
            </w:pPr>
            <w:r>
              <w:rPr>
                <w:sz w:val="24"/>
              </w:rPr>
              <w:t>Jakelu</w:t>
            </w:r>
          </w:p>
        </w:tc>
      </w:tr>
      <w:tr w:rsidR="0012713B" w:rsidTr="0012713B">
        <w:tc>
          <w:tcPr>
            <w:tcW w:w="3209" w:type="dxa"/>
          </w:tcPr>
          <w:p w:rsidR="0012713B" w:rsidRDefault="0012713B" w:rsidP="0012713B">
            <w:pPr>
              <w:rPr>
                <w:sz w:val="24"/>
              </w:rPr>
            </w:pPr>
            <w:r>
              <w:rPr>
                <w:sz w:val="24"/>
              </w:rPr>
              <w:t>Veeti Saarenkivi</w:t>
            </w:r>
          </w:p>
        </w:tc>
        <w:tc>
          <w:tcPr>
            <w:tcW w:w="3209" w:type="dxa"/>
          </w:tcPr>
          <w:p w:rsidR="0012713B" w:rsidRDefault="0012713B" w:rsidP="0012713B">
            <w:pPr>
              <w:rPr>
                <w:sz w:val="24"/>
              </w:rPr>
            </w:pPr>
          </w:p>
        </w:tc>
        <w:tc>
          <w:tcPr>
            <w:tcW w:w="3210" w:type="dxa"/>
          </w:tcPr>
          <w:p w:rsidR="0012713B" w:rsidRDefault="0012713B" w:rsidP="0012713B">
            <w:pPr>
              <w:rPr>
                <w:sz w:val="24"/>
              </w:rPr>
            </w:pPr>
          </w:p>
        </w:tc>
      </w:tr>
    </w:tbl>
    <w:p w:rsidR="0012713B" w:rsidRDefault="0012713B" w:rsidP="0012713B">
      <w:pPr>
        <w:rPr>
          <w:sz w:val="24"/>
        </w:rPr>
      </w:pPr>
    </w:p>
    <w:p w:rsidR="0012713B" w:rsidRDefault="0012713B">
      <w:pPr>
        <w:rPr>
          <w:sz w:val="24"/>
        </w:rPr>
      </w:pPr>
      <w:r>
        <w:rPr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fi-FI"/>
        </w:rPr>
        <w:id w:val="-139387916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2713B" w:rsidRPr="0012713B" w:rsidRDefault="0012713B" w:rsidP="0012713B">
          <w:pPr>
            <w:pStyle w:val="TOCHeading"/>
          </w:pPr>
          <w:r>
            <w:t>Sisällysluettelo</w:t>
          </w:r>
        </w:p>
        <w:p w:rsidR="00AE1126" w:rsidRDefault="0012713B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 w:rsidRPr="0012713B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506548300" w:history="1">
            <w:r w:rsidR="00AE1126" w:rsidRPr="009321C2">
              <w:rPr>
                <w:rStyle w:val="Hyperlink"/>
                <w:noProof/>
              </w:rPr>
              <w:t>1. Taustaa</w:t>
            </w:r>
            <w:r w:rsidR="00AE1126">
              <w:rPr>
                <w:noProof/>
                <w:webHidden/>
              </w:rPr>
              <w:tab/>
            </w:r>
            <w:r w:rsidR="00AE1126">
              <w:rPr>
                <w:noProof/>
                <w:webHidden/>
              </w:rPr>
              <w:fldChar w:fldCharType="begin"/>
            </w:r>
            <w:r w:rsidR="00AE1126">
              <w:rPr>
                <w:noProof/>
                <w:webHidden/>
              </w:rPr>
              <w:instrText xml:space="preserve"> PAGEREF _Toc506548300 \h </w:instrText>
            </w:r>
            <w:r w:rsidR="00AE1126">
              <w:rPr>
                <w:noProof/>
                <w:webHidden/>
              </w:rPr>
            </w:r>
            <w:r w:rsidR="00AE1126">
              <w:rPr>
                <w:noProof/>
                <w:webHidden/>
              </w:rPr>
              <w:fldChar w:fldCharType="separate"/>
            </w:r>
            <w:r w:rsidR="00AE1126">
              <w:rPr>
                <w:noProof/>
                <w:webHidden/>
              </w:rPr>
              <w:t>4</w:t>
            </w:r>
            <w:r w:rsidR="00AE1126">
              <w:rPr>
                <w:noProof/>
                <w:webHidden/>
              </w:rPr>
              <w:fldChar w:fldCharType="end"/>
            </w:r>
          </w:hyperlink>
        </w:p>
        <w:p w:rsidR="00AE1126" w:rsidRDefault="00AE112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6548301" w:history="1">
            <w:r w:rsidRPr="009321C2">
              <w:rPr>
                <w:rStyle w:val="Hyperlink"/>
                <w:noProof/>
              </w:rPr>
              <w:t>2. Tehtävä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126" w:rsidRDefault="00AE112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6548302" w:history="1">
            <w:r w:rsidRPr="009321C2">
              <w:rPr>
                <w:rStyle w:val="Hyperlink"/>
                <w:noProof/>
              </w:rPr>
              <w:t>3. Tulostavoitteet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126" w:rsidRDefault="00AE112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6548303" w:history="1">
            <w:r w:rsidRPr="009321C2">
              <w:rPr>
                <w:rStyle w:val="Hyperlink"/>
                <w:noProof/>
              </w:rPr>
              <w:t>4. Rajaukset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126" w:rsidRDefault="00AE112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6548304" w:history="1">
            <w:r w:rsidRPr="009321C2">
              <w:rPr>
                <w:rStyle w:val="Hyperlink"/>
                <w:noProof/>
              </w:rPr>
              <w:t>5. 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126" w:rsidRDefault="00AE112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6548305" w:history="1">
            <w:r w:rsidRPr="009321C2">
              <w:rPr>
                <w:rStyle w:val="Hyperlink"/>
                <w:noProof/>
              </w:rPr>
              <w:t>5.1 Työntekijät ja asiakkaat: laite- ja ohjelmistoympäristö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126" w:rsidRDefault="00AE112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6548306" w:history="1">
            <w:r w:rsidRPr="009321C2">
              <w:rPr>
                <w:rStyle w:val="Hyperlink"/>
                <w:noProof/>
              </w:rPr>
              <w:t>6. Työvaiheet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126" w:rsidRDefault="00AE112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6548307" w:history="1">
            <w:r w:rsidRPr="009321C2">
              <w:rPr>
                <w:rStyle w:val="Hyperlink"/>
                <w:noProof/>
              </w:rPr>
              <w:t>7. Osatehtävät ja 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126" w:rsidRDefault="00AE112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6548308" w:history="1">
            <w:r w:rsidRPr="009321C2">
              <w:rPr>
                <w:rStyle w:val="Hyperlink"/>
                <w:noProof/>
              </w:rPr>
              <w:t>7.1 Osatehtäväluettelo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126" w:rsidRDefault="00AE112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6548309" w:history="1">
            <w:r w:rsidRPr="009321C2">
              <w:rPr>
                <w:rStyle w:val="Hyperlink"/>
                <w:noProof/>
              </w:rPr>
              <w:t>7.2 Aikataulu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126" w:rsidRDefault="00AE112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6548310" w:history="1">
            <w:r w:rsidRPr="009321C2">
              <w:rPr>
                <w:rStyle w:val="Hyperlink"/>
                <w:noProof/>
              </w:rPr>
              <w:t>8. Henkilöresurssit ja projektin organisaatio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126" w:rsidRDefault="00AE112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6548311" w:history="1">
            <w:r w:rsidRPr="009321C2">
              <w:rPr>
                <w:rStyle w:val="Hyperlink"/>
                <w:noProof/>
              </w:rPr>
              <w:t>9. 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126" w:rsidRDefault="00AE112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6548312" w:history="1">
            <w:r w:rsidRPr="009321C2">
              <w:rPr>
                <w:rStyle w:val="Hyperlink"/>
                <w:noProof/>
              </w:rPr>
              <w:t>10. Työmenetelmät, kuvaaminen ja tiedottaminen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126" w:rsidRDefault="00AE112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6548313" w:history="1">
            <w:r w:rsidRPr="009321C2">
              <w:rPr>
                <w:rStyle w:val="Hyperlink"/>
                <w:noProof/>
              </w:rPr>
              <w:t>10.1 Dokumentit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126" w:rsidRDefault="00AE112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6548314" w:history="1">
            <w:r w:rsidRPr="009321C2">
              <w:rPr>
                <w:rStyle w:val="Hyperlink"/>
                <w:noProof/>
              </w:rPr>
              <w:t>10.2 Tallennukset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126" w:rsidRDefault="00AE112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6548315" w:history="1">
            <w:r w:rsidRPr="009321C2">
              <w:rPr>
                <w:rStyle w:val="Hyperlink"/>
                <w:noProof/>
              </w:rPr>
              <w:t>10.3 Kokoontumiset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126" w:rsidRDefault="00AE112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6548316" w:history="1">
            <w:r w:rsidRPr="009321C2">
              <w:rPr>
                <w:rStyle w:val="Hyperlink"/>
                <w:noProof/>
              </w:rPr>
              <w:t>10.4 Tiedottaminen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126" w:rsidRDefault="00AE112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6548317" w:history="1">
            <w:r w:rsidRPr="009321C2">
              <w:rPr>
                <w:rStyle w:val="Hyperlink"/>
                <w:noProof/>
              </w:rPr>
              <w:t>11. Riskit ja keskeyttämiskriteerit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126" w:rsidRDefault="00AE112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6548318" w:history="1">
            <w:r w:rsidRPr="009321C2">
              <w:rPr>
                <w:rStyle w:val="Hyperlink"/>
                <w:noProof/>
              </w:rPr>
              <w:t>11.1 Henkilöstöön liittyvät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126" w:rsidRDefault="00AE112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6548319" w:history="1">
            <w:r w:rsidRPr="009321C2">
              <w:rPr>
                <w:rStyle w:val="Hyperlink"/>
                <w:noProof/>
              </w:rPr>
              <w:t>11.2 Laitteisiin liittyvät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126" w:rsidRDefault="00AE112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6548320" w:history="1">
            <w:r w:rsidRPr="009321C2">
              <w:rPr>
                <w:rStyle w:val="Hyperlink"/>
                <w:noProof/>
              </w:rPr>
              <w:t>11.3 Hallintaan liittyvät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126" w:rsidRDefault="00AE1126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6548321" w:history="1">
            <w:r w:rsidRPr="009321C2">
              <w:rPr>
                <w:rStyle w:val="Hyperlink"/>
                <w:noProof/>
              </w:rPr>
              <w:t>11.4 Keskeyttäminen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1126" w:rsidRDefault="00AE1126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506548322" w:history="1">
            <w:r w:rsidRPr="009321C2">
              <w:rPr>
                <w:rStyle w:val="Hyperlink"/>
                <w:noProof/>
              </w:rPr>
              <w:t>12. Laatu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713B" w:rsidRPr="0012713B" w:rsidRDefault="0012713B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2713B" w:rsidRDefault="0012713B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12713B" w:rsidRDefault="001216C9" w:rsidP="001216C9">
      <w:pPr>
        <w:pStyle w:val="Heading1"/>
      </w:pPr>
      <w:bookmarkStart w:id="0" w:name="_Toc506548300"/>
      <w:r>
        <w:lastRenderedPageBreak/>
        <w:t>1. Taustaa</w:t>
      </w:r>
      <w:bookmarkEnd w:id="0"/>
    </w:p>
    <w:p w:rsidR="001216C9" w:rsidRPr="001216C9" w:rsidRDefault="00270E59" w:rsidP="00AE1126">
      <w:pPr>
        <w:ind w:left="1304"/>
      </w:pPr>
      <w:r>
        <w:t>Projektin ideana on kehittää laneille varaussivustot, missä voi varata paikan ja peruuttaa varauksen</w:t>
      </w:r>
    </w:p>
    <w:p w:rsidR="001216C9" w:rsidRDefault="001216C9" w:rsidP="001216C9">
      <w:pPr>
        <w:pStyle w:val="Heading1"/>
      </w:pPr>
      <w:bookmarkStart w:id="1" w:name="_Toc506548301"/>
      <w:r>
        <w:t>2. Tehtävä</w:t>
      </w:r>
      <w:bookmarkEnd w:id="1"/>
    </w:p>
    <w:p w:rsidR="001216C9" w:rsidRPr="001216C9" w:rsidRDefault="0083041B" w:rsidP="00AE1126">
      <w:pPr>
        <w:ind w:left="1304"/>
      </w:pPr>
      <w:r>
        <w:t xml:space="preserve">Pitää kehittää laneille sivusto missä on kuva istumapaikoista ja sivu mihin </w:t>
      </w:r>
      <w:r w:rsidR="00AE1126">
        <w:t>käyttäjä</w:t>
      </w:r>
      <w:r>
        <w:t xml:space="preserve"> kirjautuu ja valitsee vapaan paikan laneilta</w:t>
      </w:r>
    </w:p>
    <w:p w:rsidR="001216C9" w:rsidRDefault="001216C9" w:rsidP="001216C9">
      <w:pPr>
        <w:pStyle w:val="Heading1"/>
      </w:pPr>
      <w:bookmarkStart w:id="2" w:name="_Toc506548302"/>
      <w:r>
        <w:t>3. Tulostavoitteet</w:t>
      </w:r>
      <w:bookmarkEnd w:id="2"/>
    </w:p>
    <w:p w:rsidR="00AE1126" w:rsidRPr="00AE1126" w:rsidRDefault="00AE1126" w:rsidP="00AE1126">
      <w:pPr>
        <w:ind w:left="1304"/>
      </w:pPr>
      <w:r>
        <w:t>Tehtävä on valmis, kun olen tehnyt kaikki dokumentit ja käynyt päätöspalaverissa</w:t>
      </w:r>
    </w:p>
    <w:p w:rsidR="001216C9" w:rsidRDefault="001216C9" w:rsidP="001216C9">
      <w:pPr>
        <w:pStyle w:val="Heading1"/>
      </w:pPr>
      <w:bookmarkStart w:id="3" w:name="_Toc506548303"/>
      <w:r>
        <w:t>4. Rajaukset</w:t>
      </w:r>
      <w:bookmarkEnd w:id="3"/>
    </w:p>
    <w:p w:rsidR="001216C9" w:rsidRDefault="00355DE3" w:rsidP="00AE1126">
      <w:pPr>
        <w:ind w:left="1304"/>
      </w:pPr>
      <w:r>
        <w:t>Projektiin ei kuulu tilojen laittaminen kuntoon eikä tietokoneiden paikalle tuominen</w:t>
      </w:r>
    </w:p>
    <w:p w:rsidR="001216C9" w:rsidRDefault="001216C9" w:rsidP="001216C9">
      <w:pPr>
        <w:pStyle w:val="Heading1"/>
      </w:pPr>
      <w:bookmarkStart w:id="4" w:name="_Toc506548304"/>
      <w:r>
        <w:t>5. Ympäristö</w:t>
      </w:r>
      <w:bookmarkEnd w:id="4"/>
    </w:p>
    <w:p w:rsidR="00AE1126" w:rsidRPr="00AE1126" w:rsidRDefault="00AE1126" w:rsidP="00AE1126"/>
    <w:p w:rsidR="00355DE3" w:rsidRPr="00355DE3" w:rsidRDefault="008423B5" w:rsidP="00AE1126"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2463164</wp:posOffset>
                </wp:positionH>
                <wp:positionV relativeFrom="paragraph">
                  <wp:posOffset>1316637</wp:posOffset>
                </wp:positionV>
                <wp:extent cx="0" cy="440267"/>
                <wp:effectExtent l="0" t="0" r="19050" b="3619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402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9E6D4E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95pt,103.65pt" to="193.95pt,1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E34CD6" wp14:editId="46079F55">
                <wp:simplePos x="0" y="0"/>
                <wp:positionH relativeFrom="margin">
                  <wp:posOffset>1306124</wp:posOffset>
                </wp:positionH>
                <wp:positionV relativeFrom="paragraph">
                  <wp:posOffset>2101215</wp:posOffset>
                </wp:positionV>
                <wp:extent cx="519289" cy="0"/>
                <wp:effectExtent l="0" t="0" r="1460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92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23FC17" id="Straight Connector 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2.85pt,165.45pt" to="143.75pt,1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DB166F" wp14:editId="1EF89BA9">
                <wp:simplePos x="0" y="0"/>
                <wp:positionH relativeFrom="margin">
                  <wp:posOffset>3129420</wp:posOffset>
                </wp:positionH>
                <wp:positionV relativeFrom="paragraph">
                  <wp:posOffset>2152015</wp:posOffset>
                </wp:positionV>
                <wp:extent cx="519289" cy="0"/>
                <wp:effectExtent l="0" t="0" r="1460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92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107E3F" id="Straight Connector 5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6.4pt,169.45pt" to="287.3pt,1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55DE3">
        <w:rPr>
          <w:noProof/>
          <w:lang w:eastAsia="fi-FI"/>
        </w:rPr>
        <w:drawing>
          <wp:inline distT="0" distB="0" distL="0" distR="0" wp14:anchorId="2FC6AF3F" wp14:editId="472C6120">
            <wp:extent cx="4981575" cy="2933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8C" w:rsidRDefault="001216C9" w:rsidP="00C3208C">
      <w:pPr>
        <w:pStyle w:val="Heading2"/>
      </w:pPr>
      <w:bookmarkStart w:id="5" w:name="_Toc506548305"/>
      <w:r>
        <w:t>5.1</w:t>
      </w:r>
      <w:r w:rsidR="00C3208C">
        <w:t xml:space="preserve"> Työntekijät ja asiakkaat: laite- ja ohjelmistoympäristö</w:t>
      </w:r>
      <w:bookmarkEnd w:id="5"/>
    </w:p>
    <w:p w:rsidR="00357235" w:rsidRPr="00357235" w:rsidRDefault="00E53D5D" w:rsidP="00357235">
      <w:pPr>
        <w:ind w:left="1304"/>
      </w:pPr>
      <w:r>
        <w:t>Käyttöjärjestelmä on Windows ja dokumenteissa tarvitaan Office pakettia</w:t>
      </w:r>
    </w:p>
    <w:p w:rsidR="001216C9" w:rsidRDefault="001216C9" w:rsidP="001216C9">
      <w:pPr>
        <w:pStyle w:val="Heading1"/>
      </w:pPr>
      <w:bookmarkStart w:id="6" w:name="_Toc506548306"/>
      <w:r>
        <w:t>6. Työvaiheet</w:t>
      </w:r>
      <w:bookmarkEnd w:id="6"/>
    </w:p>
    <w:p w:rsidR="00B967BC" w:rsidRDefault="00B967BC" w:rsidP="00B967BC">
      <w:pPr>
        <w:spacing w:after="120"/>
        <w:ind w:left="1304"/>
      </w:pPr>
      <w:r>
        <w:t>Työvaiheet päättymisaikatauluineen ovat seuraavat:</w:t>
      </w:r>
    </w:p>
    <w:p w:rsidR="00B967BC" w:rsidRDefault="00B967BC" w:rsidP="00B967BC">
      <w:pPr>
        <w:tabs>
          <w:tab w:val="left" w:pos="3828"/>
        </w:tabs>
        <w:spacing w:after="120"/>
        <w:ind w:left="1304"/>
      </w:pPr>
      <w:r>
        <w:t>Esitutkimus</w:t>
      </w:r>
      <w:r>
        <w:tab/>
      </w:r>
      <w:r w:rsidR="0094144D">
        <w:t>2</w:t>
      </w:r>
      <w:r>
        <w:t>6</w:t>
      </w:r>
      <w:r w:rsidR="0094144D">
        <w:t>.</w:t>
      </w:r>
      <w:r w:rsidR="0094144D">
        <w:t>1.2018</w:t>
      </w:r>
      <w:r>
        <w:br/>
        <w:t>Projektisuunnitelma</w:t>
      </w:r>
      <w:r>
        <w:tab/>
        <w:t>2.2.2018</w:t>
      </w:r>
      <w:r>
        <w:br/>
        <w:t>päätös</w:t>
      </w:r>
      <w:r>
        <w:tab/>
        <w:t>16.2.2018</w:t>
      </w:r>
      <w:bookmarkStart w:id="7" w:name="_GoBack"/>
      <w:bookmarkEnd w:id="7"/>
      <w:r>
        <w:br/>
      </w:r>
    </w:p>
    <w:p w:rsidR="00B967BC" w:rsidRDefault="00B967BC" w:rsidP="0094144D">
      <w:pPr>
        <w:spacing w:after="120"/>
      </w:pPr>
    </w:p>
    <w:p w:rsidR="0094144D" w:rsidRDefault="009218A3" w:rsidP="0094144D">
      <w:pPr>
        <w:spacing w:after="120"/>
      </w:pPr>
      <w:r>
        <w:rPr>
          <w:noProof/>
          <w:lang w:eastAsia="fi-FI"/>
        </w:rPr>
        <w:lastRenderedPageBreak/>
        <w:drawing>
          <wp:inline distT="0" distB="0" distL="0" distR="0" wp14:anchorId="5CACD955" wp14:editId="418E2DC4">
            <wp:extent cx="3981450" cy="3952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6C9" w:rsidRDefault="001216C9" w:rsidP="001216C9">
      <w:pPr>
        <w:pStyle w:val="Heading1"/>
      </w:pPr>
      <w:bookmarkStart w:id="8" w:name="_Toc506548307"/>
      <w:r>
        <w:t>7. Osatehtävät ja aikataulu</w:t>
      </w:r>
      <w:bookmarkEnd w:id="8"/>
    </w:p>
    <w:p w:rsidR="001216C9" w:rsidRDefault="001216C9" w:rsidP="001216C9">
      <w:pPr>
        <w:pStyle w:val="Heading2"/>
      </w:pPr>
      <w:bookmarkStart w:id="9" w:name="_Toc506548308"/>
      <w:r>
        <w:t>7.1 Osatehtäväluettelo</w:t>
      </w:r>
      <w:bookmarkEnd w:id="9"/>
    </w:p>
    <w:p w:rsidR="000505B9" w:rsidRPr="000505B9" w:rsidRDefault="000505B9" w:rsidP="000505B9">
      <w:r>
        <w:rPr>
          <w:noProof/>
          <w:lang w:eastAsia="fi-FI"/>
        </w:rPr>
        <w:drawing>
          <wp:inline distT="0" distB="0" distL="0" distR="0" wp14:anchorId="7C47D530" wp14:editId="402B9D5A">
            <wp:extent cx="5953125" cy="2990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6C9" w:rsidRDefault="00270E59" w:rsidP="00270E59">
      <w:pPr>
        <w:pStyle w:val="Heading2"/>
      </w:pPr>
      <w:bookmarkStart w:id="10" w:name="_Toc506548309"/>
      <w:r>
        <w:lastRenderedPageBreak/>
        <w:t>7.2 Aikataulu</w:t>
      </w:r>
      <w:bookmarkEnd w:id="10"/>
    </w:p>
    <w:p w:rsidR="00270E59" w:rsidRDefault="00270E59" w:rsidP="00270E59">
      <w:pPr>
        <w:pStyle w:val="Heading1"/>
      </w:pPr>
      <w:bookmarkStart w:id="11" w:name="_Toc506548310"/>
      <w:r>
        <w:t>8. Henkilöresurssit ja projektin organisaatio</w:t>
      </w:r>
      <w:bookmarkEnd w:id="11"/>
    </w:p>
    <w:p w:rsidR="009218A3" w:rsidRPr="009218A3" w:rsidRDefault="009218A3" w:rsidP="009218A3">
      <w:r>
        <w:rPr>
          <w:noProof/>
          <w:lang w:eastAsia="fi-FI"/>
        </w:rPr>
        <w:drawing>
          <wp:inline distT="0" distB="0" distL="0" distR="0" wp14:anchorId="4B0CCF03" wp14:editId="3D1A2905">
            <wp:extent cx="2952750" cy="3886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E59" w:rsidRDefault="00270E59" w:rsidP="00270E59">
      <w:pPr>
        <w:pStyle w:val="Heading1"/>
      </w:pPr>
      <w:bookmarkStart w:id="12" w:name="_Toc506548311"/>
      <w:r>
        <w:t>9. Kustannukset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B17DF" w:rsidTr="00C92878">
        <w:tc>
          <w:tcPr>
            <w:tcW w:w="2407" w:type="dxa"/>
            <w:tcBorders>
              <w:top w:val="nil"/>
              <w:left w:val="nil"/>
              <w:bottom w:val="nil"/>
              <w:right w:val="nil"/>
            </w:tcBorders>
          </w:tcPr>
          <w:p w:rsidR="008B17DF" w:rsidRDefault="00C92878" w:rsidP="008B17DF">
            <w:r>
              <w:t>Työkustannukset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17DF" w:rsidRPr="00C92878" w:rsidRDefault="00C92878" w:rsidP="00C92878">
            <w:pPr>
              <w:jc w:val="center"/>
              <w:rPr>
                <w:b/>
              </w:rPr>
            </w:pPr>
            <w:r w:rsidRPr="00C92878">
              <w:rPr>
                <w:b/>
              </w:rPr>
              <w:t>Tuntikustannus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17DF" w:rsidRPr="00C92878" w:rsidRDefault="00C92878" w:rsidP="00C92878">
            <w:pPr>
              <w:jc w:val="center"/>
              <w:rPr>
                <w:b/>
              </w:rPr>
            </w:pPr>
            <w:r w:rsidRPr="00C92878">
              <w:rPr>
                <w:b/>
              </w:rPr>
              <w:t>Tunteja</w:t>
            </w:r>
          </w:p>
        </w:tc>
        <w:tc>
          <w:tcPr>
            <w:tcW w:w="24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B17DF" w:rsidRPr="00C92878" w:rsidRDefault="00C92878" w:rsidP="00C92878">
            <w:pPr>
              <w:jc w:val="center"/>
              <w:rPr>
                <w:b/>
              </w:rPr>
            </w:pPr>
            <w:r w:rsidRPr="00C92878">
              <w:rPr>
                <w:b/>
              </w:rPr>
              <w:t>Kustannus</w:t>
            </w:r>
          </w:p>
        </w:tc>
      </w:tr>
      <w:tr w:rsidR="008B17DF" w:rsidTr="00C92878">
        <w:tc>
          <w:tcPr>
            <w:tcW w:w="2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B17DF" w:rsidRDefault="00C92878" w:rsidP="008B17DF">
            <w:r>
              <w:t>Veeti Saarenkivi</w:t>
            </w:r>
          </w:p>
        </w:tc>
        <w:tc>
          <w:tcPr>
            <w:tcW w:w="2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17DF" w:rsidRDefault="00C92878" w:rsidP="00C92878">
            <w:pPr>
              <w:jc w:val="center"/>
            </w:pPr>
            <w:r>
              <w:t>1€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:rsidR="008B17DF" w:rsidRDefault="00C92878" w:rsidP="00C92878">
            <w:pPr>
              <w:jc w:val="center"/>
            </w:pPr>
            <w:r>
              <w:t>30</w:t>
            </w:r>
          </w:p>
        </w:tc>
        <w:tc>
          <w:tcPr>
            <w:tcW w:w="2407" w:type="dxa"/>
            <w:tcBorders>
              <w:top w:val="single" w:sz="4" w:space="0" w:color="auto"/>
              <w:bottom w:val="single" w:sz="4" w:space="0" w:color="auto"/>
            </w:tcBorders>
          </w:tcPr>
          <w:p w:rsidR="008B17DF" w:rsidRDefault="00C92878" w:rsidP="00C92878">
            <w:pPr>
              <w:jc w:val="center"/>
            </w:pPr>
            <w:r>
              <w:t>30€</w:t>
            </w:r>
          </w:p>
        </w:tc>
      </w:tr>
    </w:tbl>
    <w:p w:rsidR="008B17DF" w:rsidRPr="008B17DF" w:rsidRDefault="008B17DF" w:rsidP="008B17DF"/>
    <w:p w:rsidR="00270E59" w:rsidRDefault="00270E59" w:rsidP="00270E59">
      <w:pPr>
        <w:pStyle w:val="Heading1"/>
      </w:pPr>
      <w:bookmarkStart w:id="13" w:name="_Toc506548312"/>
      <w:r>
        <w:t>10. Työmenetelmät, kuva</w:t>
      </w:r>
      <w:r w:rsidR="000505B9">
        <w:t>a</w:t>
      </w:r>
      <w:r>
        <w:t>minen ja tiedottaminen</w:t>
      </w:r>
      <w:bookmarkEnd w:id="13"/>
    </w:p>
    <w:p w:rsidR="00270E59" w:rsidRDefault="00270E59" w:rsidP="00270E59">
      <w:pPr>
        <w:pStyle w:val="Heading2"/>
      </w:pPr>
      <w:bookmarkStart w:id="14" w:name="_Toc506548313"/>
      <w:r>
        <w:t>10.1 Dokumentit</w:t>
      </w:r>
      <w:bookmarkEnd w:id="14"/>
    </w:p>
    <w:p w:rsidR="00C92878" w:rsidRDefault="00C92878" w:rsidP="00923B12">
      <w:pPr>
        <w:spacing w:after="120"/>
        <w:ind w:left="1304"/>
      </w:pPr>
      <w:r>
        <w:t>Työstä luodaan ja tallennetaan seuraavat dokumentit</w:t>
      </w:r>
    </w:p>
    <w:p w:rsidR="00923B12" w:rsidRDefault="00923B12" w:rsidP="00923B12">
      <w:pPr>
        <w:pStyle w:val="ListParagraph"/>
        <w:numPr>
          <w:ilvl w:val="0"/>
          <w:numId w:val="3"/>
        </w:numPr>
        <w:spacing w:after="120"/>
      </w:pPr>
      <w:r>
        <w:t xml:space="preserve"> Esitutkimus</w:t>
      </w:r>
    </w:p>
    <w:p w:rsidR="00923B12" w:rsidRDefault="00923B12" w:rsidP="00923B12">
      <w:pPr>
        <w:pStyle w:val="ListParagraph"/>
        <w:numPr>
          <w:ilvl w:val="0"/>
          <w:numId w:val="3"/>
        </w:numPr>
        <w:spacing w:after="120"/>
      </w:pPr>
      <w:r>
        <w:t xml:space="preserve"> Aikataulutus</w:t>
      </w:r>
    </w:p>
    <w:p w:rsidR="00923B12" w:rsidRDefault="00923B12" w:rsidP="00923B12">
      <w:pPr>
        <w:pStyle w:val="ListParagraph"/>
        <w:numPr>
          <w:ilvl w:val="0"/>
          <w:numId w:val="3"/>
        </w:numPr>
        <w:spacing w:after="120"/>
      </w:pPr>
      <w:r>
        <w:t xml:space="preserve"> Edistymisraportti</w:t>
      </w:r>
    </w:p>
    <w:p w:rsidR="00923B12" w:rsidRPr="00C92878" w:rsidRDefault="00923B12" w:rsidP="00923B12">
      <w:pPr>
        <w:pStyle w:val="ListParagraph"/>
        <w:numPr>
          <w:ilvl w:val="0"/>
          <w:numId w:val="3"/>
        </w:numPr>
        <w:spacing w:after="120"/>
      </w:pPr>
      <w:r>
        <w:t xml:space="preserve"> Loppuraportti</w:t>
      </w:r>
    </w:p>
    <w:p w:rsidR="00270E59" w:rsidRDefault="00270E59" w:rsidP="00270E59">
      <w:pPr>
        <w:pStyle w:val="Heading2"/>
      </w:pPr>
      <w:bookmarkStart w:id="15" w:name="_Toc506548314"/>
      <w:r>
        <w:t>10.2 Tallennukset</w:t>
      </w:r>
      <w:bookmarkEnd w:id="15"/>
    </w:p>
    <w:p w:rsidR="00C92878" w:rsidRPr="00C92878" w:rsidRDefault="00A95AEE" w:rsidP="00C92878">
      <w:pPr>
        <w:ind w:left="1304"/>
      </w:pPr>
      <w:r>
        <w:t>Dokumentit tallennetaan GitHubiin</w:t>
      </w:r>
    </w:p>
    <w:p w:rsidR="00270E59" w:rsidRDefault="00270E59" w:rsidP="00270E59">
      <w:pPr>
        <w:pStyle w:val="Heading2"/>
      </w:pPr>
      <w:bookmarkStart w:id="16" w:name="_Toc506548315"/>
      <w:r>
        <w:t>10.3 Kokoontumiset</w:t>
      </w:r>
      <w:bookmarkEnd w:id="16"/>
    </w:p>
    <w:p w:rsidR="00C92878" w:rsidRPr="00C92878" w:rsidRDefault="00A95AEE" w:rsidP="00C92878">
      <w:pPr>
        <w:ind w:left="1304"/>
      </w:pPr>
      <w:r>
        <w:t>Käymme työn Leenan kanssa läpi ohjauspisteessä</w:t>
      </w:r>
    </w:p>
    <w:p w:rsidR="00AB25DF" w:rsidRDefault="00270E59" w:rsidP="00270E59">
      <w:pPr>
        <w:pStyle w:val="Heading2"/>
      </w:pPr>
      <w:bookmarkStart w:id="17" w:name="_Toc506548316"/>
      <w:r>
        <w:lastRenderedPageBreak/>
        <w:t>10.4 Tiedottaminen</w:t>
      </w:r>
      <w:bookmarkEnd w:id="17"/>
    </w:p>
    <w:p w:rsidR="00270E59" w:rsidRDefault="00A95AEE" w:rsidP="00AE1126">
      <w:pPr>
        <w:ind w:left="1304"/>
      </w:pPr>
      <w:r>
        <w:t>Projektipäällikkö kertoo ohjauspisteessä parannettavista asioista</w:t>
      </w:r>
    </w:p>
    <w:p w:rsidR="00B218A2" w:rsidRPr="00B218A2" w:rsidRDefault="00270E59" w:rsidP="00B218A2">
      <w:pPr>
        <w:pStyle w:val="Heading1"/>
      </w:pPr>
      <w:bookmarkStart w:id="18" w:name="_Toc506548317"/>
      <w:r>
        <w:t>11. Riskit ja keskeyttämiskriteerit</w:t>
      </w:r>
      <w:bookmarkEnd w:id="18"/>
    </w:p>
    <w:p w:rsidR="00270E59" w:rsidRDefault="00270E59" w:rsidP="00270E59">
      <w:pPr>
        <w:pStyle w:val="Heading2"/>
      </w:pPr>
      <w:bookmarkStart w:id="19" w:name="_Toc506548318"/>
      <w:r>
        <w:t>11.1 Henkilöstöön liittyvät riskit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82"/>
        <w:gridCol w:w="1746"/>
        <w:gridCol w:w="1576"/>
        <w:gridCol w:w="1470"/>
        <w:gridCol w:w="1695"/>
      </w:tblGrid>
      <w:tr w:rsidR="0083527F" w:rsidTr="00A95AEE">
        <w:tc>
          <w:tcPr>
            <w:tcW w:w="1559" w:type="dxa"/>
          </w:tcPr>
          <w:p w:rsidR="00B218A2" w:rsidRPr="00AE1126" w:rsidRDefault="00B218A2" w:rsidP="00AE1126">
            <w:pPr>
              <w:rPr>
                <w:b/>
              </w:rPr>
            </w:pPr>
            <w:r w:rsidRPr="00AE1126">
              <w:rPr>
                <w:b/>
              </w:rPr>
              <w:t>Riski</w:t>
            </w:r>
          </w:p>
        </w:tc>
        <w:tc>
          <w:tcPr>
            <w:tcW w:w="1582" w:type="dxa"/>
          </w:tcPr>
          <w:p w:rsidR="00B218A2" w:rsidRPr="00AE1126" w:rsidRDefault="00B218A2" w:rsidP="00AE1126">
            <w:pPr>
              <w:rPr>
                <w:b/>
              </w:rPr>
            </w:pPr>
            <w:r w:rsidRPr="00AE1126">
              <w:rPr>
                <w:b/>
              </w:rPr>
              <w:t>Vakavuus</w:t>
            </w:r>
          </w:p>
        </w:tc>
        <w:tc>
          <w:tcPr>
            <w:tcW w:w="1746" w:type="dxa"/>
          </w:tcPr>
          <w:p w:rsidR="00B218A2" w:rsidRPr="00AE1126" w:rsidRDefault="00B218A2" w:rsidP="00AE1126">
            <w:pPr>
              <w:rPr>
                <w:b/>
              </w:rPr>
            </w:pPr>
            <w:r w:rsidRPr="00AE1126">
              <w:rPr>
                <w:b/>
              </w:rPr>
              <w:t>Todennäköisyys</w:t>
            </w:r>
          </w:p>
        </w:tc>
        <w:tc>
          <w:tcPr>
            <w:tcW w:w="1576" w:type="dxa"/>
          </w:tcPr>
          <w:p w:rsidR="00B218A2" w:rsidRPr="00AE1126" w:rsidRDefault="00B218A2" w:rsidP="00AE1126">
            <w:pPr>
              <w:rPr>
                <w:b/>
              </w:rPr>
            </w:pPr>
            <w:r w:rsidRPr="00AE1126">
              <w:rPr>
                <w:b/>
              </w:rPr>
              <w:t>Ensioire</w:t>
            </w:r>
          </w:p>
        </w:tc>
        <w:tc>
          <w:tcPr>
            <w:tcW w:w="1470" w:type="dxa"/>
          </w:tcPr>
          <w:p w:rsidR="00B218A2" w:rsidRPr="00AE1126" w:rsidRDefault="00B218A2" w:rsidP="00AE1126">
            <w:pPr>
              <w:rPr>
                <w:b/>
              </w:rPr>
            </w:pPr>
            <w:r w:rsidRPr="00AE1126">
              <w:rPr>
                <w:b/>
              </w:rPr>
              <w:t>Miten välttää</w:t>
            </w:r>
          </w:p>
        </w:tc>
        <w:tc>
          <w:tcPr>
            <w:tcW w:w="1695" w:type="dxa"/>
          </w:tcPr>
          <w:p w:rsidR="00B218A2" w:rsidRPr="00AE1126" w:rsidRDefault="00B218A2" w:rsidP="00AE1126">
            <w:pPr>
              <w:rPr>
                <w:b/>
              </w:rPr>
            </w:pPr>
            <w:r w:rsidRPr="00AE1126">
              <w:rPr>
                <w:b/>
              </w:rPr>
              <w:t>Miten selviytyä toteutuessa</w:t>
            </w:r>
          </w:p>
        </w:tc>
      </w:tr>
      <w:tr w:rsidR="0083527F" w:rsidTr="00A95AEE">
        <w:tc>
          <w:tcPr>
            <w:tcW w:w="1559" w:type="dxa"/>
          </w:tcPr>
          <w:p w:rsidR="00B218A2" w:rsidRPr="0083527F" w:rsidRDefault="0083527F" w:rsidP="00AE1126">
            <w:r w:rsidRPr="0083527F">
              <w:t>Sairastuminen</w:t>
            </w:r>
          </w:p>
        </w:tc>
        <w:tc>
          <w:tcPr>
            <w:tcW w:w="1582" w:type="dxa"/>
          </w:tcPr>
          <w:p w:rsidR="00B218A2" w:rsidRPr="0083527F" w:rsidRDefault="0083527F" w:rsidP="00AE1126">
            <w:r>
              <w:t>1</w:t>
            </w:r>
          </w:p>
        </w:tc>
        <w:tc>
          <w:tcPr>
            <w:tcW w:w="1746" w:type="dxa"/>
          </w:tcPr>
          <w:p w:rsidR="00B218A2" w:rsidRPr="0083527F" w:rsidRDefault="0083527F" w:rsidP="00AE1126">
            <w:r>
              <w:t>2</w:t>
            </w:r>
          </w:p>
        </w:tc>
        <w:tc>
          <w:tcPr>
            <w:tcW w:w="1576" w:type="dxa"/>
          </w:tcPr>
          <w:p w:rsidR="00B218A2" w:rsidRPr="0083527F" w:rsidRDefault="0083527F" w:rsidP="00AE1126">
            <w:r>
              <w:t>Poissa olo</w:t>
            </w:r>
          </w:p>
        </w:tc>
        <w:tc>
          <w:tcPr>
            <w:tcW w:w="1470" w:type="dxa"/>
          </w:tcPr>
          <w:p w:rsidR="00B218A2" w:rsidRPr="0083527F" w:rsidRDefault="00B218A2" w:rsidP="00AE1126"/>
        </w:tc>
        <w:tc>
          <w:tcPr>
            <w:tcW w:w="1695" w:type="dxa"/>
          </w:tcPr>
          <w:p w:rsidR="00B218A2" w:rsidRPr="0083527F" w:rsidRDefault="00B218A2" w:rsidP="00AE1126"/>
        </w:tc>
      </w:tr>
      <w:tr w:rsidR="0083527F" w:rsidTr="00A95AEE">
        <w:tc>
          <w:tcPr>
            <w:tcW w:w="1559" w:type="dxa"/>
          </w:tcPr>
          <w:p w:rsidR="00B218A2" w:rsidRPr="0083527F" w:rsidRDefault="00B218A2" w:rsidP="00AE1126"/>
        </w:tc>
        <w:tc>
          <w:tcPr>
            <w:tcW w:w="1582" w:type="dxa"/>
          </w:tcPr>
          <w:p w:rsidR="00B218A2" w:rsidRPr="0083527F" w:rsidRDefault="00B218A2" w:rsidP="00AE1126"/>
        </w:tc>
        <w:tc>
          <w:tcPr>
            <w:tcW w:w="1746" w:type="dxa"/>
          </w:tcPr>
          <w:p w:rsidR="00B218A2" w:rsidRPr="0083527F" w:rsidRDefault="00B218A2" w:rsidP="00AE1126"/>
        </w:tc>
        <w:tc>
          <w:tcPr>
            <w:tcW w:w="1576" w:type="dxa"/>
          </w:tcPr>
          <w:p w:rsidR="00B218A2" w:rsidRPr="0083527F" w:rsidRDefault="00B218A2" w:rsidP="00AE1126"/>
        </w:tc>
        <w:tc>
          <w:tcPr>
            <w:tcW w:w="1470" w:type="dxa"/>
          </w:tcPr>
          <w:p w:rsidR="00B218A2" w:rsidRPr="0083527F" w:rsidRDefault="00B218A2" w:rsidP="00AE1126"/>
        </w:tc>
        <w:tc>
          <w:tcPr>
            <w:tcW w:w="1695" w:type="dxa"/>
          </w:tcPr>
          <w:p w:rsidR="00B218A2" w:rsidRPr="0083527F" w:rsidRDefault="00B218A2" w:rsidP="00AE1126"/>
        </w:tc>
      </w:tr>
    </w:tbl>
    <w:p w:rsidR="00B218A2" w:rsidRDefault="00B218A2" w:rsidP="00270E59">
      <w:pPr>
        <w:pStyle w:val="Heading2"/>
      </w:pPr>
    </w:p>
    <w:p w:rsidR="00270E59" w:rsidRDefault="00270E59" w:rsidP="00270E59">
      <w:pPr>
        <w:pStyle w:val="Heading2"/>
      </w:pPr>
      <w:bookmarkStart w:id="20" w:name="_Toc506548319"/>
      <w:r>
        <w:t>11.2 Laitteisiin liittyvät riskit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8"/>
        <w:gridCol w:w="1531"/>
        <w:gridCol w:w="2256"/>
        <w:gridCol w:w="1450"/>
        <w:gridCol w:w="1386"/>
        <w:gridCol w:w="1747"/>
      </w:tblGrid>
      <w:tr w:rsidR="00906E7E" w:rsidTr="00906E7E">
        <w:tc>
          <w:tcPr>
            <w:tcW w:w="1258" w:type="dxa"/>
          </w:tcPr>
          <w:p w:rsidR="00906E7E" w:rsidRPr="00AE1126" w:rsidRDefault="00906E7E" w:rsidP="00AE1126">
            <w:pPr>
              <w:rPr>
                <w:b/>
              </w:rPr>
            </w:pPr>
            <w:r w:rsidRPr="00AE1126">
              <w:rPr>
                <w:b/>
              </w:rPr>
              <w:t>Riski</w:t>
            </w:r>
          </w:p>
        </w:tc>
        <w:tc>
          <w:tcPr>
            <w:tcW w:w="1531" w:type="dxa"/>
          </w:tcPr>
          <w:p w:rsidR="00906E7E" w:rsidRPr="00AE1126" w:rsidRDefault="00906E7E" w:rsidP="00AE1126">
            <w:pPr>
              <w:rPr>
                <w:b/>
              </w:rPr>
            </w:pPr>
            <w:r w:rsidRPr="00AE1126">
              <w:rPr>
                <w:b/>
              </w:rPr>
              <w:t>Vakavuus</w:t>
            </w:r>
          </w:p>
        </w:tc>
        <w:tc>
          <w:tcPr>
            <w:tcW w:w="2256" w:type="dxa"/>
          </w:tcPr>
          <w:p w:rsidR="00906E7E" w:rsidRPr="00AE1126" w:rsidRDefault="00906E7E" w:rsidP="00AE1126">
            <w:pPr>
              <w:rPr>
                <w:b/>
              </w:rPr>
            </w:pPr>
            <w:r w:rsidRPr="00AE1126">
              <w:rPr>
                <w:b/>
              </w:rPr>
              <w:t>Todennäköisyys</w:t>
            </w:r>
          </w:p>
        </w:tc>
        <w:tc>
          <w:tcPr>
            <w:tcW w:w="1450" w:type="dxa"/>
          </w:tcPr>
          <w:p w:rsidR="00906E7E" w:rsidRPr="00AE1126" w:rsidRDefault="00906E7E" w:rsidP="00AE1126">
            <w:pPr>
              <w:rPr>
                <w:b/>
              </w:rPr>
            </w:pPr>
            <w:r w:rsidRPr="00AE1126">
              <w:rPr>
                <w:b/>
              </w:rPr>
              <w:t>Ensioire</w:t>
            </w:r>
          </w:p>
        </w:tc>
        <w:tc>
          <w:tcPr>
            <w:tcW w:w="1386" w:type="dxa"/>
          </w:tcPr>
          <w:p w:rsidR="00906E7E" w:rsidRPr="00AE1126" w:rsidRDefault="00906E7E" w:rsidP="00AE1126">
            <w:pPr>
              <w:rPr>
                <w:b/>
              </w:rPr>
            </w:pPr>
            <w:r w:rsidRPr="00AE1126">
              <w:rPr>
                <w:b/>
              </w:rPr>
              <w:t>Miten välttää</w:t>
            </w:r>
          </w:p>
        </w:tc>
        <w:tc>
          <w:tcPr>
            <w:tcW w:w="1747" w:type="dxa"/>
          </w:tcPr>
          <w:p w:rsidR="00906E7E" w:rsidRPr="00AE1126" w:rsidRDefault="00906E7E" w:rsidP="00AE1126">
            <w:pPr>
              <w:rPr>
                <w:b/>
              </w:rPr>
            </w:pPr>
            <w:r w:rsidRPr="00AE1126">
              <w:rPr>
                <w:b/>
              </w:rPr>
              <w:t>Miten selviytyä toteutuessa</w:t>
            </w:r>
          </w:p>
        </w:tc>
      </w:tr>
      <w:tr w:rsidR="00906E7E" w:rsidTr="00906E7E">
        <w:tc>
          <w:tcPr>
            <w:tcW w:w="1258" w:type="dxa"/>
          </w:tcPr>
          <w:p w:rsidR="00906E7E" w:rsidRPr="00906E7E" w:rsidRDefault="00906E7E" w:rsidP="00AE1126">
            <w:r w:rsidRPr="00906E7E">
              <w:t>Tiedostot häviävät</w:t>
            </w:r>
          </w:p>
        </w:tc>
        <w:tc>
          <w:tcPr>
            <w:tcW w:w="1531" w:type="dxa"/>
          </w:tcPr>
          <w:p w:rsidR="00906E7E" w:rsidRPr="00906E7E" w:rsidRDefault="00906E7E" w:rsidP="00AE1126">
            <w:r>
              <w:t>5</w:t>
            </w:r>
          </w:p>
        </w:tc>
        <w:tc>
          <w:tcPr>
            <w:tcW w:w="2256" w:type="dxa"/>
          </w:tcPr>
          <w:p w:rsidR="00906E7E" w:rsidRPr="00906E7E" w:rsidRDefault="00906E7E" w:rsidP="00AE1126">
            <w:r>
              <w:t>1</w:t>
            </w:r>
          </w:p>
        </w:tc>
        <w:tc>
          <w:tcPr>
            <w:tcW w:w="1450" w:type="dxa"/>
          </w:tcPr>
          <w:p w:rsidR="00906E7E" w:rsidRPr="00906E7E" w:rsidRDefault="00906E7E" w:rsidP="00AE1126">
            <w:r>
              <w:t>Tiedostojen puute</w:t>
            </w:r>
          </w:p>
        </w:tc>
        <w:tc>
          <w:tcPr>
            <w:tcW w:w="1386" w:type="dxa"/>
          </w:tcPr>
          <w:p w:rsidR="00906E7E" w:rsidRPr="00906E7E" w:rsidRDefault="00906E7E" w:rsidP="00AE1126">
            <w:r>
              <w:t>Varmuus-kopioimalla tiedostot</w:t>
            </w:r>
          </w:p>
        </w:tc>
        <w:tc>
          <w:tcPr>
            <w:tcW w:w="1747" w:type="dxa"/>
          </w:tcPr>
          <w:p w:rsidR="00906E7E" w:rsidRPr="00906E7E" w:rsidRDefault="00906E7E" w:rsidP="00AE1126">
            <w:r>
              <w:t>Tekemällä tiedostot uudelleen</w:t>
            </w:r>
          </w:p>
        </w:tc>
      </w:tr>
    </w:tbl>
    <w:p w:rsidR="00AB25DF" w:rsidRPr="00AB25DF" w:rsidRDefault="00AB25DF" w:rsidP="00AB25DF"/>
    <w:p w:rsidR="00270E59" w:rsidRDefault="00270E59" w:rsidP="00270E59">
      <w:pPr>
        <w:pStyle w:val="Heading2"/>
      </w:pPr>
      <w:bookmarkStart w:id="21" w:name="_Toc506548320"/>
      <w:r>
        <w:t>11.3 Hallintaan liittyvät riskit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1422"/>
        <w:gridCol w:w="2112"/>
        <w:gridCol w:w="1413"/>
        <w:gridCol w:w="1325"/>
        <w:gridCol w:w="1700"/>
      </w:tblGrid>
      <w:tr w:rsidR="005B4ABD" w:rsidTr="00906E7E">
        <w:tc>
          <w:tcPr>
            <w:tcW w:w="1258" w:type="dxa"/>
          </w:tcPr>
          <w:p w:rsidR="00906E7E" w:rsidRPr="00AE1126" w:rsidRDefault="00906E7E" w:rsidP="00AE1126">
            <w:pPr>
              <w:rPr>
                <w:b/>
              </w:rPr>
            </w:pPr>
            <w:r w:rsidRPr="00AE1126">
              <w:rPr>
                <w:b/>
              </w:rPr>
              <w:t>Riski</w:t>
            </w:r>
          </w:p>
        </w:tc>
        <w:tc>
          <w:tcPr>
            <w:tcW w:w="1531" w:type="dxa"/>
          </w:tcPr>
          <w:p w:rsidR="00906E7E" w:rsidRPr="00AE1126" w:rsidRDefault="00906E7E" w:rsidP="00AE1126">
            <w:pPr>
              <w:rPr>
                <w:b/>
              </w:rPr>
            </w:pPr>
            <w:r w:rsidRPr="00AE1126">
              <w:rPr>
                <w:b/>
              </w:rPr>
              <w:t>Vakavuus</w:t>
            </w:r>
          </w:p>
        </w:tc>
        <w:tc>
          <w:tcPr>
            <w:tcW w:w="2256" w:type="dxa"/>
          </w:tcPr>
          <w:p w:rsidR="00906E7E" w:rsidRPr="00AE1126" w:rsidRDefault="00906E7E" w:rsidP="00AE1126">
            <w:pPr>
              <w:rPr>
                <w:b/>
              </w:rPr>
            </w:pPr>
            <w:r w:rsidRPr="00AE1126">
              <w:rPr>
                <w:b/>
              </w:rPr>
              <w:t>Todennäköisyys</w:t>
            </w:r>
          </w:p>
        </w:tc>
        <w:tc>
          <w:tcPr>
            <w:tcW w:w="1450" w:type="dxa"/>
          </w:tcPr>
          <w:p w:rsidR="00906E7E" w:rsidRPr="00AE1126" w:rsidRDefault="00906E7E" w:rsidP="00AE1126">
            <w:pPr>
              <w:rPr>
                <w:b/>
              </w:rPr>
            </w:pPr>
            <w:r w:rsidRPr="00AE1126">
              <w:rPr>
                <w:b/>
              </w:rPr>
              <w:t>Ensioire</w:t>
            </w:r>
          </w:p>
        </w:tc>
        <w:tc>
          <w:tcPr>
            <w:tcW w:w="1386" w:type="dxa"/>
          </w:tcPr>
          <w:p w:rsidR="00906E7E" w:rsidRPr="00AE1126" w:rsidRDefault="00906E7E" w:rsidP="00AE1126">
            <w:pPr>
              <w:rPr>
                <w:b/>
              </w:rPr>
            </w:pPr>
            <w:r w:rsidRPr="00AE1126">
              <w:rPr>
                <w:b/>
              </w:rPr>
              <w:t>Miten välttää</w:t>
            </w:r>
          </w:p>
        </w:tc>
        <w:tc>
          <w:tcPr>
            <w:tcW w:w="1747" w:type="dxa"/>
          </w:tcPr>
          <w:p w:rsidR="00906E7E" w:rsidRPr="00AE1126" w:rsidRDefault="00906E7E" w:rsidP="00AE1126">
            <w:pPr>
              <w:rPr>
                <w:b/>
              </w:rPr>
            </w:pPr>
            <w:r w:rsidRPr="00AE1126">
              <w:rPr>
                <w:b/>
              </w:rPr>
              <w:t>Miten selviytyä toteutuessa</w:t>
            </w:r>
          </w:p>
        </w:tc>
      </w:tr>
      <w:tr w:rsidR="00AE1126" w:rsidTr="00906E7E">
        <w:tc>
          <w:tcPr>
            <w:tcW w:w="1258" w:type="dxa"/>
          </w:tcPr>
          <w:p w:rsidR="00906E7E" w:rsidRPr="005B4ABD" w:rsidRDefault="005B4ABD" w:rsidP="00AE1126">
            <w:r>
              <w:t>Aikataulusta myöhästyminen</w:t>
            </w:r>
          </w:p>
        </w:tc>
        <w:tc>
          <w:tcPr>
            <w:tcW w:w="1531" w:type="dxa"/>
          </w:tcPr>
          <w:p w:rsidR="00906E7E" w:rsidRPr="005B4ABD" w:rsidRDefault="005B4ABD" w:rsidP="00AE1126">
            <w:r>
              <w:t>5</w:t>
            </w:r>
          </w:p>
        </w:tc>
        <w:tc>
          <w:tcPr>
            <w:tcW w:w="2256" w:type="dxa"/>
          </w:tcPr>
          <w:p w:rsidR="00906E7E" w:rsidRPr="005B4ABD" w:rsidRDefault="005B4ABD" w:rsidP="00AE1126">
            <w:r>
              <w:t>4</w:t>
            </w:r>
          </w:p>
        </w:tc>
        <w:tc>
          <w:tcPr>
            <w:tcW w:w="1450" w:type="dxa"/>
          </w:tcPr>
          <w:p w:rsidR="00906E7E" w:rsidRPr="005B4ABD" w:rsidRDefault="005B4ABD" w:rsidP="00AE1126">
            <w:r>
              <w:t>Myöhässä aikataulusta</w:t>
            </w:r>
          </w:p>
        </w:tc>
        <w:tc>
          <w:tcPr>
            <w:tcW w:w="1386" w:type="dxa"/>
          </w:tcPr>
          <w:p w:rsidR="00906E7E" w:rsidRPr="005B4ABD" w:rsidRDefault="005B4ABD" w:rsidP="00AE1126">
            <w:r>
              <w:t>Seurataan aikataulua ja tehdään kunnolla hommia</w:t>
            </w:r>
          </w:p>
        </w:tc>
        <w:tc>
          <w:tcPr>
            <w:tcW w:w="1747" w:type="dxa"/>
          </w:tcPr>
          <w:p w:rsidR="00906E7E" w:rsidRPr="005B4ABD" w:rsidRDefault="005B4ABD" w:rsidP="00AE1126">
            <w:r>
              <w:t>Jatketaan hommia tehokkaammin</w:t>
            </w:r>
          </w:p>
        </w:tc>
      </w:tr>
    </w:tbl>
    <w:p w:rsidR="00AB25DF" w:rsidRPr="00AB25DF" w:rsidRDefault="00AB25DF" w:rsidP="00AB25DF"/>
    <w:p w:rsidR="00270E59" w:rsidRDefault="00270E59" w:rsidP="00270E59">
      <w:pPr>
        <w:pStyle w:val="Heading2"/>
      </w:pPr>
      <w:bookmarkStart w:id="22" w:name="_Toc506548321"/>
      <w:r>
        <w:t>11.4 Keskeyttäminen</w:t>
      </w:r>
      <w:bookmarkEnd w:id="22"/>
    </w:p>
    <w:p w:rsidR="005B4ABD" w:rsidRPr="005B4ABD" w:rsidRDefault="005B4ABD" w:rsidP="005B4ABD">
      <w:r>
        <w:t>Projekti keskeytetään, mikäli jäämme todella paljon jälkeen.</w:t>
      </w:r>
    </w:p>
    <w:p w:rsidR="00270E59" w:rsidRDefault="00270E59" w:rsidP="00270E59">
      <w:pPr>
        <w:pStyle w:val="Heading1"/>
      </w:pPr>
      <w:bookmarkStart w:id="23" w:name="_Toc506548322"/>
      <w:r>
        <w:t>12. Laatu</w:t>
      </w:r>
      <w:bookmarkEnd w:id="23"/>
    </w:p>
    <w:p w:rsidR="00270E59" w:rsidRDefault="00357235" w:rsidP="00357235">
      <w:pPr>
        <w:ind w:left="1304"/>
      </w:pPr>
      <w:r>
        <w:t>Pyrin saamaan dokumentista selkeän ja luettavan</w:t>
      </w:r>
    </w:p>
    <w:p w:rsidR="00357235" w:rsidRPr="00270E59" w:rsidRDefault="00357235" w:rsidP="00357235">
      <w:pPr>
        <w:ind w:left="1304"/>
      </w:pPr>
      <w:r>
        <w:t>Laatua valvotaan palavereissa</w:t>
      </w:r>
    </w:p>
    <w:sectPr w:rsidR="00357235" w:rsidRPr="00270E59">
      <w:headerReference w:type="default" r:id="rId12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13B" w:rsidRDefault="0012713B" w:rsidP="0012713B">
      <w:pPr>
        <w:spacing w:after="0" w:line="240" w:lineRule="auto"/>
      </w:pPr>
      <w:r>
        <w:separator/>
      </w:r>
    </w:p>
  </w:endnote>
  <w:endnote w:type="continuationSeparator" w:id="0">
    <w:p w:rsidR="0012713B" w:rsidRDefault="0012713B" w:rsidP="00127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13B" w:rsidRDefault="0012713B" w:rsidP="0012713B">
      <w:pPr>
        <w:spacing w:after="0" w:line="240" w:lineRule="auto"/>
      </w:pPr>
      <w:r>
        <w:separator/>
      </w:r>
    </w:p>
  </w:footnote>
  <w:footnote w:type="continuationSeparator" w:id="0">
    <w:p w:rsidR="0012713B" w:rsidRDefault="0012713B" w:rsidP="00127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13B" w:rsidRDefault="0012713B">
    <w:pPr>
      <w:pStyle w:val="Header"/>
    </w:pPr>
    <w:r>
      <w:tab/>
      <w:t>Projektisuunnitelma</w:t>
    </w:r>
    <w:r w:rsidR="00357235">
      <w:t xml:space="preserve"> Versio 1.1</w:t>
    </w:r>
  </w:p>
  <w:p w:rsidR="0012713B" w:rsidRDefault="0012713B">
    <w:pPr>
      <w:pStyle w:val="Header"/>
    </w:pPr>
    <w:r>
      <w:t>Veeti Saarenkivi</w:t>
    </w:r>
    <w:r>
      <w:tab/>
      <w:t>2.2.2018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967BC">
      <w:rPr>
        <w:noProof/>
      </w:rPr>
      <w:t>5</w:t>
    </w:r>
    <w:r>
      <w:rPr>
        <w:noProof/>
      </w:rPr>
      <w:fldChar w:fldCharType="end"/>
    </w:r>
    <w:r>
      <w:rPr>
        <w:noProof/>
      </w:rPr>
      <w:t>(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B967BC">
      <w:rPr>
        <w:noProof/>
      </w:rPr>
      <w:t>7</w:t>
    </w:r>
    <w:r>
      <w:rPr>
        <w:noProof/>
      </w:rPr>
      <w:fldChar w:fldCharType="end"/>
    </w:r>
    <w:r>
      <w:rPr>
        <w:noProof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131C6"/>
    <w:multiLevelType w:val="hybridMultilevel"/>
    <w:tmpl w:val="5F8C140E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" w15:restartNumberingAfterBreak="0">
    <w:nsid w:val="426D7EDC"/>
    <w:multiLevelType w:val="hybridMultilevel"/>
    <w:tmpl w:val="045EF6A2"/>
    <w:lvl w:ilvl="0" w:tplc="040B000F">
      <w:start w:val="1"/>
      <w:numFmt w:val="decimal"/>
      <w:lvlText w:val="%1."/>
      <w:lvlJc w:val="left"/>
      <w:pPr>
        <w:ind w:left="2024" w:hanging="360"/>
      </w:pPr>
    </w:lvl>
    <w:lvl w:ilvl="1" w:tplc="040B0019" w:tentative="1">
      <w:start w:val="1"/>
      <w:numFmt w:val="lowerLetter"/>
      <w:lvlText w:val="%2."/>
      <w:lvlJc w:val="left"/>
      <w:pPr>
        <w:ind w:left="2744" w:hanging="360"/>
      </w:pPr>
    </w:lvl>
    <w:lvl w:ilvl="2" w:tplc="040B001B" w:tentative="1">
      <w:start w:val="1"/>
      <w:numFmt w:val="lowerRoman"/>
      <w:lvlText w:val="%3."/>
      <w:lvlJc w:val="right"/>
      <w:pPr>
        <w:ind w:left="3464" w:hanging="180"/>
      </w:pPr>
    </w:lvl>
    <w:lvl w:ilvl="3" w:tplc="040B000F" w:tentative="1">
      <w:start w:val="1"/>
      <w:numFmt w:val="decimal"/>
      <w:lvlText w:val="%4."/>
      <w:lvlJc w:val="left"/>
      <w:pPr>
        <w:ind w:left="4184" w:hanging="360"/>
      </w:pPr>
    </w:lvl>
    <w:lvl w:ilvl="4" w:tplc="040B0019" w:tentative="1">
      <w:start w:val="1"/>
      <w:numFmt w:val="lowerLetter"/>
      <w:lvlText w:val="%5."/>
      <w:lvlJc w:val="left"/>
      <w:pPr>
        <w:ind w:left="4904" w:hanging="360"/>
      </w:pPr>
    </w:lvl>
    <w:lvl w:ilvl="5" w:tplc="040B001B" w:tentative="1">
      <w:start w:val="1"/>
      <w:numFmt w:val="lowerRoman"/>
      <w:lvlText w:val="%6."/>
      <w:lvlJc w:val="right"/>
      <w:pPr>
        <w:ind w:left="5624" w:hanging="180"/>
      </w:pPr>
    </w:lvl>
    <w:lvl w:ilvl="6" w:tplc="040B000F" w:tentative="1">
      <w:start w:val="1"/>
      <w:numFmt w:val="decimal"/>
      <w:lvlText w:val="%7."/>
      <w:lvlJc w:val="left"/>
      <w:pPr>
        <w:ind w:left="6344" w:hanging="360"/>
      </w:pPr>
    </w:lvl>
    <w:lvl w:ilvl="7" w:tplc="040B0019" w:tentative="1">
      <w:start w:val="1"/>
      <w:numFmt w:val="lowerLetter"/>
      <w:lvlText w:val="%8."/>
      <w:lvlJc w:val="left"/>
      <w:pPr>
        <w:ind w:left="7064" w:hanging="360"/>
      </w:pPr>
    </w:lvl>
    <w:lvl w:ilvl="8" w:tplc="040B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2" w15:restartNumberingAfterBreak="0">
    <w:nsid w:val="7C9C3DDB"/>
    <w:multiLevelType w:val="hybridMultilevel"/>
    <w:tmpl w:val="72EA1D10"/>
    <w:lvl w:ilvl="0" w:tplc="040B000B">
      <w:start w:val="1"/>
      <w:numFmt w:val="bullet"/>
      <w:lvlText w:val=""/>
      <w:lvlJc w:val="left"/>
      <w:pPr>
        <w:ind w:left="2024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defaultTabStop w:val="1304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CED"/>
    <w:rsid w:val="000505B9"/>
    <w:rsid w:val="001216C9"/>
    <w:rsid w:val="0012713B"/>
    <w:rsid w:val="00270E59"/>
    <w:rsid w:val="003208AD"/>
    <w:rsid w:val="00355DE3"/>
    <w:rsid w:val="00357235"/>
    <w:rsid w:val="003C1208"/>
    <w:rsid w:val="005B4ABD"/>
    <w:rsid w:val="007848E0"/>
    <w:rsid w:val="007B305F"/>
    <w:rsid w:val="00805949"/>
    <w:rsid w:val="0083041B"/>
    <w:rsid w:val="0083527F"/>
    <w:rsid w:val="008423B5"/>
    <w:rsid w:val="00851CED"/>
    <w:rsid w:val="008B17DF"/>
    <w:rsid w:val="00904C4B"/>
    <w:rsid w:val="00906E7E"/>
    <w:rsid w:val="009218A3"/>
    <w:rsid w:val="00923B12"/>
    <w:rsid w:val="0094144D"/>
    <w:rsid w:val="00A95AEE"/>
    <w:rsid w:val="00AB25DF"/>
    <w:rsid w:val="00AE1126"/>
    <w:rsid w:val="00B218A2"/>
    <w:rsid w:val="00B967BC"/>
    <w:rsid w:val="00C3208C"/>
    <w:rsid w:val="00C359F9"/>
    <w:rsid w:val="00C92878"/>
    <w:rsid w:val="00E5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6555A2A"/>
  <w15:chartTrackingRefBased/>
  <w15:docId w15:val="{3DF1FAB6-7A5F-44EF-AE39-399B12DA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1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1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1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13B"/>
  </w:style>
  <w:style w:type="paragraph" w:styleId="Footer">
    <w:name w:val="footer"/>
    <w:basedOn w:val="Normal"/>
    <w:link w:val="FooterChar"/>
    <w:uiPriority w:val="99"/>
    <w:unhideWhenUsed/>
    <w:rsid w:val="0012713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13B"/>
  </w:style>
  <w:style w:type="table" w:styleId="TableGrid">
    <w:name w:val="Table Grid"/>
    <w:basedOn w:val="TableNormal"/>
    <w:uiPriority w:val="39"/>
    <w:rsid w:val="001271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216C9"/>
    <w:rPr>
      <w:rFonts w:asciiTheme="majorHAnsi" w:eastAsiaTheme="majorEastAsia" w:hAnsiTheme="majorHAnsi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2713B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216C9"/>
    <w:rPr>
      <w:rFonts w:asciiTheme="majorHAnsi" w:eastAsiaTheme="majorEastAsia" w:hAnsiTheme="majorHAnsi" w:cstheme="majorBidi"/>
      <w:b/>
      <w:sz w:val="32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70E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0E5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70E5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3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0D1C2-279E-41AE-8B85-9DE571835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7</Pages>
  <Words>498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Saarenkivi Veeti Anttoni</dc:creator>
  <cp:keywords/>
  <dc:description/>
  <cp:lastModifiedBy>Saarenkivi Veeti Anttoni</cp:lastModifiedBy>
  <cp:revision>10</cp:revision>
  <dcterms:created xsi:type="dcterms:W3CDTF">2018-02-02T09:20:00Z</dcterms:created>
  <dcterms:modified xsi:type="dcterms:W3CDTF">2018-02-16T10:45:00Z</dcterms:modified>
</cp:coreProperties>
</file>