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Report</w:t>
      </w:r>
    </w:p>
    <w:p>
      <w:pPr>
        <w:jc w:val="left"/>
      </w:pPr>
      <w:r>
        <w:rPr>
          <w:i/>
        </w:rPr>
        <w:t>Source file: input_article.pdf</w:t>
      </w:r>
    </w:p>
    <w:p>
      <w:pPr>
        <w:jc w:val="both"/>
      </w:pPr>
      <w:r>
        <w:t>The source PDF contains 2 page(s) and about 112 words. Below are the section headings detected on each page.</w:t>
      </w:r>
    </w:p>
    <w:p>
      <w:pPr>
        <w:pStyle w:val="Heading2"/>
      </w:pPr>
      <w:r>
        <w:t>Page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760"/>
          </w:tcPr>
          <w:p>
            <w:r>
              <w:rPr>
                <w:b/>
              </w:rPr>
              <w:t>First Line (Title)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Words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Introduction to Automation</w:t>
            </w:r>
          </w:p>
        </w:tc>
        <w:tc>
          <w:tcPr>
            <w:tcW w:type="dxa" w:w="1440"/>
          </w:tcPr>
          <w:p>
            <w:r>
              <w:t>54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Benefits of Automation</w:t>
            </w:r>
          </w:p>
        </w:tc>
        <w:tc>
          <w:tcPr>
            <w:tcW w:type="dxa" w:w="144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