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57" w:rsidRDefault="00446357" w:rsidP="00446357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446357" w:rsidRDefault="00446357" w:rsidP="00446357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46357" w:rsidRDefault="00446357" w:rsidP="00446357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46357" w:rsidRDefault="00446357" w:rsidP="00446357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spacing w:before="7"/>
        <w:rPr>
          <w:b/>
          <w:sz w:val="33"/>
        </w:rPr>
      </w:pPr>
    </w:p>
    <w:p w:rsidR="00446357" w:rsidRDefault="00446357" w:rsidP="00446357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№11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spacing w:before="10"/>
        <w:rPr>
          <w:b/>
          <w:sz w:val="44"/>
        </w:rPr>
      </w:pPr>
    </w:p>
    <w:p w:rsidR="00446357" w:rsidRDefault="00446357" w:rsidP="00446357">
      <w:pPr>
        <w:pStyle w:val="a3"/>
        <w:ind w:left="5529" w:right="-710"/>
      </w:pPr>
      <w:r>
        <w:t>Выполнил:</w:t>
      </w:r>
    </w:p>
    <w:p w:rsidR="00446357" w:rsidRDefault="0037383E" w:rsidP="00446357">
      <w:pPr>
        <w:pStyle w:val="a3"/>
        <w:spacing w:before="187" w:line="374" w:lineRule="auto"/>
        <w:ind w:left="5529" w:right="-710"/>
      </w:pPr>
      <w:r>
        <w:t>студент группы ПИЖ-б-о-21</w:t>
      </w:r>
      <w:bookmarkStart w:id="0" w:name="_GoBack"/>
      <w:bookmarkEnd w:id="0"/>
      <w:r w:rsidR="00446357">
        <w:t>-1</w:t>
      </w:r>
      <w:r w:rsidR="00446357">
        <w:rPr>
          <w:spacing w:val="-67"/>
        </w:rPr>
        <w:t xml:space="preserve"> </w:t>
      </w:r>
      <w:r w:rsidR="00446357">
        <w:t xml:space="preserve"> </w:t>
      </w:r>
      <w:proofErr w:type="spellStart"/>
      <w:r w:rsidR="00446357">
        <w:t>Турклиев</w:t>
      </w:r>
      <w:proofErr w:type="spellEnd"/>
      <w:r w:rsidR="00446357">
        <w:t xml:space="preserve"> Владимир </w:t>
      </w:r>
      <w:proofErr w:type="spellStart"/>
      <w:r w:rsidR="00446357">
        <w:t>Назирович</w:t>
      </w:r>
      <w:proofErr w:type="spellEnd"/>
    </w:p>
    <w:p w:rsidR="00446357" w:rsidRDefault="00446357" w:rsidP="00446357">
      <w:pPr>
        <w:pStyle w:val="a3"/>
        <w:spacing w:before="5"/>
        <w:ind w:left="5529" w:right="-710"/>
        <w:rPr>
          <w:sz w:val="44"/>
        </w:rPr>
      </w:pPr>
    </w:p>
    <w:p w:rsidR="00446357" w:rsidRDefault="00446357" w:rsidP="00446357">
      <w:pPr>
        <w:pStyle w:val="a3"/>
        <w:ind w:left="5529" w:right="-710"/>
      </w:pPr>
      <w:r>
        <w:t>Проверил:</w:t>
      </w:r>
    </w:p>
    <w:p w:rsidR="00446357" w:rsidRDefault="00446357" w:rsidP="00446357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spacing w:before="3"/>
        <w:rPr>
          <w:sz w:val="36"/>
        </w:rPr>
      </w:pPr>
    </w:p>
    <w:p w:rsidR="00446357" w:rsidRDefault="00446357" w:rsidP="00446357">
      <w:pPr>
        <w:pStyle w:val="a3"/>
        <w:spacing w:before="1"/>
        <w:ind w:left="768" w:right="768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9E1174" w:rsidRDefault="00446357" w:rsidP="00446357">
      <w:pPr>
        <w:jc w:val="center"/>
        <w:rPr>
          <w:b/>
          <w:sz w:val="32"/>
          <w:szCs w:val="32"/>
        </w:rPr>
      </w:pPr>
      <w:r w:rsidRPr="00446357">
        <w:rPr>
          <w:b/>
          <w:sz w:val="32"/>
          <w:szCs w:val="32"/>
        </w:rPr>
        <w:lastRenderedPageBreak/>
        <w:t>Выполнение</w:t>
      </w:r>
    </w:p>
    <w:p w:rsidR="00446357" w:rsidRDefault="00446357" w:rsidP="00446357">
      <w:pPr>
        <w:jc w:val="center"/>
        <w:rPr>
          <w:b/>
          <w:sz w:val="32"/>
          <w:szCs w:val="32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5BF0C" wp14:editId="7101B597">
            <wp:extent cx="5059553" cy="831681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3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6860D1F" wp14:editId="0A90F64A">
            <wp:extent cx="5314270" cy="662025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724" cy="67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A80EFB" wp14:editId="0091333F">
            <wp:extent cx="5523459" cy="738212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759" cy="73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5A9BC81" wp14:editId="3D919AEC">
            <wp:extent cx="5645303" cy="6915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483" cy="69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sz w:val="28"/>
          <w:szCs w:val="28"/>
        </w:rPr>
        <w:t>Задание 8</w:t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744A6" wp14:editId="6B34701F">
            <wp:extent cx="4553179" cy="8953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548" cy="89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10</w:t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A40B2" wp14:editId="7948E3CB">
            <wp:extent cx="5201107" cy="7245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944" cy="72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EE93C" wp14:editId="5EC5B7A2">
            <wp:extent cx="2542857" cy="1361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12</w:t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83CD4" wp14:editId="265D2463">
            <wp:extent cx="5419048" cy="5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Задание 14</w:t>
      </w:r>
    </w:p>
    <w:p w:rsidR="00BD7FBB" w:rsidRPr="00111C1E" w:rsidRDefault="00BD7FBB" w:rsidP="0044635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BA45EF" wp14:editId="74C5747A">
            <wp:extent cx="3400000" cy="64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AD20E" wp14:editId="2A2E244A">
            <wp:extent cx="2904762" cy="5333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75DC3C" wp14:editId="15D4132B">
            <wp:extent cx="5940425" cy="648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E2345" wp14:editId="2A07759A">
            <wp:extent cx="5940425" cy="4791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hyperlink r:id="rId17" w:history="1">
        <w:r w:rsidRPr="00C0618F">
          <w:rPr>
            <w:rStyle w:val="a5"/>
            <w:sz w:val="28"/>
            <w:szCs w:val="28"/>
            <w:lang w:val="en-US"/>
          </w:rPr>
          <w:t>https://github.com/vegas007gof/lab11</w:t>
        </w:r>
      </w:hyperlink>
      <w:r>
        <w:rPr>
          <w:sz w:val="28"/>
          <w:szCs w:val="28"/>
          <w:lang w:val="en-US"/>
        </w:rPr>
        <w:t xml:space="preserve"> </w:t>
      </w:r>
    </w:p>
    <w:p w:rsidR="00111C1E" w:rsidRDefault="00111C1E" w:rsidP="00446357">
      <w:pPr>
        <w:rPr>
          <w:sz w:val="28"/>
          <w:szCs w:val="28"/>
          <w:lang w:val="en-US"/>
        </w:rPr>
      </w:pPr>
    </w:p>
    <w:p w:rsidR="00111C1E" w:rsidRPr="00111C1E" w:rsidRDefault="00111C1E" w:rsidP="00446357">
      <w:pPr>
        <w:rPr>
          <w:sz w:val="28"/>
          <w:szCs w:val="28"/>
          <w:lang w:val="en-US"/>
        </w:rPr>
      </w:pPr>
    </w:p>
    <w:p w:rsidR="00446357" w:rsidRDefault="00111C1E" w:rsidP="00111C1E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111C1E" w:rsidRDefault="00111C1E" w:rsidP="00111C1E">
      <w:pPr>
        <w:jc w:val="center"/>
        <w:rPr>
          <w:sz w:val="28"/>
          <w:szCs w:val="28"/>
        </w:rPr>
      </w:pPr>
    </w:p>
    <w:p w:rsidR="008F20CF" w:rsidRDefault="008F20CF" w:rsidP="008F20C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F20CF">
        <w:rPr>
          <w:sz w:val="28"/>
          <w:szCs w:val="28"/>
        </w:rPr>
        <w:t>Функции решают проблему дублирования кода в разных местах программы. Благодаря им, есть возможность один и тот же участок кода</w:t>
      </w:r>
      <w:r>
        <w:rPr>
          <w:sz w:val="28"/>
          <w:szCs w:val="28"/>
        </w:rPr>
        <w:t xml:space="preserve"> не сразу, а когда понадобится.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 2. Функции определяются оператором </w:t>
      </w:r>
      <w:proofErr w:type="spellStart"/>
      <w:r w:rsidRPr="008F20CF">
        <w:rPr>
          <w:sz w:val="28"/>
          <w:szCs w:val="28"/>
        </w:rPr>
        <w:t>def</w:t>
      </w:r>
      <w:proofErr w:type="spellEnd"/>
      <w:r w:rsidRPr="008F20CF">
        <w:rPr>
          <w:sz w:val="28"/>
          <w:szCs w:val="28"/>
        </w:rPr>
        <w:t xml:space="preserve">. </w:t>
      </w:r>
      <w:proofErr w:type="spellStart"/>
      <w:r w:rsidRPr="008F20CF">
        <w:rPr>
          <w:sz w:val="28"/>
          <w:szCs w:val="28"/>
        </w:rPr>
        <w:t>Return</w:t>
      </w:r>
      <w:proofErr w:type="spellEnd"/>
      <w:r w:rsidRPr="008F20CF">
        <w:rPr>
          <w:sz w:val="28"/>
          <w:szCs w:val="28"/>
        </w:rPr>
        <w:t xml:space="preserve"> возвращает значение, вычисленное функцией в основное тело программы для его дальнейшей обработки.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3. Локальные и глобальные переменные призваны разграничить доступ к переменным между частями кода. Так глобальные переменные доступны в любом месте кода, когда локальные могут быть использованы, например, только в функции, если они были объявлены внутри неё.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4. Вернуть несколько значений сразу можно перечислив их через запятую после оператора </w:t>
      </w:r>
      <w:proofErr w:type="spellStart"/>
      <w:r w:rsidRPr="008F20CF">
        <w:rPr>
          <w:sz w:val="28"/>
          <w:szCs w:val="28"/>
        </w:rPr>
        <w:t>return</w:t>
      </w:r>
      <w:proofErr w:type="spellEnd"/>
      <w:r w:rsidRPr="008F20CF">
        <w:rPr>
          <w:sz w:val="28"/>
          <w:szCs w:val="28"/>
        </w:rPr>
        <w:t xml:space="preserve">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5. Передать значение в функцию можно передав имя переменных в качестве параметра, либо передав сами значения переменных.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lastRenderedPageBreak/>
        <w:t>6. Чтобы задать значение аргументов функции по умолчанию следует после объявлений всех параметров указать те, которые принимают значения по умолчанию в случае, если их значения не будут указаны (</w:t>
      </w:r>
      <w:proofErr w:type="spellStart"/>
      <w:r w:rsidRPr="008F20CF">
        <w:rPr>
          <w:sz w:val="28"/>
          <w:szCs w:val="28"/>
        </w:rPr>
        <w:t>def</w:t>
      </w:r>
      <w:proofErr w:type="spellEnd"/>
      <w:r w:rsidRPr="008F20CF">
        <w:rPr>
          <w:sz w:val="28"/>
          <w:szCs w:val="28"/>
        </w:rPr>
        <w:t xml:space="preserve"> </w:t>
      </w:r>
      <w:proofErr w:type="spellStart"/>
      <w:proofErr w:type="gramStart"/>
      <w:r w:rsidRPr="008F20CF">
        <w:rPr>
          <w:sz w:val="28"/>
          <w:szCs w:val="28"/>
        </w:rPr>
        <w:t>funct</w:t>
      </w:r>
      <w:proofErr w:type="spellEnd"/>
      <w:r w:rsidRPr="008F20CF">
        <w:rPr>
          <w:sz w:val="28"/>
          <w:szCs w:val="28"/>
        </w:rPr>
        <w:t>(</w:t>
      </w:r>
      <w:proofErr w:type="gramEnd"/>
      <w:r w:rsidRPr="008F20CF">
        <w:rPr>
          <w:sz w:val="28"/>
          <w:szCs w:val="28"/>
        </w:rPr>
        <w:t xml:space="preserve">a, b, c = 2)).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7. Лямбды – те же функции, но с упрощенным синтаксисом, и по - сути являются выражениями. Они могут быть использованы там, где не могу функции, внутри литералов или в вызовах функций.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8. Документирование кода по PEP257 предусматривает использование тройных двойных кавычек. Также существует две формы строк документации: однострочная и многострочная. </w:t>
      </w:r>
    </w:p>
    <w:p w:rsidR="00111C1E" w:rsidRP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>9. Однострочная строка документации не должна быть "подписью" параметров функции / метода. Этот тип строк документации подходит только для C функций, где интроспекция не представляется возможной. Многострочные строки документации состоят из однострочной строки документации с последующей пустой строкой, а затем более подробным описанием. Первая строка может быть использована автоматическими средствами индексации, поэтому важно, чтобы она находилась на одной строке и была отделена от остальной документации пустой строкой.</w:t>
      </w:r>
    </w:p>
    <w:sectPr w:rsidR="00111C1E" w:rsidRPr="008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17"/>
    <w:rsid w:val="00111C1E"/>
    <w:rsid w:val="00327BBB"/>
    <w:rsid w:val="0037383E"/>
    <w:rsid w:val="00446357"/>
    <w:rsid w:val="008F20CF"/>
    <w:rsid w:val="00927617"/>
    <w:rsid w:val="009E1174"/>
    <w:rsid w:val="00B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A60"/>
  <w15:chartTrackingRefBased/>
  <w15:docId w15:val="{9EFF4924-BF3F-444B-AAB3-776583C4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46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46357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463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44635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446357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111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vegas007gof/lab1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934D-DD17-4242-8291-5296822D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2022-03-06T19:47:00Z</dcterms:created>
  <dcterms:modified xsi:type="dcterms:W3CDTF">2022-12-13T08:42:00Z</dcterms:modified>
</cp:coreProperties>
</file>