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rPr>
        <w:t xml:space="preserve"/>
      </w:r>
    </w:p>
    <w:p>
      <w:r>
        <w:rPr>
          <w:rFonts w:ascii="Arial" w:cs="Arial" w:eastAsia="Arial" w:hAnsi="Arial"/>
        </w:rPr>
        <w:t xml:space="preserve"/>
      </w:r>
    </w:p>
    <w:p>
      <w:r>
        <w:rPr>
          <w:rFonts w:ascii="Arial" w:cs="Arial" w:eastAsia="Arial" w:hAnsi="Arial"/>
        </w:rPr>
        <w:t xml:space="preserve"/>
      </w:r>
    </w:p>
    <w:p>
      <w:pPr>
        <w:spacing w:after="160"/>
        <w:jc w:val="center"/>
      </w:pPr>
      <w:r>
        <w:rPr>
          <w:rFonts w:ascii="Arial" w:cs="Arial" w:eastAsia="Arial" w:hAnsi="Arial"/>
          <w:b/>
          <w:bCs/>
          <w:color w:val="0D2137"/>
          <w:sz w:val="52"/>
          <w:szCs w:val="52"/>
        </w:rPr>
        <w:t xml:space="preserve">ORCA SECURITY</w:t>
      </w:r>
    </w:p>
    <w:p>
      <w:pPr>
        <w:pBdr>
          <w:bottom w:val="single" w:color="1565C0" w:sz="12" w:space="4"/>
        </w:pBdr>
        <w:spacing w:after="240"/>
        <w:jc w:val="center"/>
      </w:pPr>
      <w:r>
        <w:rPr>
          <w:rFonts w:ascii="Arial" w:cs="Arial" w:eastAsia="Arial" w:hAnsi="Arial"/>
          <w:color w:val="1565C0"/>
          <w:sz w:val="32"/>
          <w:szCs w:val="32"/>
        </w:rPr>
        <w:t xml:space="preserve">Dashboard Configuration Plan  —  Team Views</w:t>
      </w:r>
    </w:p>
    <w:p>
      <w:r>
        <w:rPr>
          <w:rFonts w:ascii="Arial" w:cs="Arial" w:eastAsia="Arial" w:hAnsi="Arial"/>
        </w:rPr>
        <w:t xml:space="preserve"/>
      </w:r>
    </w:p>
    <w:p>
      <w:pPr>
        <w:spacing w:after="80"/>
        <w:jc w:val="center"/>
      </w:pPr>
      <w:r>
        <w:rPr>
          <w:rFonts w:ascii="Arial" w:cs="Arial" w:eastAsia="Arial" w:hAnsi="Arial"/>
          <w:color w:val="455A64"/>
          <w:sz w:val="22"/>
          <w:szCs w:val="22"/>
        </w:rPr>
        <w:t xml:space="preserve">Widget Specs  •  Filter Logic  •  Alert Routing  •  Rollout</w:t>
      </w:r>
    </w:p>
    <w:p>
      <w:r>
        <w:rPr>
          <w:rFonts w:ascii="Arial" w:cs="Arial" w:eastAsia="Arial" w:hAnsi="Arial"/>
        </w:rPr>
        <w:t xml:space="preserve"/>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0BEC5" w:sz="1"/>
              <w:left w:val="single" w:color="B0BEC5" w:sz="1"/>
              <w:bottom w:val="single" w:color="B0BEC5" w:sz="1"/>
              <w:right w:val="single" w:color="B0BEC5" w:sz="1"/>
            </w:tcBorders>
            <w:shd w:fill="ECEFF1" w:val="clear"/>
            <w:tcMar>
              <w:top w:type="dxa" w:w="80"/>
              <w:left w:type="dxa" w:w="100"/>
              <w:bottom w:type="dxa" w:w="80"/>
              <w:right w:type="dxa" w:w="80"/>
            </w:tcMar>
          </w:tcPr>
          <w:p>
            <w:r>
              <w:rPr>
                <w:rFonts w:ascii="Arial" w:cs="Arial" w:eastAsia="Arial" w:hAnsi="Arial"/>
                <w:b/>
                <w:bCs/>
                <w:color w:val="0D2137"/>
                <w:sz w:val="18"/>
                <w:szCs w:val="18"/>
              </w:rPr>
              <w:t xml:space="preserve">Document type</w:t>
            </w:r>
          </w:p>
        </w:tc>
        <w:tc>
          <w:tcPr>
            <w:tcW w:type="dxa" w:w="6760"/>
            <w:tcBorders>
              <w:top w:val="single" w:color="B0BEC5" w:sz="1"/>
              <w:left w:val="single" w:color="B0BEC5" w:sz="1"/>
              <w:bottom w:val="single" w:color="B0BEC5" w:sz="1"/>
              <w:right w:val="single" w:color="B0BEC5" w:sz="1"/>
            </w:tcBorders>
            <w:shd w:fill="F5F5F5" w:val="clear"/>
            <w:tcMar>
              <w:top w:type="dxa" w:w="80"/>
              <w:left w:type="dxa" w:w="100"/>
              <w:bottom w:type="dxa" w:w="80"/>
              <w:right w:type="dxa" w:w="80"/>
            </w:tcMar>
          </w:tcPr>
          <w:p>
            <w:r>
              <w:rPr>
                <w:rFonts w:ascii="Arial" w:cs="Arial" w:eastAsia="Arial" w:hAnsi="Arial"/>
                <w:color w:val="333333"/>
                <w:sz w:val="18"/>
                <w:szCs w:val="18"/>
              </w:rPr>
              <w:t xml:space="preserve">Internal planning reference</w:t>
            </w:r>
          </w:p>
        </w:tc>
      </w:tr>
      <w:tr>
        <w:tc>
          <w:tcPr>
            <w:tcW w:type="dxa" w:w="2600"/>
            <w:tcBorders>
              <w:top w:val="single" w:color="B0BEC5" w:sz="1"/>
              <w:left w:val="single" w:color="B0BEC5" w:sz="1"/>
              <w:bottom w:val="single" w:color="B0BEC5" w:sz="1"/>
              <w:right w:val="single" w:color="B0BEC5" w:sz="1"/>
            </w:tcBorders>
            <w:shd w:fill="ECEFF1" w:val="clear"/>
            <w:tcMar>
              <w:top w:type="dxa" w:w="80"/>
              <w:left w:type="dxa" w:w="100"/>
              <w:bottom w:type="dxa" w:w="80"/>
              <w:right w:type="dxa" w:w="80"/>
            </w:tcMar>
          </w:tcPr>
          <w:p>
            <w:r>
              <w:rPr>
                <w:rFonts w:ascii="Arial" w:cs="Arial" w:eastAsia="Arial" w:hAnsi="Arial"/>
                <w:b/>
                <w:bCs/>
                <w:color w:val="0D2137"/>
                <w:sz w:val="18"/>
                <w:szCs w:val="18"/>
              </w:rPr>
              <w:t xml:space="preserve">Scope</w:t>
            </w:r>
          </w:p>
        </w:tc>
        <w:tc>
          <w:tcPr>
            <w:tcW w:type="dxa" w:w="676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tcPr>
          <w:p>
            <w:r>
              <w:rPr>
                <w:rFonts w:ascii="Arial" w:cs="Arial" w:eastAsia="Arial" w:hAnsi="Arial"/>
                <w:color w:val="333333"/>
                <w:sz w:val="18"/>
                <w:szCs w:val="18"/>
              </w:rPr>
              <w:t xml:space="preserve">Executives, Security Leadership, Cloud Engineering, Dev Team</w:t>
            </w:r>
          </w:p>
        </w:tc>
      </w:tr>
      <w:tr>
        <w:tc>
          <w:tcPr>
            <w:tcW w:type="dxa" w:w="2600"/>
            <w:tcBorders>
              <w:top w:val="single" w:color="B0BEC5" w:sz="1"/>
              <w:left w:val="single" w:color="B0BEC5" w:sz="1"/>
              <w:bottom w:val="single" w:color="B0BEC5" w:sz="1"/>
              <w:right w:val="single" w:color="B0BEC5" w:sz="1"/>
            </w:tcBorders>
            <w:shd w:fill="ECEFF1" w:val="clear"/>
            <w:tcMar>
              <w:top w:type="dxa" w:w="80"/>
              <w:left w:type="dxa" w:w="100"/>
              <w:bottom w:type="dxa" w:w="80"/>
              <w:right w:type="dxa" w:w="80"/>
            </w:tcMar>
          </w:tcPr>
          <w:p>
            <w:r>
              <w:rPr>
                <w:rFonts w:ascii="Arial" w:cs="Arial" w:eastAsia="Arial" w:hAnsi="Arial"/>
                <w:b/>
                <w:bCs/>
                <w:color w:val="0D2137"/>
                <w:sz w:val="18"/>
                <w:szCs w:val="18"/>
              </w:rPr>
              <w:t xml:space="preserve">Platform</w:t>
            </w:r>
          </w:p>
        </w:tc>
        <w:tc>
          <w:tcPr>
            <w:tcW w:type="dxa" w:w="6760"/>
            <w:tcBorders>
              <w:top w:val="single" w:color="B0BEC5" w:sz="1"/>
              <w:left w:val="single" w:color="B0BEC5" w:sz="1"/>
              <w:bottom w:val="single" w:color="B0BEC5" w:sz="1"/>
              <w:right w:val="single" w:color="B0BEC5" w:sz="1"/>
            </w:tcBorders>
            <w:shd w:fill="F5F5F5" w:val="clear"/>
            <w:tcMar>
              <w:top w:type="dxa" w:w="80"/>
              <w:left w:type="dxa" w:w="100"/>
              <w:bottom w:type="dxa" w:w="80"/>
              <w:right w:type="dxa" w:w="80"/>
            </w:tcMar>
          </w:tcPr>
          <w:p>
            <w:r>
              <w:rPr>
                <w:rFonts w:ascii="Arial" w:cs="Arial" w:eastAsia="Arial" w:hAnsi="Arial"/>
                <w:color w:val="333333"/>
                <w:sz w:val="18"/>
                <w:szCs w:val="18"/>
              </w:rPr>
              <w:t xml:space="preserve">Orca Security SaaS (CNAPP)</w:t>
            </w:r>
          </w:p>
        </w:tc>
      </w:tr>
      <w:tr>
        <w:tc>
          <w:tcPr>
            <w:tcW w:type="dxa" w:w="2600"/>
            <w:tcBorders>
              <w:top w:val="single" w:color="B0BEC5" w:sz="1"/>
              <w:left w:val="single" w:color="B0BEC5" w:sz="1"/>
              <w:bottom w:val="single" w:color="B0BEC5" w:sz="1"/>
              <w:right w:val="single" w:color="B0BEC5" w:sz="1"/>
            </w:tcBorders>
            <w:shd w:fill="ECEFF1" w:val="clear"/>
            <w:tcMar>
              <w:top w:type="dxa" w:w="80"/>
              <w:left w:type="dxa" w:w="100"/>
              <w:bottom w:type="dxa" w:w="80"/>
              <w:right w:type="dxa" w:w="80"/>
            </w:tcMar>
          </w:tcPr>
          <w:p>
            <w:r>
              <w:rPr>
                <w:rFonts w:ascii="Arial" w:cs="Arial" w:eastAsia="Arial" w:hAnsi="Arial"/>
                <w:b/>
                <w:bCs/>
                <w:color w:val="0D2137"/>
                <w:sz w:val="18"/>
                <w:szCs w:val="18"/>
              </w:rPr>
              <w:t xml:space="preserve">Version</w:t>
            </w:r>
          </w:p>
        </w:tc>
        <w:tc>
          <w:tcPr>
            <w:tcW w:type="dxa" w:w="676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tcPr>
          <w:p>
            <w:r>
              <w:rPr>
                <w:rFonts w:ascii="Arial" w:cs="Arial" w:eastAsia="Arial" w:hAnsi="Arial"/>
                <w:color w:val="333333"/>
                <w:sz w:val="18"/>
                <w:szCs w:val="18"/>
              </w:rPr>
              <w:t xml:space="preserve">1.0  —  Draft for review</w:t>
            </w:r>
          </w:p>
        </w:tc>
      </w:tr>
      <w:tr>
        <w:tc>
          <w:tcPr>
            <w:tcW w:type="dxa" w:w="2600"/>
            <w:tcBorders>
              <w:top w:val="single" w:color="B0BEC5" w:sz="1"/>
              <w:left w:val="single" w:color="B0BEC5" w:sz="1"/>
              <w:bottom w:val="single" w:color="B0BEC5" w:sz="1"/>
              <w:right w:val="single" w:color="B0BEC5" w:sz="1"/>
            </w:tcBorders>
            <w:shd w:fill="ECEFF1" w:val="clear"/>
            <w:tcMar>
              <w:top w:type="dxa" w:w="80"/>
              <w:left w:type="dxa" w:w="100"/>
              <w:bottom w:type="dxa" w:w="80"/>
              <w:right w:type="dxa" w:w="80"/>
            </w:tcMar>
          </w:tcPr>
          <w:p>
            <w:r>
              <w:rPr>
                <w:rFonts w:ascii="Arial" w:cs="Arial" w:eastAsia="Arial" w:hAnsi="Arial"/>
                <w:b/>
                <w:bCs/>
                <w:color w:val="0D2137"/>
                <w:sz w:val="18"/>
                <w:szCs w:val="18"/>
              </w:rPr>
              <w:t xml:space="preserve">Intended audience</w:t>
            </w:r>
          </w:p>
        </w:tc>
        <w:tc>
          <w:tcPr>
            <w:tcW w:type="dxa" w:w="6760"/>
            <w:tcBorders>
              <w:top w:val="single" w:color="B0BEC5" w:sz="1"/>
              <w:left w:val="single" w:color="B0BEC5" w:sz="1"/>
              <w:bottom w:val="single" w:color="B0BEC5" w:sz="1"/>
              <w:right w:val="single" w:color="B0BEC5" w:sz="1"/>
            </w:tcBorders>
            <w:shd w:fill="F5F5F5" w:val="clear"/>
            <w:tcMar>
              <w:top w:type="dxa" w:w="80"/>
              <w:left w:type="dxa" w:w="100"/>
              <w:bottom w:type="dxa" w:w="80"/>
              <w:right w:type="dxa" w:w="80"/>
            </w:tcMar>
          </w:tcPr>
          <w:p>
            <w:r>
              <w:rPr>
                <w:rFonts w:ascii="Arial" w:cs="Arial" w:eastAsia="Arial" w:hAnsi="Arial"/>
                <w:color w:val="333333"/>
                <w:sz w:val="18"/>
                <w:szCs w:val="18"/>
              </w:rPr>
              <w:t xml:space="preserve">CISO, Cloud Security Architect, Cloud Engineering leads</w:t>
            </w:r>
          </w:p>
        </w:tc>
      </w:tr>
    </w:tbl>
    <w:p>
      <w:r>
        <w:rPr>
          <w:rFonts w:ascii="Arial" w:cs="Arial" w:eastAsia="Arial" w:hAnsi="Arial"/>
        </w:rPr>
        <w:t xml:space="preserve"/>
      </w:r>
    </w:p>
    <w:p>
      <w:r>
        <w:rPr>
          <w:rFonts w:ascii="Arial" w:cs="Arial" w:eastAsia="Arial" w:hAnsi="Arial"/>
        </w:rPr>
        <w:t xml:space="preserve"/>
      </w:r>
    </w:p>
    <w:p>
      <w:r>
        <w:br w:type="page"/>
      </w:r>
    </w:p>
    <w:p>
      <w:pPr>
        <w:pStyle w:val="Heading1"/>
      </w:pPr>
      <w:r>
        <w:rPr>
          <w:rFonts w:ascii="Arial" w:cs="Arial" w:eastAsia="Arial" w:hAnsi="Arial"/>
          <w:b/>
          <w:bCs/>
          <w:color w:val="0D2137"/>
          <w:sz w:val="36"/>
          <w:szCs w:val="36"/>
        </w:rPr>
        <w:t xml:space="preserve">1. Executive Summary</w:t>
      </w:r>
    </w:p>
    <w:p>
      <w:pPr>
        <w:pBdr>
          <w:bottom w:val="single" w:color="1565C0" w:sz="8" w:space="1"/>
        </w:pBdr>
        <w:spacing w:after="160" w:before="280"/>
      </w:pPr>
    </w:p>
    <w:p>
      <w:pPr>
        <w:spacing w:after="120"/>
      </w:pPr>
      <w:r>
        <w:rPr>
          <w:rFonts w:ascii="Arial" w:cs="Arial" w:eastAsia="Arial" w:hAnsi="Arial"/>
          <w:color w:val="222222"/>
          <w:sz w:val="22"/>
          <w:szCs w:val="22"/>
        </w:rPr>
        <w:t xml:space="preserve">Orca Security consolidates cloud posture management, vulnerability management, identity risk, and compliance into a single agentless platform. Delivering maximum value requires that each team consumes data at the right level of abstraction — board-ready risk scores for executives, program health metrics for security leadership, actionable workqueues for cloud engineers, and scoped app-layer findings for dev teams.</w:t>
      </w:r>
    </w:p>
    <w:p>
      <w:pPr>
        <w:spacing w:after="120"/>
      </w:pPr>
      <w:r>
        <w:rPr>
          <w:rFonts w:ascii="Arial" w:cs="Arial" w:eastAsia="Arial" w:hAnsi="Arial"/>
          <w:color w:val="222222"/>
          <w:sz w:val="22"/>
          <w:szCs w:val="22"/>
        </w:rPr>
        <w:t xml:space="preserve">This document defines the specific widget configurations, Orca filter expressions, refresh cadences, and alert routing logic for four role-based dashboard personas. Each section provides a widget table, filter pseudocode, and recommended notification rules.</w:t>
      </w:r>
    </w:p>
    <w:p>
      <w:r>
        <w:rPr>
          <w:rFonts w:ascii="Arial" w:cs="Arial" w:eastAsia="Arial" w:hAnsi="Arial"/>
        </w:rPr>
        <w:t xml:space="preserve"/>
      </w:r>
    </w:p>
    <w:p>
      <w:pPr>
        <w:pStyle w:val="Heading2"/>
      </w:pPr>
      <w:r>
        <w:rPr>
          <w:rFonts w:ascii="Arial" w:cs="Arial" w:eastAsia="Arial" w:hAnsi="Arial"/>
          <w:b/>
          <w:bCs/>
          <w:color w:val="1565C0"/>
          <w:sz w:val="28"/>
          <w:szCs w:val="28"/>
        </w:rPr>
        <w:t xml:space="preserve">Design principles</w:t>
      </w:r>
    </w:p>
    <w:p>
      <w:pPr>
        <w:pStyle w:val="ListParagraph"/>
        <w:numPr>
          <w:ilvl w:val="0"/>
          <w:numId w:val="2"/>
        </w:numPr>
        <w:spacing w:after="80"/>
      </w:pPr>
      <w:r>
        <w:rPr>
          <w:rFonts w:ascii="Arial" w:cs="Arial" w:eastAsia="Arial" w:hAnsi="Arial"/>
          <w:sz w:val="22"/>
          <w:szCs w:val="22"/>
        </w:rPr>
        <w:t xml:space="preserve">Scope over noise — every panel applies the minimum filter set needed to eliminate irrelevant findings for that persona.</w:t>
      </w:r>
    </w:p>
    <w:p>
      <w:pPr>
        <w:pStyle w:val="ListParagraph"/>
        <w:numPr>
          <w:ilvl w:val="0"/>
          <w:numId w:val="2"/>
        </w:numPr>
        <w:spacing w:after="80"/>
      </w:pPr>
      <w:r>
        <w:rPr>
          <w:rFonts w:ascii="Arial" w:cs="Arial" w:eastAsia="Arial" w:hAnsi="Arial"/>
          <w:sz w:val="22"/>
          <w:szCs w:val="22"/>
        </w:rPr>
        <w:t xml:space="preserve">Actionability — each widget maps to a clear owner and remediation path, not just a count.</w:t>
      </w:r>
    </w:p>
    <w:p>
      <w:pPr>
        <w:pStyle w:val="ListParagraph"/>
        <w:numPr>
          <w:ilvl w:val="0"/>
          <w:numId w:val="2"/>
        </w:numPr>
        <w:spacing w:after="80"/>
      </w:pPr>
      <w:r>
        <w:rPr>
          <w:rFonts w:ascii="Arial" w:cs="Arial" w:eastAsia="Arial" w:hAnsi="Arial"/>
          <w:sz w:val="22"/>
          <w:szCs w:val="22"/>
        </w:rPr>
        <w:t xml:space="preserve">Freshness tiers — not all panels need real-time data; cadences are calibrated to decision speed.</w:t>
      </w:r>
    </w:p>
    <w:p>
      <w:pPr>
        <w:pStyle w:val="ListParagraph"/>
        <w:numPr>
          <w:ilvl w:val="0"/>
          <w:numId w:val="2"/>
        </w:numPr>
        <w:spacing w:after="80"/>
      </w:pPr>
      <w:r>
        <w:rPr>
          <w:rFonts w:ascii="Arial" w:cs="Arial" w:eastAsia="Arial" w:hAnsi="Arial"/>
          <w:sz w:val="22"/>
          <w:szCs w:val="22"/>
        </w:rPr>
        <w:t xml:space="preserve">Tag discipline — account/workload tagging is the backbone of scoping; governance of tags is a prerequisite.</w:t>
      </w:r>
    </w:p>
    <w:p>
      <w:pPr>
        <w:pStyle w:val="ListParagraph"/>
        <w:numPr>
          <w:ilvl w:val="0"/>
          <w:numId w:val="2"/>
        </w:numPr>
        <w:spacing w:after="80"/>
      </w:pPr>
      <w:r>
        <w:rPr>
          <w:rFonts w:ascii="Arial" w:cs="Arial" w:eastAsia="Arial" w:hAnsi="Arial"/>
          <w:sz w:val="22"/>
          <w:szCs w:val="22"/>
        </w:rPr>
        <w:t xml:space="preserve">Jira / ticketing integration — engineering views double as live queues; panels link directly to ticket creation.</w:t>
      </w:r>
    </w:p>
    <w:p>
      <w:r>
        <w:rPr>
          <w:rFonts w:ascii="Arial" w:cs="Arial" w:eastAsia="Arial" w:hAnsi="Arial"/>
        </w:rPr>
        <w:t xml:space="preserve"/>
      </w:r>
    </w:p>
    <w:p>
      <w:r>
        <w:br w:type="page"/>
      </w:r>
    </w:p>
    <w:p>
      <w:pPr>
        <w:pStyle w:val="Heading1"/>
      </w:pPr>
      <w:r>
        <w:rPr>
          <w:rFonts w:ascii="Arial" w:cs="Arial" w:eastAsia="Arial" w:hAnsi="Arial"/>
          <w:b/>
          <w:bCs/>
          <w:color w:val="0D2137"/>
          <w:sz w:val="36"/>
          <w:szCs w:val="36"/>
        </w:rPr>
        <w:t xml:space="preserve">2. Executive View</w:t>
      </w:r>
    </w:p>
    <w:p>
      <w:pPr>
        <w:pBdr>
          <w:bottom w:val="single" w:color="B71C1C" w:sz="8" w:space="1"/>
        </w:pBdr>
        <w:spacing w:after="160" w:before="280"/>
      </w:pPr>
    </w:p>
    <w:p>
      <w:pPr>
        <w:spacing w:after="120"/>
      </w:pPr>
      <w:r>
        <w:rPr>
          <w:rFonts w:ascii="Arial" w:cs="Arial" w:eastAsia="Arial" w:hAnsi="Arial"/>
          <w:color w:val="222222"/>
          <w:sz w:val="22"/>
          <w:szCs w:val="22"/>
        </w:rPr>
        <w:t xml:space="preserve">Audience: CEO, CFO, Board members, and any stakeholder consuming a board-level security narrative.</w:t>
      </w:r>
    </w:p>
    <w:p>
      <w:pPr>
        <w:spacing w:after="120"/>
      </w:pPr>
      <w:r>
        <w:rPr>
          <w:rFonts w:ascii="Arial" w:cs="Arial" w:eastAsia="Arial" w:hAnsi="Arial"/>
          <w:color w:val="222222"/>
          <w:sz w:val="22"/>
          <w:szCs w:val="22"/>
        </w:rPr>
        <w:t xml:space="preserve">Goal: Four-to-six KPIs that answer — Are we getting better or worse? Where is our most critical exposure? Are we compliant? — in under 90 seconds of reading.</w:t>
      </w:r>
    </w:p>
    <w:p>
      <w:pPr>
        <w:pStyle w:val="Heading2"/>
      </w:pPr>
      <w:r>
        <w:rPr>
          <w:rFonts w:ascii="Arial" w:cs="Arial" w:eastAsia="Arial" w:hAnsi="Arial"/>
          <w:b/>
          <w:bCs/>
          <w:color w:val="1565C0"/>
          <w:sz w:val="28"/>
          <w:szCs w:val="28"/>
        </w:rPr>
        <w:t xml:space="preserve">2.1 Widget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000"/>
        <w:gridCol w:w="1300"/>
        <w:gridCol w:w="2700"/>
        <w:gridCol w:w="800"/>
        <w:gridCol w:w="860"/>
      </w:tblGrid>
      <w:tr>
        <w:trPr>
          <w:tblHeader/>
        </w:trPr>
        <w:tc>
          <w:tcPr>
            <w:tcW w:type="dxa" w:w="1700"/>
            <w:tcBorders>
              <w:top w:val="single" w:color="0D2137" w:sz="1"/>
              <w:left w:val="single" w:color="0D2137" w:sz="1"/>
              <w:bottom w:val="single" w:color="0D2137" w:sz="1"/>
              <w:right w:val="single" w:color="0D2137" w:sz="1"/>
            </w:tcBorders>
            <w:shd w:fill="0D2137" w:val="clear"/>
            <w:tcMar>
              <w:top w:type="dxa" w:w="80"/>
              <w:left w:type="dxa" w:w="100"/>
              <w:bottom w:type="dxa" w:w="80"/>
              <w:right w:type="dxa" w:w="80"/>
            </w:tcMar>
          </w:tcPr>
          <w:p>
            <w:r>
              <w:rPr>
                <w:rFonts w:ascii="Arial" w:cs="Arial" w:eastAsia="Arial" w:hAnsi="Arial"/>
                <w:b/>
                <w:bCs/>
                <w:color w:val="FFFFFF"/>
                <w:sz w:val="18"/>
                <w:szCs w:val="18"/>
              </w:rPr>
              <w:t xml:space="preserve">Widget / Panel</w:t>
            </w:r>
          </w:p>
        </w:tc>
        <w:tc>
          <w:tcPr>
            <w:tcW w:type="dxa" w:w="1000"/>
            <w:tcBorders>
              <w:top w:val="single" w:color="0D2137" w:sz="1"/>
              <w:left w:val="single" w:color="0D2137" w:sz="1"/>
              <w:bottom w:val="single" w:color="0D2137" w:sz="1"/>
              <w:right w:val="single" w:color="0D2137" w:sz="1"/>
            </w:tcBorders>
            <w:shd w:fill="0D2137" w:val="clear"/>
            <w:tcMar>
              <w:top w:type="dxa" w:w="80"/>
              <w:left w:type="dxa" w:w="100"/>
              <w:bottom w:type="dxa" w:w="80"/>
              <w:right w:type="dxa" w:w="80"/>
            </w:tcMar>
          </w:tcPr>
          <w:p>
            <w:r>
              <w:rPr>
                <w:rFonts w:ascii="Arial" w:cs="Arial" w:eastAsia="Arial" w:hAnsi="Arial"/>
                <w:b/>
                <w:bCs/>
                <w:color w:val="FFFFFF"/>
                <w:sz w:val="18"/>
                <w:szCs w:val="18"/>
              </w:rPr>
              <w:t xml:space="preserve">Type</w:t>
            </w:r>
          </w:p>
        </w:tc>
        <w:tc>
          <w:tcPr>
            <w:tcW w:type="dxa" w:w="1300"/>
            <w:tcBorders>
              <w:top w:val="single" w:color="0D2137" w:sz="1"/>
              <w:left w:val="single" w:color="0D2137" w:sz="1"/>
              <w:bottom w:val="single" w:color="0D2137" w:sz="1"/>
              <w:right w:val="single" w:color="0D2137" w:sz="1"/>
            </w:tcBorders>
            <w:shd w:fill="0D2137" w:val="clear"/>
            <w:tcMar>
              <w:top w:type="dxa" w:w="80"/>
              <w:left w:type="dxa" w:w="100"/>
              <w:bottom w:type="dxa" w:w="80"/>
              <w:right w:type="dxa" w:w="80"/>
            </w:tcMar>
          </w:tcPr>
          <w:p>
            <w:r>
              <w:rPr>
                <w:rFonts w:ascii="Arial" w:cs="Arial" w:eastAsia="Arial" w:hAnsi="Arial"/>
                <w:b/>
                <w:bCs/>
                <w:color w:val="FFFFFF"/>
                <w:sz w:val="18"/>
                <w:szCs w:val="18"/>
              </w:rPr>
              <w:t xml:space="preserve">Data Source</w:t>
            </w:r>
          </w:p>
        </w:tc>
        <w:tc>
          <w:tcPr>
            <w:tcW w:type="dxa" w:w="2700"/>
            <w:tcBorders>
              <w:top w:val="single" w:color="0D2137" w:sz="1"/>
              <w:left w:val="single" w:color="0D2137" w:sz="1"/>
              <w:bottom w:val="single" w:color="0D2137" w:sz="1"/>
              <w:right w:val="single" w:color="0D2137" w:sz="1"/>
            </w:tcBorders>
            <w:shd w:fill="0D2137" w:val="clear"/>
            <w:tcMar>
              <w:top w:type="dxa" w:w="80"/>
              <w:left w:type="dxa" w:w="100"/>
              <w:bottom w:type="dxa" w:w="80"/>
              <w:right w:type="dxa" w:w="80"/>
            </w:tcMar>
          </w:tcPr>
          <w:p>
            <w:r>
              <w:rPr>
                <w:rFonts w:ascii="Arial" w:cs="Arial" w:eastAsia="Arial" w:hAnsi="Arial"/>
                <w:b/>
                <w:bCs/>
                <w:color w:val="FFFFFF"/>
                <w:sz w:val="18"/>
                <w:szCs w:val="18"/>
              </w:rPr>
              <w:t xml:space="preserve">Key Filters &amp; Logic</w:t>
            </w:r>
          </w:p>
        </w:tc>
        <w:tc>
          <w:tcPr>
            <w:tcW w:type="dxa" w:w="800"/>
            <w:tcBorders>
              <w:top w:val="single" w:color="0D2137" w:sz="1"/>
              <w:left w:val="single" w:color="0D2137" w:sz="1"/>
              <w:bottom w:val="single" w:color="0D2137" w:sz="1"/>
              <w:right w:val="single" w:color="0D2137" w:sz="1"/>
            </w:tcBorders>
            <w:shd w:fill="0D2137" w:val="clear"/>
            <w:tcMar>
              <w:top w:type="dxa" w:w="80"/>
              <w:left w:type="dxa" w:w="100"/>
              <w:bottom w:type="dxa" w:w="80"/>
              <w:right w:type="dxa" w:w="80"/>
            </w:tcMar>
          </w:tcPr>
          <w:p>
            <w:r>
              <w:rPr>
                <w:rFonts w:ascii="Arial" w:cs="Arial" w:eastAsia="Arial" w:hAnsi="Arial"/>
                <w:b/>
                <w:bCs/>
                <w:color w:val="FFFFFF"/>
                <w:sz w:val="18"/>
                <w:szCs w:val="18"/>
              </w:rPr>
              <w:t xml:space="preserve">Refresh</w:t>
            </w:r>
          </w:p>
        </w:tc>
        <w:tc>
          <w:tcPr>
            <w:tcW w:type="dxa" w:w="860"/>
            <w:tcBorders>
              <w:top w:val="single" w:color="0D2137" w:sz="1"/>
              <w:left w:val="single" w:color="0D2137" w:sz="1"/>
              <w:bottom w:val="single" w:color="0D2137" w:sz="1"/>
              <w:right w:val="single" w:color="0D2137" w:sz="1"/>
            </w:tcBorders>
            <w:shd w:fill="0D2137" w:val="clear"/>
            <w:tcMar>
              <w:top w:type="dxa" w:w="80"/>
              <w:left w:type="dxa" w:w="100"/>
              <w:bottom w:type="dxa" w:w="80"/>
              <w:right w:type="dxa" w:w="80"/>
            </w:tcMar>
          </w:tcPr>
          <w:p>
            <w:r>
              <w:rPr>
                <w:rFonts w:ascii="Arial" w:cs="Arial" w:eastAsia="Arial" w:hAnsi="Arial"/>
                <w:b/>
                <w:bCs/>
                <w:color w:val="FFFFFF"/>
                <w:sz w:val="18"/>
                <w:szCs w:val="18"/>
              </w:rPr>
              <w:t xml:space="preserve">Priority</w:t>
            </w:r>
          </w:p>
        </w:tc>
      </w:tr>
      <w:tr>
        <w:tc>
          <w:tcPr>
            <w:tcW w:type="dxa" w:w="1700"/>
            <w:tcBorders>
              <w:top w:val="single" w:color="B0BEC5" w:sz="1"/>
              <w:left w:val="single" w:color="B0BEC5" w:sz="1"/>
              <w:bottom w:val="single" w:color="B0BEC5" w:sz="1"/>
              <w:right w:val="single" w:color="B0BEC5" w:sz="1"/>
            </w:tcBorders>
            <w:shd w:fill="E8EEF6" w:val="clear"/>
            <w:tcMar>
              <w:top w:type="dxa" w:w="80"/>
              <w:left w:type="dxa" w:w="100"/>
              <w:bottom w:type="dxa" w:w="80"/>
              <w:right w:type="dxa" w:w="80"/>
            </w:tcMar>
            <w:vAlign w:val="top"/>
          </w:tcPr>
          <w:p>
            <w:r>
              <w:rPr>
                <w:rFonts w:ascii="Arial" w:cs="Arial" w:eastAsia="Arial" w:hAnsi="Arial"/>
                <w:b/>
                <w:bCs/>
                <w:color w:val="0D2137"/>
                <w:sz w:val="18"/>
                <w:szCs w:val="18"/>
              </w:rPr>
              <w:t xml:space="preserve">Security score trend</w:t>
            </w:r>
          </w:p>
        </w:tc>
        <w:tc>
          <w:tcPr>
            <w:tcW w:type="dxa" w:w="1000"/>
            <w:tcBorders>
              <w:top w:val="single" w:color="B0BEC5" w:sz="1"/>
              <w:left w:val="single" w:color="B0BEC5" w:sz="1"/>
              <w:bottom w:val="single" w:color="B0BEC5" w:sz="1"/>
              <w:right w:val="single" w:color="B0BEC5" w:sz="1"/>
            </w:tcBorders>
            <w:shd w:fill="F7FA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Line chart</w:t>
            </w:r>
          </w:p>
        </w:tc>
        <w:tc>
          <w:tcPr>
            <w:tcW w:type="dxa" w:w="1300"/>
            <w:tcBorders>
              <w:top w:val="single" w:color="B0BEC5" w:sz="1"/>
              <w:left w:val="single" w:color="B0BEC5" w:sz="1"/>
              <w:bottom w:val="single" w:color="B0BEC5" w:sz="1"/>
              <w:right w:val="single" w:color="B0BEC5" w:sz="1"/>
            </w:tcBorders>
            <w:shd w:fill="F7FA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Orca Score API</w:t>
            </w:r>
          </w:p>
        </w:tc>
        <w:tc>
          <w:tcPr>
            <w:tcW w:type="dxa" w:w="2700"/>
            <w:tcBorders>
              <w:top w:val="single" w:color="B0BEC5" w:sz="1"/>
              <w:left w:val="single" w:color="B0BEC5" w:sz="1"/>
              <w:bottom w:val="single" w:color="B0BEC5" w:sz="1"/>
              <w:right w:val="single" w:color="B0BEC5" w:sz="1"/>
            </w:tcBorders>
            <w:shd w:fill="F7FA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Trailing 90 days, all accounts, no filters — show raw score + 7-day rolling avg</w:t>
            </w:r>
          </w:p>
        </w:tc>
        <w:tc>
          <w:tcPr>
            <w:tcW w:type="dxa" w:w="800"/>
            <w:tcBorders>
              <w:top w:val="single" w:color="B0BEC5" w:sz="1"/>
              <w:left w:val="single" w:color="B0BEC5" w:sz="1"/>
              <w:bottom w:val="single" w:color="B0BEC5" w:sz="1"/>
              <w:right w:val="single" w:color="B0BEC5" w:sz="1"/>
            </w:tcBorders>
            <w:shd w:fill="F7FA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Daily</w:t>
            </w:r>
          </w:p>
        </w:tc>
        <w:tc>
          <w:tcPr>
            <w:tcW w:type="dxa" w:w="860"/>
            <w:tcBorders>
              <w:top w:val="single" w:color="B0BEC5" w:sz="1"/>
              <w:left w:val="single" w:color="B0BEC5" w:sz="1"/>
              <w:bottom w:val="single" w:color="B0BEC5" w:sz="1"/>
              <w:right w:val="single" w:color="B0BEC5" w:sz="1"/>
            </w:tcBorders>
            <w:shd w:fill="F7FA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P1</w:t>
            </w:r>
          </w:p>
        </w:tc>
      </w:tr>
      <w:tr>
        <w:tc>
          <w:tcPr>
            <w:tcW w:type="dxa" w:w="1700"/>
            <w:tcBorders>
              <w:top w:val="single" w:color="B0BEC5" w:sz="1"/>
              <w:left w:val="single" w:color="B0BEC5" w:sz="1"/>
              <w:bottom w:val="single" w:color="B0BEC5" w:sz="1"/>
              <w:right w:val="single" w:color="B0BEC5" w:sz="1"/>
            </w:tcBorders>
            <w:shd w:fill="E8EEF6" w:val="clear"/>
            <w:tcMar>
              <w:top w:type="dxa" w:w="80"/>
              <w:left w:type="dxa" w:w="100"/>
              <w:bottom w:type="dxa" w:w="80"/>
              <w:right w:type="dxa" w:w="80"/>
            </w:tcMar>
            <w:vAlign w:val="top"/>
          </w:tcPr>
          <w:p>
            <w:r>
              <w:rPr>
                <w:rFonts w:ascii="Arial" w:cs="Arial" w:eastAsia="Arial" w:hAnsi="Arial"/>
                <w:b/>
                <w:bCs/>
                <w:color w:val="0D2137"/>
                <w:sz w:val="18"/>
                <w:szCs w:val="18"/>
              </w:rPr>
              <w:t xml:space="preserve">Industry benchmark</w:t>
            </w:r>
          </w:p>
        </w:tc>
        <w:tc>
          <w:tcPr>
            <w:tcW w:type="dxa" w:w="10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Gauge / KPI</w:t>
            </w:r>
          </w:p>
        </w:tc>
        <w:tc>
          <w:tcPr>
            <w:tcW w:type="dxa" w:w="13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Orca Benchmarking</w:t>
            </w:r>
          </w:p>
        </w:tc>
        <w:tc>
          <w:tcPr>
            <w:tcW w:type="dxa" w:w="27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Compare org score vs Orca peer group (industry = Financial Services / sector tag)</w:t>
            </w:r>
          </w:p>
        </w:tc>
        <w:tc>
          <w:tcPr>
            <w:tcW w:type="dxa" w:w="8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Weekly</w:t>
            </w:r>
          </w:p>
        </w:tc>
        <w:tc>
          <w:tcPr>
            <w:tcW w:type="dxa" w:w="86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P1</w:t>
            </w:r>
          </w:p>
        </w:tc>
      </w:tr>
      <w:tr>
        <w:tc>
          <w:tcPr>
            <w:tcW w:type="dxa" w:w="1700"/>
            <w:tcBorders>
              <w:top w:val="single" w:color="B0BEC5" w:sz="1"/>
              <w:left w:val="single" w:color="B0BEC5" w:sz="1"/>
              <w:bottom w:val="single" w:color="B0BEC5" w:sz="1"/>
              <w:right w:val="single" w:color="B0BEC5" w:sz="1"/>
            </w:tcBorders>
            <w:shd w:fill="E8EEF6" w:val="clear"/>
            <w:tcMar>
              <w:top w:type="dxa" w:w="80"/>
              <w:left w:type="dxa" w:w="100"/>
              <w:bottom w:type="dxa" w:w="80"/>
              <w:right w:type="dxa" w:w="80"/>
            </w:tcMar>
            <w:vAlign w:val="top"/>
          </w:tcPr>
          <w:p>
            <w:r>
              <w:rPr>
                <w:rFonts w:ascii="Arial" w:cs="Arial" w:eastAsia="Arial" w:hAnsi="Arial"/>
                <w:b/>
                <w:bCs/>
                <w:color w:val="0D2137"/>
                <w:sz w:val="18"/>
                <w:szCs w:val="18"/>
              </w:rPr>
              <w:t xml:space="preserve">Critical attack paths</w:t>
            </w:r>
          </w:p>
        </w:tc>
        <w:tc>
          <w:tcPr>
            <w:tcW w:type="dxa" w:w="1000"/>
            <w:tcBorders>
              <w:top w:val="single" w:color="B0BEC5" w:sz="1"/>
              <w:left w:val="single" w:color="B0BEC5" w:sz="1"/>
              <w:bottom w:val="single" w:color="B0BEC5" w:sz="1"/>
              <w:right w:val="single" w:color="B0BEC5" w:sz="1"/>
            </w:tcBorders>
            <w:shd w:fill="F7FA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Alert list</w:t>
            </w:r>
          </w:p>
        </w:tc>
        <w:tc>
          <w:tcPr>
            <w:tcW w:type="dxa" w:w="1300"/>
            <w:tcBorders>
              <w:top w:val="single" w:color="B0BEC5" w:sz="1"/>
              <w:left w:val="single" w:color="B0BEC5" w:sz="1"/>
              <w:bottom w:val="single" w:color="B0BEC5" w:sz="1"/>
              <w:right w:val="single" w:color="B0BEC5" w:sz="1"/>
            </w:tcBorders>
            <w:shd w:fill="F7FA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Orca Alerts API</w:t>
            </w:r>
          </w:p>
        </w:tc>
        <w:tc>
          <w:tcPr>
            <w:tcW w:type="dxa" w:w="2700"/>
            <w:tcBorders>
              <w:top w:val="single" w:color="B0BEC5" w:sz="1"/>
              <w:left w:val="single" w:color="B0BEC5" w:sz="1"/>
              <w:bottom w:val="single" w:color="B0BEC5" w:sz="1"/>
              <w:right w:val="single" w:color="B0BEC5" w:sz="1"/>
            </w:tcBorders>
            <w:shd w:fill="F7FA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severity=CRITICAL AND status=OPEN AND has_toxic_combo=true, limit 10, sort by score desc</w:t>
            </w:r>
          </w:p>
        </w:tc>
        <w:tc>
          <w:tcPr>
            <w:tcW w:type="dxa" w:w="800"/>
            <w:tcBorders>
              <w:top w:val="single" w:color="B0BEC5" w:sz="1"/>
              <w:left w:val="single" w:color="B0BEC5" w:sz="1"/>
              <w:bottom w:val="single" w:color="B0BEC5" w:sz="1"/>
              <w:right w:val="single" w:color="B0BEC5" w:sz="1"/>
            </w:tcBorders>
            <w:shd w:fill="F7FA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Hourly</w:t>
            </w:r>
          </w:p>
        </w:tc>
        <w:tc>
          <w:tcPr>
            <w:tcW w:type="dxa" w:w="860"/>
            <w:tcBorders>
              <w:top w:val="single" w:color="B0BEC5" w:sz="1"/>
              <w:left w:val="single" w:color="B0BEC5" w:sz="1"/>
              <w:bottom w:val="single" w:color="B0BEC5" w:sz="1"/>
              <w:right w:val="single" w:color="B0BEC5" w:sz="1"/>
            </w:tcBorders>
            <w:shd w:fill="F7FA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P1</w:t>
            </w:r>
          </w:p>
        </w:tc>
      </w:tr>
      <w:tr>
        <w:tc>
          <w:tcPr>
            <w:tcW w:type="dxa" w:w="1700"/>
            <w:tcBorders>
              <w:top w:val="single" w:color="B0BEC5" w:sz="1"/>
              <w:left w:val="single" w:color="B0BEC5" w:sz="1"/>
              <w:bottom w:val="single" w:color="B0BEC5" w:sz="1"/>
              <w:right w:val="single" w:color="B0BEC5" w:sz="1"/>
            </w:tcBorders>
            <w:shd w:fill="E8EEF6" w:val="clear"/>
            <w:tcMar>
              <w:top w:type="dxa" w:w="80"/>
              <w:left w:type="dxa" w:w="100"/>
              <w:bottom w:type="dxa" w:w="80"/>
              <w:right w:type="dxa" w:w="80"/>
            </w:tcMar>
            <w:vAlign w:val="top"/>
          </w:tcPr>
          <w:p>
            <w:r>
              <w:rPr>
                <w:rFonts w:ascii="Arial" w:cs="Arial" w:eastAsia="Arial" w:hAnsi="Arial"/>
                <w:b/>
                <w:bCs/>
                <w:color w:val="0D2137"/>
                <w:sz w:val="18"/>
                <w:szCs w:val="18"/>
              </w:rPr>
              <w:t xml:space="preserve">Internet-exposed crown jewels</w:t>
            </w:r>
          </w:p>
        </w:tc>
        <w:tc>
          <w:tcPr>
            <w:tcW w:type="dxa" w:w="10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Asset map</w:t>
            </w:r>
          </w:p>
        </w:tc>
        <w:tc>
          <w:tcPr>
            <w:tcW w:type="dxa" w:w="13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Orca Assets API</w:t>
            </w:r>
          </w:p>
        </w:tc>
        <w:tc>
          <w:tcPr>
            <w:tcW w:type="dxa" w:w="27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asset_type IN [S3, RDS, EC2, Lambda] AND internet_facing=true AND has_pii=true</w:t>
            </w:r>
          </w:p>
        </w:tc>
        <w:tc>
          <w:tcPr>
            <w:tcW w:type="dxa" w:w="8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Hourly</w:t>
            </w:r>
          </w:p>
        </w:tc>
        <w:tc>
          <w:tcPr>
            <w:tcW w:type="dxa" w:w="86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P1</w:t>
            </w:r>
          </w:p>
        </w:tc>
      </w:tr>
      <w:tr>
        <w:tc>
          <w:tcPr>
            <w:tcW w:type="dxa" w:w="1700"/>
            <w:tcBorders>
              <w:top w:val="single" w:color="B0BEC5" w:sz="1"/>
              <w:left w:val="single" w:color="B0BEC5" w:sz="1"/>
              <w:bottom w:val="single" w:color="B0BEC5" w:sz="1"/>
              <w:right w:val="single" w:color="B0BEC5" w:sz="1"/>
            </w:tcBorders>
            <w:shd w:fill="E8EEF6" w:val="clear"/>
            <w:tcMar>
              <w:top w:type="dxa" w:w="80"/>
              <w:left w:type="dxa" w:w="100"/>
              <w:bottom w:type="dxa" w:w="80"/>
              <w:right w:type="dxa" w:w="80"/>
            </w:tcMar>
            <w:vAlign w:val="top"/>
          </w:tcPr>
          <w:p>
            <w:r>
              <w:rPr>
                <w:rFonts w:ascii="Arial" w:cs="Arial" w:eastAsia="Arial" w:hAnsi="Arial"/>
                <w:b/>
                <w:bCs/>
                <w:color w:val="0D2137"/>
                <w:sz w:val="18"/>
                <w:szCs w:val="18"/>
              </w:rPr>
              <w:t xml:space="preserve">Compliance posture</w:t>
            </w:r>
          </w:p>
        </w:tc>
        <w:tc>
          <w:tcPr>
            <w:tcW w:type="dxa" w:w="1000"/>
            <w:tcBorders>
              <w:top w:val="single" w:color="B0BEC5" w:sz="1"/>
              <w:left w:val="single" w:color="B0BEC5" w:sz="1"/>
              <w:bottom w:val="single" w:color="B0BEC5" w:sz="1"/>
              <w:right w:val="single" w:color="B0BEC5" w:sz="1"/>
            </w:tcBorders>
            <w:shd w:fill="F7FA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Multi-bar</w:t>
            </w:r>
          </w:p>
        </w:tc>
        <w:tc>
          <w:tcPr>
            <w:tcW w:type="dxa" w:w="1300"/>
            <w:tcBorders>
              <w:top w:val="single" w:color="B0BEC5" w:sz="1"/>
              <w:left w:val="single" w:color="B0BEC5" w:sz="1"/>
              <w:bottom w:val="single" w:color="B0BEC5" w:sz="1"/>
              <w:right w:val="single" w:color="B0BEC5" w:sz="1"/>
            </w:tcBorders>
            <w:shd w:fill="F7FA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Orca Compliance API</w:t>
            </w:r>
          </w:p>
        </w:tc>
        <w:tc>
          <w:tcPr>
            <w:tcW w:type="dxa" w:w="2700"/>
            <w:tcBorders>
              <w:top w:val="single" w:color="B0BEC5" w:sz="1"/>
              <w:left w:val="single" w:color="B0BEC5" w:sz="1"/>
              <w:bottom w:val="single" w:color="B0BEC5" w:sz="1"/>
              <w:right w:val="single" w:color="B0BEC5" w:sz="1"/>
            </w:tcBorders>
            <w:shd w:fill="F7FA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frameworks=[SOC2, PCI-DSS, CIS-L1, HIPAA], show pass/fail/not-applicable per control family</w:t>
            </w:r>
          </w:p>
        </w:tc>
        <w:tc>
          <w:tcPr>
            <w:tcW w:type="dxa" w:w="800"/>
            <w:tcBorders>
              <w:top w:val="single" w:color="B0BEC5" w:sz="1"/>
              <w:left w:val="single" w:color="B0BEC5" w:sz="1"/>
              <w:bottom w:val="single" w:color="B0BEC5" w:sz="1"/>
              <w:right w:val="single" w:color="B0BEC5" w:sz="1"/>
            </w:tcBorders>
            <w:shd w:fill="F7FA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Daily</w:t>
            </w:r>
          </w:p>
        </w:tc>
        <w:tc>
          <w:tcPr>
            <w:tcW w:type="dxa" w:w="860"/>
            <w:tcBorders>
              <w:top w:val="single" w:color="B0BEC5" w:sz="1"/>
              <w:left w:val="single" w:color="B0BEC5" w:sz="1"/>
              <w:bottom w:val="single" w:color="B0BEC5" w:sz="1"/>
              <w:right w:val="single" w:color="B0BEC5" w:sz="1"/>
            </w:tcBorders>
            <w:shd w:fill="F7FA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P2</w:t>
            </w:r>
          </w:p>
        </w:tc>
      </w:tr>
      <w:tr>
        <w:tc>
          <w:tcPr>
            <w:tcW w:type="dxa" w:w="1700"/>
            <w:tcBorders>
              <w:top w:val="single" w:color="B0BEC5" w:sz="1"/>
              <w:left w:val="single" w:color="B0BEC5" w:sz="1"/>
              <w:bottom w:val="single" w:color="B0BEC5" w:sz="1"/>
              <w:right w:val="single" w:color="B0BEC5" w:sz="1"/>
            </w:tcBorders>
            <w:shd w:fill="E8EEF6" w:val="clear"/>
            <w:tcMar>
              <w:top w:type="dxa" w:w="80"/>
              <w:left w:type="dxa" w:w="100"/>
              <w:bottom w:type="dxa" w:w="80"/>
              <w:right w:type="dxa" w:w="80"/>
            </w:tcMar>
            <w:vAlign w:val="top"/>
          </w:tcPr>
          <w:p>
            <w:r>
              <w:rPr>
                <w:rFonts w:ascii="Arial" w:cs="Arial" w:eastAsia="Arial" w:hAnsi="Arial"/>
                <w:b/>
                <w:bCs/>
                <w:color w:val="0D2137"/>
                <w:sz w:val="18"/>
                <w:szCs w:val="18"/>
              </w:rPr>
              <w:t xml:space="preserve">Estimated breach exposure</w:t>
            </w:r>
          </w:p>
        </w:tc>
        <w:tc>
          <w:tcPr>
            <w:tcW w:type="dxa" w:w="10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KPI card</w:t>
            </w:r>
          </w:p>
        </w:tc>
        <w:tc>
          <w:tcPr>
            <w:tcW w:type="dxa" w:w="13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Orca Risk Scoring</w:t>
            </w:r>
          </w:p>
        </w:tc>
        <w:tc>
          <w:tcPr>
            <w:tcW w:type="dxa" w:w="27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Sum of estimated blast radius (Orca risk score x asset business value tag)</w:t>
            </w:r>
          </w:p>
        </w:tc>
        <w:tc>
          <w:tcPr>
            <w:tcW w:type="dxa" w:w="8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Weekly</w:t>
            </w:r>
          </w:p>
        </w:tc>
        <w:tc>
          <w:tcPr>
            <w:tcW w:type="dxa" w:w="86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P2</w:t>
            </w:r>
          </w:p>
        </w:tc>
      </w:tr>
    </w:tbl>
    <w:p>
      <w:r>
        <w:rPr>
          <w:rFonts w:ascii="Arial" w:cs="Arial" w:eastAsia="Arial" w:hAnsi="Arial"/>
        </w:rPr>
        <w:t xml:space="preserve"/>
      </w:r>
    </w:p>
    <w:p>
      <w:pPr>
        <w:pStyle w:val="Heading2"/>
      </w:pPr>
      <w:r>
        <w:rPr>
          <w:rFonts w:ascii="Arial" w:cs="Arial" w:eastAsia="Arial" w:hAnsi="Arial"/>
          <w:b/>
          <w:bCs/>
          <w:color w:val="1565C0"/>
          <w:sz w:val="28"/>
          <w:szCs w:val="28"/>
        </w:rPr>
        <w:t xml:space="preserve">2.2 Filter logic</w:t>
      </w:r>
    </w:p>
    <w:p>
      <w:pPr>
        <w:spacing w:after="120"/>
      </w:pPr>
      <w:r>
        <w:rPr>
          <w:rFonts w:ascii="Arial" w:cs="Arial" w:eastAsia="Arial" w:hAnsi="Arial"/>
          <w:color w:val="222222"/>
          <w:sz w:val="22"/>
          <w:szCs w:val="22"/>
        </w:rPr>
        <w:t xml:space="preserve">The executive view applies minimal filters — it must reflect the true state of the entire cloud estate. The only accepted scoping is by environment tag to exclude non-production accounts from the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1"/>
              <w:left w:val="single" w:color="1565C0" w:sz="1"/>
              <w:bottom w:val="none" w:color="FFFFFF" w:sz="0"/>
              <w:right w:val="single" w:color="1565C0" w:sz="1"/>
            </w:tcBorders>
            <w:shd w:fill="FFF8E1" w:val="clear"/>
            <w:tcMar>
              <w:top w:type="dxa" w:w="50"/>
              <w:left w:type="dxa" w:w="140"/>
              <w:bottom w:type="dxa" w:w="50"/>
              <w:right w:type="dxa" w:w="140"/>
            </w:tcMar>
          </w:tcPr>
          <w:p>
            <w:r>
              <w:rPr>
                <w:rFonts w:ascii="Courier New" w:cs="Courier New" w:eastAsia="Courier New" w:hAnsi="Courier New"/>
                <w:color w:val="0D2137"/>
                <w:sz w:val="18"/>
                <w:szCs w:val="18"/>
              </w:rPr>
              <w:t xml:space="preserve"># Executive score — exclude sandbox/dev accounts</w:t>
            </w:r>
          </w:p>
        </w:tc>
      </w:tr>
      <w:tr>
        <w:tc>
          <w:tcPr>
            <w:tcBorders>
              <w:top w:val="none" w:color="FFFFFF" w:sz="0"/>
              <w:left w:val="none" w:color="FFFFFF" w:sz="0"/>
              <w:bottom w:val="none" w:color="FFFFFF" w:sz="0"/>
              <w:right w:val="none" w:color="FFFFFF" w:sz="0"/>
            </w:tcBorders>
            <w:shd w:fill="FFF8E1" w:val="clear"/>
            <w:tcMar>
              <w:top w:type="dxa" w:w="50"/>
              <w:left w:type="dxa" w:w="140"/>
              <w:bottom w:type="dxa" w:w="50"/>
              <w:right w:type="dxa" w:w="140"/>
            </w:tcMar>
          </w:tcPr>
          <w:p>
            <w:r>
              <w:rPr>
                <w:rFonts w:ascii="Courier New" w:cs="Courier New" w:eastAsia="Courier New" w:hAnsi="Courier New"/>
                <w:color w:val="0D2137"/>
                <w:sz w:val="18"/>
                <w:szCs w:val="18"/>
              </w:rPr>
              <w:t xml:space="preserve">account.tag['env'] NOT IN ['sandbox', 'dev', 'test']</w:t>
            </w:r>
          </w:p>
        </w:tc>
      </w:tr>
      <w:tr>
        <w:tc>
          <w:tcPr>
            <w:tcBorders>
              <w:top w:val="none" w:color="FFFFFF" w:sz="0"/>
              <w:left w:val="none" w:color="FFFFFF" w:sz="0"/>
              <w:bottom w:val="none" w:color="FFFFFF" w:sz="0"/>
              <w:right w:val="none" w:color="FFFFFF" w:sz="0"/>
            </w:tcBorders>
            <w:shd w:fill="FFF8E1" w:val="clear"/>
            <w:tcMar>
              <w:top w:type="dxa" w:w="50"/>
              <w:left w:type="dxa" w:w="140"/>
              <w:bottom w:type="dxa" w:w="50"/>
              <w:right w:type="dxa" w:w="140"/>
            </w:tcMar>
          </w:tcPr>
          <w:p>
            <w:r>
              <w:rPr>
                <w:rFonts w:ascii="Courier New" w:cs="Courier New" w:eastAsia="Courier New" w:hAnsi="Courier New"/>
                <w:color w:val="0D2137"/>
                <w:sz w:val="18"/>
                <w:szCs w:val="18"/>
              </w:rPr>
              <w:t xml:space="preserve"/>
            </w:r>
          </w:p>
        </w:tc>
      </w:tr>
      <w:tr>
        <w:tc>
          <w:tcPr>
            <w:tcBorders>
              <w:top w:val="none" w:color="FFFFFF" w:sz="0"/>
              <w:left w:val="none" w:color="FFFFFF" w:sz="0"/>
              <w:bottom w:val="none" w:color="FFFFFF" w:sz="0"/>
              <w:right w:val="none" w:color="FFFFFF" w:sz="0"/>
            </w:tcBorders>
            <w:shd w:fill="FFF8E1" w:val="clear"/>
            <w:tcMar>
              <w:top w:type="dxa" w:w="50"/>
              <w:left w:type="dxa" w:w="140"/>
              <w:bottom w:type="dxa" w:w="50"/>
              <w:right w:type="dxa" w:w="140"/>
            </w:tcMar>
          </w:tcPr>
          <w:p>
            <w:r>
              <w:rPr>
                <w:rFonts w:ascii="Courier New" w:cs="Courier New" w:eastAsia="Courier New" w:hAnsi="Courier New"/>
                <w:color w:val="0D2137"/>
                <w:sz w:val="18"/>
                <w:szCs w:val="18"/>
              </w:rPr>
              <w:t xml:space="preserve"># Crown jewels — internet-facing sensitive assets</w:t>
            </w:r>
          </w:p>
        </w:tc>
      </w:tr>
      <w:tr>
        <w:tc>
          <w:tcPr>
            <w:tcBorders>
              <w:top w:val="none" w:color="FFFFFF" w:sz="0"/>
              <w:left w:val="none" w:color="FFFFFF" w:sz="0"/>
              <w:bottom w:val="none" w:color="FFFFFF" w:sz="0"/>
              <w:right w:val="none" w:color="FFFFFF" w:sz="0"/>
            </w:tcBorders>
            <w:shd w:fill="FFF8E1" w:val="clear"/>
            <w:tcMar>
              <w:top w:type="dxa" w:w="50"/>
              <w:left w:type="dxa" w:w="140"/>
              <w:bottom w:type="dxa" w:w="50"/>
              <w:right w:type="dxa" w:w="140"/>
            </w:tcMar>
          </w:tcPr>
          <w:p>
            <w:r>
              <w:rPr>
                <w:rFonts w:ascii="Courier New" w:cs="Courier New" w:eastAsia="Courier New" w:hAnsi="Courier New"/>
                <w:color w:val="0D2137"/>
                <w:sz w:val="18"/>
                <w:szCs w:val="18"/>
              </w:rPr>
              <w:t xml:space="preserve">asset.internet_facing = true</w:t>
            </w:r>
          </w:p>
        </w:tc>
      </w:tr>
      <w:tr>
        <w:tc>
          <w:tcPr>
            <w:tcBorders>
              <w:top w:val="none" w:color="FFFFFF" w:sz="0"/>
              <w:left w:val="none" w:color="FFFFFF" w:sz="0"/>
              <w:bottom w:val="none" w:color="FFFFFF" w:sz="0"/>
              <w:right w:val="none" w:color="FFFFFF" w:sz="0"/>
            </w:tcBorders>
            <w:shd w:fill="FFF8E1" w:val="clear"/>
            <w:tcMar>
              <w:top w:type="dxa" w:w="50"/>
              <w:left w:type="dxa" w:w="140"/>
              <w:bottom w:type="dxa" w:w="50"/>
              <w:right w:type="dxa" w:w="140"/>
            </w:tcMar>
          </w:tcPr>
          <w:p>
            <w:r>
              <w:rPr>
                <w:rFonts w:ascii="Courier New" w:cs="Courier New" w:eastAsia="Courier New" w:hAnsi="Courier New"/>
                <w:color w:val="0D2137"/>
                <w:sz w:val="18"/>
                <w:szCs w:val="18"/>
              </w:rPr>
              <w:t xml:space="preserve">AND asset.sensitivity IN ['high', 'critical']</w:t>
            </w:r>
          </w:p>
        </w:tc>
      </w:tr>
      <w:tr>
        <w:tc>
          <w:tcPr>
            <w:tcBorders>
              <w:top w:val="none" w:color="FFFFFF" w:sz="0"/>
              <w:left w:val="none" w:color="FFFFFF" w:sz="0"/>
              <w:bottom w:val="none" w:color="FFFFFF" w:sz="0"/>
              <w:right w:val="none" w:color="FFFFFF" w:sz="0"/>
            </w:tcBorders>
            <w:shd w:fill="FFF8E1" w:val="clear"/>
            <w:tcMar>
              <w:top w:type="dxa" w:w="50"/>
              <w:left w:type="dxa" w:w="140"/>
              <w:bottom w:type="dxa" w:w="50"/>
              <w:right w:type="dxa" w:w="140"/>
            </w:tcMar>
          </w:tcPr>
          <w:p>
            <w:r>
              <w:rPr>
                <w:rFonts w:ascii="Courier New" w:cs="Courier New" w:eastAsia="Courier New" w:hAnsi="Courier New"/>
                <w:color w:val="0D2137"/>
                <w:sz w:val="18"/>
                <w:szCs w:val="18"/>
              </w:rPr>
              <w:t xml:space="preserve">AND asset.status = 'active'</w:t>
            </w:r>
          </w:p>
        </w:tc>
      </w:tr>
      <w:tr>
        <w:tc>
          <w:tcPr>
            <w:tcBorders>
              <w:top w:val="none" w:color="FFFFFF" w:sz="0"/>
              <w:left w:val="none" w:color="FFFFFF" w:sz="0"/>
              <w:bottom w:val="none" w:color="FFFFFF" w:sz="0"/>
              <w:right w:val="none" w:color="FFFFFF" w:sz="0"/>
            </w:tcBorders>
            <w:shd w:fill="FFF8E1" w:val="clear"/>
            <w:tcMar>
              <w:top w:type="dxa" w:w="50"/>
              <w:left w:type="dxa" w:w="140"/>
              <w:bottom w:type="dxa" w:w="50"/>
              <w:right w:type="dxa" w:w="140"/>
            </w:tcMar>
          </w:tcPr>
          <w:p>
            <w:r>
              <w:rPr>
                <w:rFonts w:ascii="Courier New" w:cs="Courier New" w:eastAsia="Courier New" w:hAnsi="Courier New"/>
                <w:color w:val="0D2137"/>
                <w:sz w:val="18"/>
                <w:szCs w:val="18"/>
              </w:rPr>
              <w:t xml:space="preserve"/>
            </w:r>
          </w:p>
        </w:tc>
      </w:tr>
      <w:tr>
        <w:tc>
          <w:tcPr>
            <w:tcBorders>
              <w:top w:val="none" w:color="FFFFFF" w:sz="0"/>
              <w:left w:val="none" w:color="FFFFFF" w:sz="0"/>
              <w:bottom w:val="none" w:color="FFFFFF" w:sz="0"/>
              <w:right w:val="none" w:color="FFFFFF" w:sz="0"/>
            </w:tcBorders>
            <w:shd w:fill="FFF8E1" w:val="clear"/>
            <w:tcMar>
              <w:top w:type="dxa" w:w="50"/>
              <w:left w:type="dxa" w:w="140"/>
              <w:bottom w:type="dxa" w:w="50"/>
              <w:right w:type="dxa" w:w="140"/>
            </w:tcMar>
          </w:tcPr>
          <w:p>
            <w:r>
              <w:rPr>
                <w:rFonts w:ascii="Courier New" w:cs="Courier New" w:eastAsia="Courier New" w:hAnsi="Courier New"/>
                <w:color w:val="0D2137"/>
                <w:sz w:val="18"/>
                <w:szCs w:val="18"/>
              </w:rPr>
              <w:t xml:space="preserve"># Attack paths — unacknowledged critical combos only</w:t>
            </w:r>
          </w:p>
        </w:tc>
      </w:tr>
      <w:tr>
        <w:tc>
          <w:tcPr>
            <w:tcBorders>
              <w:top w:val="none" w:color="FFFFFF" w:sz="0"/>
              <w:left w:val="none" w:color="FFFFFF" w:sz="0"/>
              <w:bottom w:val="none" w:color="FFFFFF" w:sz="0"/>
              <w:right w:val="none" w:color="FFFFFF" w:sz="0"/>
            </w:tcBorders>
            <w:shd w:fill="FFF8E1" w:val="clear"/>
            <w:tcMar>
              <w:top w:type="dxa" w:w="50"/>
              <w:left w:type="dxa" w:w="140"/>
              <w:bottom w:type="dxa" w:w="50"/>
              <w:right w:type="dxa" w:w="140"/>
            </w:tcMar>
          </w:tcPr>
          <w:p>
            <w:r>
              <w:rPr>
                <w:rFonts w:ascii="Courier New" w:cs="Courier New" w:eastAsia="Courier New" w:hAnsi="Courier New"/>
                <w:color w:val="0D2137"/>
                <w:sz w:val="18"/>
                <w:szCs w:val="18"/>
              </w:rPr>
              <w:t xml:space="preserve">alert.severity = 'CRITICAL'</w:t>
            </w:r>
          </w:p>
        </w:tc>
      </w:tr>
      <w:tr>
        <w:tc>
          <w:tcPr>
            <w:tcBorders>
              <w:top w:val="none" w:color="FFFFFF" w:sz="0"/>
              <w:left w:val="none" w:color="FFFFFF" w:sz="0"/>
              <w:bottom w:val="none" w:color="FFFFFF" w:sz="0"/>
              <w:right w:val="none" w:color="FFFFFF" w:sz="0"/>
            </w:tcBorders>
            <w:shd w:fill="FFF8E1" w:val="clear"/>
            <w:tcMar>
              <w:top w:type="dxa" w:w="50"/>
              <w:left w:type="dxa" w:w="140"/>
              <w:bottom w:type="dxa" w:w="50"/>
              <w:right w:type="dxa" w:w="140"/>
            </w:tcMar>
          </w:tcPr>
          <w:p>
            <w:r>
              <w:rPr>
                <w:rFonts w:ascii="Courier New" w:cs="Courier New" w:eastAsia="Courier New" w:hAnsi="Courier New"/>
                <w:color w:val="0D2137"/>
                <w:sz w:val="18"/>
                <w:szCs w:val="18"/>
              </w:rPr>
              <w:t xml:space="preserve">AND alert.status = 'OPEN'</w:t>
            </w:r>
          </w:p>
        </w:tc>
      </w:tr>
      <w:tr>
        <w:tc>
          <w:tcPr>
            <w:tcBorders>
              <w:top w:val="none" w:color="FFFFFF" w:sz="0"/>
              <w:left w:val="none" w:color="FFFFFF" w:sz="0"/>
              <w:bottom w:val="none" w:color="FFFFFF" w:sz="0"/>
              <w:right w:val="none" w:color="FFFFFF" w:sz="0"/>
            </w:tcBorders>
            <w:shd w:fill="FFF8E1" w:val="clear"/>
            <w:tcMar>
              <w:top w:type="dxa" w:w="50"/>
              <w:left w:type="dxa" w:w="140"/>
              <w:bottom w:type="dxa" w:w="50"/>
              <w:right w:type="dxa" w:w="140"/>
            </w:tcMar>
          </w:tcPr>
          <w:p>
            <w:r>
              <w:rPr>
                <w:rFonts w:ascii="Courier New" w:cs="Courier New" w:eastAsia="Courier New" w:hAnsi="Courier New"/>
                <w:color w:val="0D2137"/>
                <w:sz w:val="18"/>
                <w:szCs w:val="18"/>
              </w:rPr>
              <w:t xml:space="preserve">AND alert.toxic_combo = true</w:t>
            </w:r>
          </w:p>
        </w:tc>
      </w:tr>
      <w:tr>
        <w:tc>
          <w:tcPr>
            <w:tcBorders>
              <w:top w:val="none" w:color="FFFFFF" w:sz="0"/>
              <w:left w:val="single" w:color="1565C0" w:sz="1"/>
              <w:bottom w:val="single" w:color="1565C0" w:sz="1"/>
              <w:right w:val="single" w:color="1565C0" w:sz="1"/>
            </w:tcBorders>
            <w:shd w:fill="FFF8E1" w:val="clear"/>
            <w:tcMar>
              <w:top w:type="dxa" w:w="50"/>
              <w:left w:type="dxa" w:w="140"/>
              <w:bottom w:type="dxa" w:w="50"/>
              <w:right w:type="dxa" w:w="140"/>
            </w:tcMar>
          </w:tcPr>
          <w:p>
            <w:r>
              <w:rPr>
                <w:rFonts w:ascii="Courier New" w:cs="Courier New" w:eastAsia="Courier New" w:hAnsi="Courier New"/>
                <w:color w:val="0D2137"/>
                <w:sz w:val="18"/>
                <w:szCs w:val="18"/>
              </w:rPr>
              <w:t xml:space="preserve">AND alert.acknowledged_by IS NULL</w:t>
            </w:r>
          </w:p>
        </w:tc>
      </w:tr>
    </w:tbl>
    <w:p>
      <w:r>
        <w:rPr>
          <w:rFonts w:ascii="Arial" w:cs="Arial" w:eastAsia="Arial" w:hAnsi="Arial"/>
        </w:rPr>
        <w:t xml:space="preserve"/>
      </w:r>
    </w:p>
    <w:p>
      <w:pPr>
        <w:pStyle w:val="Heading2"/>
      </w:pPr>
      <w:r>
        <w:rPr>
          <w:rFonts w:ascii="Arial" w:cs="Arial" w:eastAsia="Arial" w:hAnsi="Arial"/>
          <w:b/>
          <w:bCs/>
          <w:color w:val="1565C0"/>
          <w:sz w:val="28"/>
          <w:szCs w:val="28"/>
        </w:rPr>
        <w:t xml:space="preserve">2.3 Alert routing for exec-level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00695C" w:sz="1"/>
              <w:left w:val="single" w:color="00695C" w:sz="1"/>
              <w:bottom w:val="single" w:color="00695C" w:sz="1"/>
              <w:right w:val="single" w:color="00695C" w:sz="1"/>
            </w:tcBorders>
            <w:shd w:fill="00695C" w:val="clear"/>
            <w:tcMar>
              <w:top w:type="dxa" w:w="80"/>
              <w:left w:type="dxa" w:w="100"/>
              <w:bottom w:type="dxa" w:w="80"/>
              <w:right w:type="dxa" w:w="80"/>
            </w:tcMar>
          </w:tcPr>
          <w:p>
            <w:r>
              <w:rPr>
                <w:rFonts w:ascii="Arial" w:cs="Arial" w:eastAsia="Arial" w:hAnsi="Arial"/>
                <w:b/>
                <w:bCs/>
                <w:color w:val="FFFFFF"/>
                <w:sz w:val="18"/>
                <w:szCs w:val="18"/>
              </w:rPr>
              <w:t xml:space="preserve">Severity</w:t>
            </w:r>
          </w:p>
        </w:tc>
        <w:tc>
          <w:tcPr>
            <w:tcW w:type="dxa" w:w="2400"/>
            <w:tcBorders>
              <w:top w:val="single" w:color="00695C" w:sz="1"/>
              <w:left w:val="single" w:color="00695C" w:sz="1"/>
              <w:bottom w:val="single" w:color="00695C" w:sz="1"/>
              <w:right w:val="single" w:color="00695C" w:sz="1"/>
            </w:tcBorders>
            <w:shd w:fill="00695C" w:val="clear"/>
            <w:tcMar>
              <w:top w:type="dxa" w:w="80"/>
              <w:left w:type="dxa" w:w="100"/>
              <w:bottom w:type="dxa" w:w="80"/>
              <w:right w:type="dxa" w:w="80"/>
            </w:tcMar>
          </w:tcPr>
          <w:p>
            <w:r>
              <w:rPr>
                <w:rFonts w:ascii="Arial" w:cs="Arial" w:eastAsia="Arial" w:hAnsi="Arial"/>
                <w:b/>
                <w:bCs/>
                <w:color w:val="FFFFFF"/>
                <w:sz w:val="18"/>
                <w:szCs w:val="18"/>
              </w:rPr>
              <w:t xml:space="preserve">Channel</w:t>
            </w:r>
          </w:p>
        </w:tc>
        <w:tc>
          <w:tcPr>
            <w:tcW w:type="dxa" w:w="2400"/>
            <w:tcBorders>
              <w:top w:val="single" w:color="00695C" w:sz="1"/>
              <w:left w:val="single" w:color="00695C" w:sz="1"/>
              <w:bottom w:val="single" w:color="00695C" w:sz="1"/>
              <w:right w:val="single" w:color="00695C" w:sz="1"/>
            </w:tcBorders>
            <w:shd w:fill="00695C" w:val="clear"/>
            <w:tcMar>
              <w:top w:type="dxa" w:w="80"/>
              <w:left w:type="dxa" w:w="100"/>
              <w:bottom w:type="dxa" w:w="80"/>
              <w:right w:type="dxa" w:w="80"/>
            </w:tcMar>
          </w:tcPr>
          <w:p>
            <w:r>
              <w:rPr>
                <w:rFonts w:ascii="Arial" w:cs="Arial" w:eastAsia="Arial" w:hAnsi="Arial"/>
                <w:b/>
                <w:bCs/>
                <w:color w:val="FFFFFF"/>
                <w:sz w:val="18"/>
                <w:szCs w:val="18"/>
              </w:rPr>
              <w:t xml:space="preserve">Assignee / Team</w:t>
            </w:r>
          </w:p>
        </w:tc>
        <w:tc>
          <w:tcPr>
            <w:tcW w:type="dxa" w:w="2160"/>
            <w:tcBorders>
              <w:top w:val="single" w:color="00695C" w:sz="1"/>
              <w:left w:val="single" w:color="00695C" w:sz="1"/>
              <w:bottom w:val="single" w:color="00695C" w:sz="1"/>
              <w:right w:val="single" w:color="00695C" w:sz="1"/>
            </w:tcBorders>
            <w:shd w:fill="00695C" w:val="clear"/>
            <w:tcMar>
              <w:top w:type="dxa" w:w="80"/>
              <w:left w:type="dxa" w:w="100"/>
              <w:bottom w:type="dxa" w:w="80"/>
              <w:right w:type="dxa" w:w="80"/>
            </w:tcMar>
          </w:tcPr>
          <w:p>
            <w:r>
              <w:rPr>
                <w:rFonts w:ascii="Arial" w:cs="Arial" w:eastAsia="Arial" w:hAnsi="Arial"/>
                <w:b/>
                <w:bCs/>
                <w:color w:val="FFFFFF"/>
                <w:sz w:val="18"/>
                <w:szCs w:val="18"/>
              </w:rPr>
              <w:t xml:space="preserve">SLA Target</w:t>
            </w:r>
          </w:p>
        </w:tc>
      </w:tr>
      <w:tr>
        <w:tc>
          <w:tcPr>
            <w:tcW w:type="dxa" w:w="2400"/>
            <w:tcBorders>
              <w:top w:val="single" w:color="B0BEC5" w:sz="1"/>
              <w:left w:val="single" w:color="B0BEC5" w:sz="1"/>
              <w:bottom w:val="single" w:color="B0BEC5" w:sz="1"/>
              <w:right w:val="single" w:color="B0BEC5" w:sz="1"/>
            </w:tcBorders>
            <w:shd w:fill="E0F2F1" w:val="clear"/>
            <w:tcMar>
              <w:top w:type="dxa" w:w="80"/>
              <w:left w:type="dxa" w:w="100"/>
              <w:bottom w:type="dxa" w:w="80"/>
              <w:right w:type="dxa" w:w="80"/>
            </w:tcMar>
          </w:tcPr>
          <w:p>
            <w:r>
              <w:rPr>
                <w:rFonts w:ascii="Arial" w:cs="Arial" w:eastAsia="Arial" w:hAnsi="Arial"/>
                <w:b/>
                <w:bCs/>
                <w:color w:val="B71C1C"/>
                <w:sz w:val="18"/>
                <w:szCs w:val="18"/>
              </w:rPr>
              <w:t xml:space="preserve">Critical (toxic combo)</w:t>
            </w:r>
          </w:p>
        </w:tc>
        <w:tc>
          <w:tcPr>
            <w:tcW w:type="dxa" w:w="2400"/>
            <w:tcBorders>
              <w:top w:val="single" w:color="B0BEC5" w:sz="1"/>
              <w:left w:val="single" w:color="B0BEC5" w:sz="1"/>
              <w:bottom w:val="single" w:color="B0BEC5" w:sz="1"/>
              <w:right w:val="single" w:color="B0BEC5" w:sz="1"/>
            </w:tcBorders>
            <w:shd w:fill="E0F2F1" w:val="clear"/>
            <w:tcMar>
              <w:top w:type="dxa" w:w="80"/>
              <w:left w:type="dxa" w:w="100"/>
              <w:bottom w:type="dxa" w:w="80"/>
              <w:right w:type="dxa" w:w="80"/>
            </w:tcMar>
          </w:tcPr>
          <w:p>
            <w:r>
              <w:rPr>
                <w:rFonts w:ascii="Arial" w:cs="Arial" w:eastAsia="Arial" w:hAnsi="Arial"/>
                <w:b w:val="false"/>
                <w:bCs w:val="false"/>
                <w:color w:val="222222"/>
                <w:sz w:val="18"/>
                <w:szCs w:val="18"/>
              </w:rPr>
              <w:t xml:space="preserve">Email + Slack #sec-critical</w:t>
            </w:r>
          </w:p>
        </w:tc>
        <w:tc>
          <w:tcPr>
            <w:tcW w:type="dxa" w:w="2400"/>
            <w:tcBorders>
              <w:top w:val="single" w:color="B0BEC5" w:sz="1"/>
              <w:left w:val="single" w:color="B0BEC5" w:sz="1"/>
              <w:bottom w:val="single" w:color="B0BEC5" w:sz="1"/>
              <w:right w:val="single" w:color="B0BEC5" w:sz="1"/>
            </w:tcBorders>
            <w:shd w:fill="E0F2F1" w:val="clear"/>
            <w:tcMar>
              <w:top w:type="dxa" w:w="80"/>
              <w:left w:type="dxa" w:w="100"/>
              <w:bottom w:type="dxa" w:w="80"/>
              <w:right w:type="dxa" w:w="80"/>
            </w:tcMar>
          </w:tcPr>
          <w:p>
            <w:r>
              <w:rPr>
                <w:rFonts w:ascii="Arial" w:cs="Arial" w:eastAsia="Arial" w:hAnsi="Arial"/>
                <w:b w:val="false"/>
                <w:bCs w:val="false"/>
                <w:color w:val="222222"/>
                <w:sz w:val="18"/>
                <w:szCs w:val="18"/>
              </w:rPr>
              <w:t xml:space="preserve">CISO + Security Lead</w:t>
            </w:r>
          </w:p>
        </w:tc>
        <w:tc>
          <w:tcPr>
            <w:tcW w:type="dxa" w:w="2160"/>
            <w:tcBorders>
              <w:top w:val="single" w:color="B0BEC5" w:sz="1"/>
              <w:left w:val="single" w:color="B0BEC5" w:sz="1"/>
              <w:bottom w:val="single" w:color="B0BEC5" w:sz="1"/>
              <w:right w:val="single" w:color="B0BEC5" w:sz="1"/>
            </w:tcBorders>
            <w:shd w:fill="E0F2F1" w:val="clear"/>
            <w:tcMar>
              <w:top w:type="dxa" w:w="80"/>
              <w:left w:type="dxa" w:w="100"/>
              <w:bottom w:type="dxa" w:w="80"/>
              <w:right w:type="dxa" w:w="80"/>
            </w:tcMar>
          </w:tcPr>
          <w:p>
            <w:r>
              <w:rPr>
                <w:rFonts w:ascii="Arial" w:cs="Arial" w:eastAsia="Arial" w:hAnsi="Arial"/>
                <w:b w:val="false"/>
                <w:bCs w:val="false"/>
                <w:color w:val="222222"/>
                <w:sz w:val="18"/>
                <w:szCs w:val="18"/>
              </w:rPr>
              <w:t xml:space="preserve">4 hours</w:t>
            </w:r>
          </w:p>
        </w:tc>
      </w:tr>
      <w:tr>
        <w:tc>
          <w:tcPr>
            <w:tcW w:type="dxa" w:w="24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tcPr>
          <w:p>
            <w:r>
              <w:rPr>
                <w:rFonts w:ascii="Arial" w:cs="Arial" w:eastAsia="Arial" w:hAnsi="Arial"/>
                <w:b/>
                <w:bCs/>
                <w:color w:val="455A64"/>
                <w:sz w:val="18"/>
                <w:szCs w:val="18"/>
              </w:rPr>
              <w:t xml:space="preserve">Crown jewel exposed</w:t>
            </w:r>
          </w:p>
        </w:tc>
        <w:tc>
          <w:tcPr>
            <w:tcW w:type="dxa" w:w="24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tcPr>
          <w:p>
            <w:r>
              <w:rPr>
                <w:rFonts w:ascii="Arial" w:cs="Arial" w:eastAsia="Arial" w:hAnsi="Arial"/>
                <w:b w:val="false"/>
                <w:bCs w:val="false"/>
                <w:color w:val="222222"/>
                <w:sz w:val="18"/>
                <w:szCs w:val="18"/>
              </w:rPr>
              <w:t xml:space="preserve">PagerDuty P1</w:t>
            </w:r>
          </w:p>
        </w:tc>
        <w:tc>
          <w:tcPr>
            <w:tcW w:type="dxa" w:w="24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tcPr>
          <w:p>
            <w:r>
              <w:rPr>
                <w:rFonts w:ascii="Arial" w:cs="Arial" w:eastAsia="Arial" w:hAnsi="Arial"/>
                <w:b w:val="false"/>
                <w:bCs w:val="false"/>
                <w:color w:val="222222"/>
                <w:sz w:val="18"/>
                <w:szCs w:val="18"/>
              </w:rPr>
              <w:t xml:space="preserve">CISO + CTO</w:t>
            </w:r>
          </w:p>
        </w:tc>
        <w:tc>
          <w:tcPr>
            <w:tcW w:type="dxa" w:w="216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tcPr>
          <w:p>
            <w:r>
              <w:rPr>
                <w:rFonts w:ascii="Arial" w:cs="Arial" w:eastAsia="Arial" w:hAnsi="Arial"/>
                <w:b w:val="false"/>
                <w:bCs w:val="false"/>
                <w:color w:val="222222"/>
                <w:sz w:val="18"/>
                <w:szCs w:val="18"/>
              </w:rPr>
              <w:t xml:space="preserve">2 hours</w:t>
            </w:r>
          </w:p>
        </w:tc>
      </w:tr>
      <w:tr>
        <w:tc>
          <w:tcPr>
            <w:tcW w:type="dxa" w:w="2400"/>
            <w:tcBorders>
              <w:top w:val="single" w:color="B0BEC5" w:sz="1"/>
              <w:left w:val="single" w:color="B0BEC5" w:sz="1"/>
              <w:bottom w:val="single" w:color="B0BEC5" w:sz="1"/>
              <w:right w:val="single" w:color="B0BEC5" w:sz="1"/>
            </w:tcBorders>
            <w:shd w:fill="E0F2F1" w:val="clear"/>
            <w:tcMar>
              <w:top w:type="dxa" w:w="80"/>
              <w:left w:type="dxa" w:w="100"/>
              <w:bottom w:type="dxa" w:w="80"/>
              <w:right w:type="dxa" w:w="80"/>
            </w:tcMar>
          </w:tcPr>
          <w:p>
            <w:r>
              <w:rPr>
                <w:rFonts w:ascii="Arial" w:cs="Arial" w:eastAsia="Arial" w:hAnsi="Arial"/>
                <w:b/>
                <w:bCs/>
                <w:color w:val="455A64"/>
                <w:sz w:val="18"/>
                <w:szCs w:val="18"/>
              </w:rPr>
              <w:t xml:space="preserve">Score drops &gt; 5 pts</w:t>
            </w:r>
          </w:p>
        </w:tc>
        <w:tc>
          <w:tcPr>
            <w:tcW w:type="dxa" w:w="2400"/>
            <w:tcBorders>
              <w:top w:val="single" w:color="B0BEC5" w:sz="1"/>
              <w:left w:val="single" w:color="B0BEC5" w:sz="1"/>
              <w:bottom w:val="single" w:color="B0BEC5" w:sz="1"/>
              <w:right w:val="single" w:color="B0BEC5" w:sz="1"/>
            </w:tcBorders>
            <w:shd w:fill="E0F2F1" w:val="clear"/>
            <w:tcMar>
              <w:top w:type="dxa" w:w="80"/>
              <w:left w:type="dxa" w:w="100"/>
              <w:bottom w:type="dxa" w:w="80"/>
              <w:right w:type="dxa" w:w="80"/>
            </w:tcMar>
          </w:tcPr>
          <w:p>
            <w:r>
              <w:rPr>
                <w:rFonts w:ascii="Arial" w:cs="Arial" w:eastAsia="Arial" w:hAnsi="Arial"/>
                <w:b w:val="false"/>
                <w:bCs w:val="false"/>
                <w:color w:val="222222"/>
                <w:sz w:val="18"/>
                <w:szCs w:val="18"/>
              </w:rPr>
              <w:t xml:space="preserve">Email to exec distro</w:t>
            </w:r>
          </w:p>
        </w:tc>
        <w:tc>
          <w:tcPr>
            <w:tcW w:type="dxa" w:w="2400"/>
            <w:tcBorders>
              <w:top w:val="single" w:color="B0BEC5" w:sz="1"/>
              <w:left w:val="single" w:color="B0BEC5" w:sz="1"/>
              <w:bottom w:val="single" w:color="B0BEC5" w:sz="1"/>
              <w:right w:val="single" w:color="B0BEC5" w:sz="1"/>
            </w:tcBorders>
            <w:shd w:fill="E0F2F1" w:val="clear"/>
            <w:tcMar>
              <w:top w:type="dxa" w:w="80"/>
              <w:left w:type="dxa" w:w="100"/>
              <w:bottom w:type="dxa" w:w="80"/>
              <w:right w:type="dxa" w:w="80"/>
            </w:tcMar>
          </w:tcPr>
          <w:p>
            <w:r>
              <w:rPr>
                <w:rFonts w:ascii="Arial" w:cs="Arial" w:eastAsia="Arial" w:hAnsi="Arial"/>
                <w:b w:val="false"/>
                <w:bCs w:val="false"/>
                <w:color w:val="222222"/>
                <w:sz w:val="18"/>
                <w:szCs w:val="18"/>
              </w:rPr>
              <w:t xml:space="preserve">CISO</w:t>
            </w:r>
          </w:p>
        </w:tc>
        <w:tc>
          <w:tcPr>
            <w:tcW w:type="dxa" w:w="2160"/>
            <w:tcBorders>
              <w:top w:val="single" w:color="B0BEC5" w:sz="1"/>
              <w:left w:val="single" w:color="B0BEC5" w:sz="1"/>
              <w:bottom w:val="single" w:color="B0BEC5" w:sz="1"/>
              <w:right w:val="single" w:color="B0BEC5" w:sz="1"/>
            </w:tcBorders>
            <w:shd w:fill="E0F2F1" w:val="clear"/>
            <w:tcMar>
              <w:top w:type="dxa" w:w="80"/>
              <w:left w:type="dxa" w:w="100"/>
              <w:bottom w:type="dxa" w:w="80"/>
              <w:right w:type="dxa" w:w="80"/>
            </w:tcMar>
          </w:tcPr>
          <w:p>
            <w:r>
              <w:rPr>
                <w:rFonts w:ascii="Arial" w:cs="Arial" w:eastAsia="Arial" w:hAnsi="Arial"/>
                <w:b w:val="false"/>
                <w:bCs w:val="false"/>
                <w:color w:val="222222"/>
                <w:sz w:val="18"/>
                <w:szCs w:val="18"/>
              </w:rPr>
              <w:t xml:space="preserve">Next business day</w:t>
            </w:r>
          </w:p>
        </w:tc>
      </w:tr>
      <w:tr>
        <w:tc>
          <w:tcPr>
            <w:tcW w:type="dxa" w:w="24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tcPr>
          <w:p>
            <w:r>
              <w:rPr>
                <w:rFonts w:ascii="Arial" w:cs="Arial" w:eastAsia="Arial" w:hAnsi="Arial"/>
                <w:b/>
                <w:bCs/>
                <w:color w:val="455A64"/>
                <w:sz w:val="18"/>
                <w:szCs w:val="18"/>
              </w:rPr>
              <w:t xml:space="preserve">Compliance failure</w:t>
            </w:r>
          </w:p>
        </w:tc>
        <w:tc>
          <w:tcPr>
            <w:tcW w:type="dxa" w:w="24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tcPr>
          <w:p>
            <w:r>
              <w:rPr>
                <w:rFonts w:ascii="Arial" w:cs="Arial" w:eastAsia="Arial" w:hAnsi="Arial"/>
                <w:b w:val="false"/>
                <w:bCs w:val="false"/>
                <w:color w:val="222222"/>
                <w:sz w:val="18"/>
                <w:szCs w:val="18"/>
              </w:rPr>
              <w:t xml:space="preserve">Email + Jira epic</w:t>
            </w:r>
          </w:p>
        </w:tc>
        <w:tc>
          <w:tcPr>
            <w:tcW w:type="dxa" w:w="24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tcPr>
          <w:p>
            <w:r>
              <w:rPr>
                <w:rFonts w:ascii="Arial" w:cs="Arial" w:eastAsia="Arial" w:hAnsi="Arial"/>
                <w:b w:val="false"/>
                <w:bCs w:val="false"/>
                <w:color w:val="222222"/>
                <w:sz w:val="18"/>
                <w:szCs w:val="18"/>
              </w:rPr>
              <w:t xml:space="preserve">Security Leadership</w:t>
            </w:r>
          </w:p>
        </w:tc>
        <w:tc>
          <w:tcPr>
            <w:tcW w:type="dxa" w:w="216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tcPr>
          <w:p>
            <w:r>
              <w:rPr>
                <w:rFonts w:ascii="Arial" w:cs="Arial" w:eastAsia="Arial" w:hAnsi="Arial"/>
                <w:b w:val="false"/>
                <w:bCs w:val="false"/>
                <w:color w:val="222222"/>
                <w:sz w:val="18"/>
                <w:szCs w:val="18"/>
              </w:rPr>
              <w:t xml:space="preserve">5 business days</w:t>
            </w:r>
          </w:p>
        </w:tc>
      </w:tr>
    </w:tbl>
    <w:p>
      <w:r>
        <w:rPr>
          <w:rFonts w:ascii="Arial" w:cs="Arial" w:eastAsia="Arial" w:hAnsi="Arial"/>
        </w:rPr>
        <w:t xml:space="preserve"/>
      </w:r>
    </w:p>
    <w:p>
      <w:r>
        <w:br w:type="page"/>
      </w:r>
    </w:p>
    <w:p>
      <w:pPr>
        <w:pStyle w:val="Heading1"/>
      </w:pPr>
      <w:r>
        <w:rPr>
          <w:rFonts w:ascii="Arial" w:cs="Arial" w:eastAsia="Arial" w:hAnsi="Arial"/>
          <w:b/>
          <w:bCs/>
          <w:color w:val="0D2137"/>
          <w:sz w:val="36"/>
          <w:szCs w:val="36"/>
        </w:rPr>
        <w:t xml:space="preserve">3. Security Leadership View</w:t>
      </w:r>
    </w:p>
    <w:p>
      <w:pPr>
        <w:pBdr>
          <w:bottom w:val="single" w:color="E65100" w:sz="8" w:space="1"/>
        </w:pBdr>
        <w:spacing w:after="160" w:before="280"/>
      </w:pPr>
    </w:p>
    <w:p>
      <w:pPr>
        <w:spacing w:after="120"/>
      </w:pPr>
      <w:r>
        <w:rPr>
          <w:rFonts w:ascii="Arial" w:cs="Arial" w:eastAsia="Arial" w:hAnsi="Arial"/>
          <w:color w:val="222222"/>
          <w:sz w:val="22"/>
          <w:szCs w:val="22"/>
        </w:rPr>
        <w:t xml:space="preserve">Audience: CISO, VP of Security, Security Program Manager. Used in weekly standups, team reviews, and board prep.</w:t>
      </w:r>
    </w:p>
    <w:p>
      <w:pPr>
        <w:spacing w:after="120"/>
      </w:pPr>
      <w:r>
        <w:rPr>
          <w:rFonts w:ascii="Arial" w:cs="Arial" w:eastAsia="Arial" w:hAnsi="Arial"/>
          <w:color w:val="222222"/>
          <w:sz w:val="22"/>
          <w:szCs w:val="22"/>
        </w:rPr>
        <w:t xml:space="preserve">Goal: Program health at a glance — backlog size and age, remediation velocity, team-level accountability, compliance drift, and attack surface change week-over-week.</w:t>
      </w:r>
    </w:p>
    <w:p>
      <w:pPr>
        <w:pStyle w:val="Heading2"/>
      </w:pPr>
      <w:r>
        <w:rPr>
          <w:rFonts w:ascii="Arial" w:cs="Arial" w:eastAsia="Arial" w:hAnsi="Arial"/>
          <w:b/>
          <w:bCs/>
          <w:color w:val="1565C0"/>
          <w:sz w:val="28"/>
          <w:szCs w:val="28"/>
        </w:rPr>
        <w:t xml:space="preserve">3.1 Widget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000"/>
        <w:gridCol w:w="1300"/>
        <w:gridCol w:w="2700"/>
        <w:gridCol w:w="800"/>
        <w:gridCol w:w="860"/>
      </w:tblGrid>
      <w:tr>
        <w:trPr>
          <w:tblHeader/>
        </w:trPr>
        <w:tc>
          <w:tcPr>
            <w:tcW w:type="dxa" w:w="1700"/>
            <w:tcBorders>
              <w:top w:val="single" w:color="0D2137" w:sz="1"/>
              <w:left w:val="single" w:color="0D2137" w:sz="1"/>
              <w:bottom w:val="single" w:color="0D2137" w:sz="1"/>
              <w:right w:val="single" w:color="0D2137" w:sz="1"/>
            </w:tcBorders>
            <w:shd w:fill="0D2137" w:val="clear"/>
            <w:tcMar>
              <w:top w:type="dxa" w:w="80"/>
              <w:left w:type="dxa" w:w="100"/>
              <w:bottom w:type="dxa" w:w="80"/>
              <w:right w:type="dxa" w:w="80"/>
            </w:tcMar>
          </w:tcPr>
          <w:p>
            <w:r>
              <w:rPr>
                <w:rFonts w:ascii="Arial" w:cs="Arial" w:eastAsia="Arial" w:hAnsi="Arial"/>
                <w:b/>
                <w:bCs/>
                <w:color w:val="FFFFFF"/>
                <w:sz w:val="18"/>
                <w:szCs w:val="18"/>
              </w:rPr>
              <w:t xml:space="preserve">Widget / Panel</w:t>
            </w:r>
          </w:p>
        </w:tc>
        <w:tc>
          <w:tcPr>
            <w:tcW w:type="dxa" w:w="1000"/>
            <w:tcBorders>
              <w:top w:val="single" w:color="0D2137" w:sz="1"/>
              <w:left w:val="single" w:color="0D2137" w:sz="1"/>
              <w:bottom w:val="single" w:color="0D2137" w:sz="1"/>
              <w:right w:val="single" w:color="0D2137" w:sz="1"/>
            </w:tcBorders>
            <w:shd w:fill="0D2137" w:val="clear"/>
            <w:tcMar>
              <w:top w:type="dxa" w:w="80"/>
              <w:left w:type="dxa" w:w="100"/>
              <w:bottom w:type="dxa" w:w="80"/>
              <w:right w:type="dxa" w:w="80"/>
            </w:tcMar>
          </w:tcPr>
          <w:p>
            <w:r>
              <w:rPr>
                <w:rFonts w:ascii="Arial" w:cs="Arial" w:eastAsia="Arial" w:hAnsi="Arial"/>
                <w:b/>
                <w:bCs/>
                <w:color w:val="FFFFFF"/>
                <w:sz w:val="18"/>
                <w:szCs w:val="18"/>
              </w:rPr>
              <w:t xml:space="preserve">Type</w:t>
            </w:r>
          </w:p>
        </w:tc>
        <w:tc>
          <w:tcPr>
            <w:tcW w:type="dxa" w:w="1300"/>
            <w:tcBorders>
              <w:top w:val="single" w:color="0D2137" w:sz="1"/>
              <w:left w:val="single" w:color="0D2137" w:sz="1"/>
              <w:bottom w:val="single" w:color="0D2137" w:sz="1"/>
              <w:right w:val="single" w:color="0D2137" w:sz="1"/>
            </w:tcBorders>
            <w:shd w:fill="0D2137" w:val="clear"/>
            <w:tcMar>
              <w:top w:type="dxa" w:w="80"/>
              <w:left w:type="dxa" w:w="100"/>
              <w:bottom w:type="dxa" w:w="80"/>
              <w:right w:type="dxa" w:w="80"/>
            </w:tcMar>
          </w:tcPr>
          <w:p>
            <w:r>
              <w:rPr>
                <w:rFonts w:ascii="Arial" w:cs="Arial" w:eastAsia="Arial" w:hAnsi="Arial"/>
                <w:b/>
                <w:bCs/>
                <w:color w:val="FFFFFF"/>
                <w:sz w:val="18"/>
                <w:szCs w:val="18"/>
              </w:rPr>
              <w:t xml:space="preserve">Data Source</w:t>
            </w:r>
          </w:p>
        </w:tc>
        <w:tc>
          <w:tcPr>
            <w:tcW w:type="dxa" w:w="2700"/>
            <w:tcBorders>
              <w:top w:val="single" w:color="0D2137" w:sz="1"/>
              <w:left w:val="single" w:color="0D2137" w:sz="1"/>
              <w:bottom w:val="single" w:color="0D2137" w:sz="1"/>
              <w:right w:val="single" w:color="0D2137" w:sz="1"/>
            </w:tcBorders>
            <w:shd w:fill="0D2137" w:val="clear"/>
            <w:tcMar>
              <w:top w:type="dxa" w:w="80"/>
              <w:left w:type="dxa" w:w="100"/>
              <w:bottom w:type="dxa" w:w="80"/>
              <w:right w:type="dxa" w:w="80"/>
            </w:tcMar>
          </w:tcPr>
          <w:p>
            <w:r>
              <w:rPr>
                <w:rFonts w:ascii="Arial" w:cs="Arial" w:eastAsia="Arial" w:hAnsi="Arial"/>
                <w:b/>
                <w:bCs/>
                <w:color w:val="FFFFFF"/>
                <w:sz w:val="18"/>
                <w:szCs w:val="18"/>
              </w:rPr>
              <w:t xml:space="preserve">Key Filters &amp; Logic</w:t>
            </w:r>
          </w:p>
        </w:tc>
        <w:tc>
          <w:tcPr>
            <w:tcW w:type="dxa" w:w="800"/>
            <w:tcBorders>
              <w:top w:val="single" w:color="0D2137" w:sz="1"/>
              <w:left w:val="single" w:color="0D2137" w:sz="1"/>
              <w:bottom w:val="single" w:color="0D2137" w:sz="1"/>
              <w:right w:val="single" w:color="0D2137" w:sz="1"/>
            </w:tcBorders>
            <w:shd w:fill="0D2137" w:val="clear"/>
            <w:tcMar>
              <w:top w:type="dxa" w:w="80"/>
              <w:left w:type="dxa" w:w="100"/>
              <w:bottom w:type="dxa" w:w="80"/>
              <w:right w:type="dxa" w:w="80"/>
            </w:tcMar>
          </w:tcPr>
          <w:p>
            <w:r>
              <w:rPr>
                <w:rFonts w:ascii="Arial" w:cs="Arial" w:eastAsia="Arial" w:hAnsi="Arial"/>
                <w:b/>
                <w:bCs/>
                <w:color w:val="FFFFFF"/>
                <w:sz w:val="18"/>
                <w:szCs w:val="18"/>
              </w:rPr>
              <w:t xml:space="preserve">Refresh</w:t>
            </w:r>
          </w:p>
        </w:tc>
        <w:tc>
          <w:tcPr>
            <w:tcW w:type="dxa" w:w="860"/>
            <w:tcBorders>
              <w:top w:val="single" w:color="0D2137" w:sz="1"/>
              <w:left w:val="single" w:color="0D2137" w:sz="1"/>
              <w:bottom w:val="single" w:color="0D2137" w:sz="1"/>
              <w:right w:val="single" w:color="0D2137" w:sz="1"/>
            </w:tcBorders>
            <w:shd w:fill="0D2137" w:val="clear"/>
            <w:tcMar>
              <w:top w:type="dxa" w:w="80"/>
              <w:left w:type="dxa" w:w="100"/>
              <w:bottom w:type="dxa" w:w="80"/>
              <w:right w:type="dxa" w:w="80"/>
            </w:tcMar>
          </w:tcPr>
          <w:p>
            <w:r>
              <w:rPr>
                <w:rFonts w:ascii="Arial" w:cs="Arial" w:eastAsia="Arial" w:hAnsi="Arial"/>
                <w:b/>
                <w:bCs/>
                <w:color w:val="FFFFFF"/>
                <w:sz w:val="18"/>
                <w:szCs w:val="18"/>
              </w:rPr>
              <w:t xml:space="preserve">Priority</w:t>
            </w:r>
          </w:p>
        </w:tc>
      </w:tr>
      <w:tr>
        <w:tc>
          <w:tcPr>
            <w:tcW w:type="dxa" w:w="1700"/>
            <w:tcBorders>
              <w:top w:val="single" w:color="B0BEC5" w:sz="1"/>
              <w:left w:val="single" w:color="B0BEC5" w:sz="1"/>
              <w:bottom w:val="single" w:color="B0BEC5" w:sz="1"/>
              <w:right w:val="single" w:color="B0BEC5" w:sz="1"/>
            </w:tcBorders>
            <w:shd w:fill="E8EEF6" w:val="clear"/>
            <w:tcMar>
              <w:top w:type="dxa" w:w="80"/>
              <w:left w:type="dxa" w:w="100"/>
              <w:bottom w:type="dxa" w:w="80"/>
              <w:right w:type="dxa" w:w="80"/>
            </w:tcMar>
            <w:vAlign w:val="top"/>
          </w:tcPr>
          <w:p>
            <w:r>
              <w:rPr>
                <w:rFonts w:ascii="Arial" w:cs="Arial" w:eastAsia="Arial" w:hAnsi="Arial"/>
                <w:b/>
                <w:bCs/>
                <w:color w:val="0D2137"/>
                <w:sz w:val="18"/>
                <w:szCs w:val="18"/>
              </w:rPr>
              <w:t xml:space="preserve">Alert backlog by team</w:t>
            </w:r>
          </w:p>
        </w:tc>
        <w:tc>
          <w:tcPr>
            <w:tcW w:type="dxa" w:w="1000"/>
            <w:tcBorders>
              <w:top w:val="single" w:color="B0BEC5" w:sz="1"/>
              <w:left w:val="single" w:color="B0BEC5" w:sz="1"/>
              <w:bottom w:val="single" w:color="B0BEC5" w:sz="1"/>
              <w:right w:val="single" w:color="B0BEC5" w:sz="1"/>
            </w:tcBorders>
            <w:shd w:fill="F7FA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Stacked bar</w:t>
            </w:r>
          </w:p>
        </w:tc>
        <w:tc>
          <w:tcPr>
            <w:tcW w:type="dxa" w:w="1300"/>
            <w:tcBorders>
              <w:top w:val="single" w:color="B0BEC5" w:sz="1"/>
              <w:left w:val="single" w:color="B0BEC5" w:sz="1"/>
              <w:bottom w:val="single" w:color="B0BEC5" w:sz="1"/>
              <w:right w:val="single" w:color="B0BEC5" w:sz="1"/>
            </w:tcBorders>
            <w:shd w:fill="F7FA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Orca Alerts API</w:t>
            </w:r>
          </w:p>
        </w:tc>
        <w:tc>
          <w:tcPr>
            <w:tcW w:type="dxa" w:w="2700"/>
            <w:tcBorders>
              <w:top w:val="single" w:color="B0BEC5" w:sz="1"/>
              <w:left w:val="single" w:color="B0BEC5" w:sz="1"/>
              <w:bottom w:val="single" w:color="B0BEC5" w:sz="1"/>
              <w:right w:val="single" w:color="B0BEC5" w:sz="1"/>
            </w:tcBorders>
            <w:shd w:fill="F7FA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Group by owner_team tag, status=OPEN, severity IN [HIGH, CRITICAL], sort by total desc</w:t>
            </w:r>
          </w:p>
        </w:tc>
        <w:tc>
          <w:tcPr>
            <w:tcW w:type="dxa" w:w="800"/>
            <w:tcBorders>
              <w:top w:val="single" w:color="B0BEC5" w:sz="1"/>
              <w:left w:val="single" w:color="B0BEC5" w:sz="1"/>
              <w:bottom w:val="single" w:color="B0BEC5" w:sz="1"/>
              <w:right w:val="single" w:color="B0BEC5" w:sz="1"/>
            </w:tcBorders>
            <w:shd w:fill="F7FA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Daily</w:t>
            </w:r>
          </w:p>
        </w:tc>
        <w:tc>
          <w:tcPr>
            <w:tcW w:type="dxa" w:w="860"/>
            <w:tcBorders>
              <w:top w:val="single" w:color="B0BEC5" w:sz="1"/>
              <w:left w:val="single" w:color="B0BEC5" w:sz="1"/>
              <w:bottom w:val="single" w:color="B0BEC5" w:sz="1"/>
              <w:right w:val="single" w:color="B0BEC5" w:sz="1"/>
            </w:tcBorders>
            <w:shd w:fill="F7FA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P1</w:t>
            </w:r>
          </w:p>
        </w:tc>
      </w:tr>
      <w:tr>
        <w:tc>
          <w:tcPr>
            <w:tcW w:type="dxa" w:w="1700"/>
            <w:tcBorders>
              <w:top w:val="single" w:color="B0BEC5" w:sz="1"/>
              <w:left w:val="single" w:color="B0BEC5" w:sz="1"/>
              <w:bottom w:val="single" w:color="B0BEC5" w:sz="1"/>
              <w:right w:val="single" w:color="B0BEC5" w:sz="1"/>
            </w:tcBorders>
            <w:shd w:fill="E8EEF6" w:val="clear"/>
            <w:tcMar>
              <w:top w:type="dxa" w:w="80"/>
              <w:left w:type="dxa" w:w="100"/>
              <w:bottom w:type="dxa" w:w="80"/>
              <w:right w:type="dxa" w:w="80"/>
            </w:tcMar>
            <w:vAlign w:val="top"/>
          </w:tcPr>
          <w:p>
            <w:r>
              <w:rPr>
                <w:rFonts w:ascii="Arial" w:cs="Arial" w:eastAsia="Arial" w:hAnsi="Arial"/>
                <w:b/>
                <w:bCs/>
                <w:color w:val="0D2137"/>
                <w:sz w:val="18"/>
                <w:szCs w:val="18"/>
              </w:rPr>
              <w:t xml:space="preserve">SLA compliance tracker</w:t>
            </w:r>
          </w:p>
        </w:tc>
        <w:tc>
          <w:tcPr>
            <w:tcW w:type="dxa" w:w="10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Table</w:t>
            </w:r>
          </w:p>
        </w:tc>
        <w:tc>
          <w:tcPr>
            <w:tcW w:type="dxa" w:w="13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Orca Alerts API</w:t>
            </w:r>
          </w:p>
        </w:tc>
        <w:tc>
          <w:tcPr>
            <w:tcW w:type="dxa" w:w="27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status=OPEN AND created_at &lt; NOW()-SLA_hours, group by severity, show count + oldest</w:t>
            </w:r>
          </w:p>
        </w:tc>
        <w:tc>
          <w:tcPr>
            <w:tcW w:type="dxa" w:w="8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Hourly</w:t>
            </w:r>
          </w:p>
        </w:tc>
        <w:tc>
          <w:tcPr>
            <w:tcW w:type="dxa" w:w="86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P1</w:t>
            </w:r>
          </w:p>
        </w:tc>
      </w:tr>
      <w:tr>
        <w:tc>
          <w:tcPr>
            <w:tcW w:type="dxa" w:w="1700"/>
            <w:tcBorders>
              <w:top w:val="single" w:color="B0BEC5" w:sz="1"/>
              <w:left w:val="single" w:color="B0BEC5" w:sz="1"/>
              <w:bottom w:val="single" w:color="B0BEC5" w:sz="1"/>
              <w:right w:val="single" w:color="B0BEC5" w:sz="1"/>
            </w:tcBorders>
            <w:shd w:fill="E8EEF6" w:val="clear"/>
            <w:tcMar>
              <w:top w:type="dxa" w:w="80"/>
              <w:left w:type="dxa" w:w="100"/>
              <w:bottom w:type="dxa" w:w="80"/>
              <w:right w:type="dxa" w:w="80"/>
            </w:tcMar>
            <w:vAlign w:val="top"/>
          </w:tcPr>
          <w:p>
            <w:r>
              <w:rPr>
                <w:rFonts w:ascii="Arial" w:cs="Arial" w:eastAsia="Arial" w:hAnsi="Arial"/>
                <w:b/>
                <w:bCs/>
                <w:color w:val="0D2137"/>
                <w:sz w:val="18"/>
                <w:szCs w:val="18"/>
              </w:rPr>
              <w:t xml:space="preserve">Remediation velocity</w:t>
            </w:r>
          </w:p>
        </w:tc>
        <w:tc>
          <w:tcPr>
            <w:tcW w:type="dxa" w:w="1000"/>
            <w:tcBorders>
              <w:top w:val="single" w:color="B0BEC5" w:sz="1"/>
              <w:left w:val="single" w:color="B0BEC5" w:sz="1"/>
              <w:bottom w:val="single" w:color="B0BEC5" w:sz="1"/>
              <w:right w:val="single" w:color="B0BEC5" w:sz="1"/>
            </w:tcBorders>
            <w:shd w:fill="F7FA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Line chart</w:t>
            </w:r>
          </w:p>
        </w:tc>
        <w:tc>
          <w:tcPr>
            <w:tcW w:type="dxa" w:w="1300"/>
            <w:tcBorders>
              <w:top w:val="single" w:color="B0BEC5" w:sz="1"/>
              <w:left w:val="single" w:color="B0BEC5" w:sz="1"/>
              <w:bottom w:val="single" w:color="B0BEC5" w:sz="1"/>
              <w:right w:val="single" w:color="B0BEC5" w:sz="1"/>
            </w:tcBorders>
            <w:shd w:fill="F7FA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Orca Alerts API</w:t>
            </w:r>
          </w:p>
        </w:tc>
        <w:tc>
          <w:tcPr>
            <w:tcW w:type="dxa" w:w="2700"/>
            <w:tcBorders>
              <w:top w:val="single" w:color="B0BEC5" w:sz="1"/>
              <w:left w:val="single" w:color="B0BEC5" w:sz="1"/>
              <w:bottom w:val="single" w:color="B0BEC5" w:sz="1"/>
              <w:right w:val="single" w:color="B0BEC5" w:sz="1"/>
            </w:tcBorders>
            <w:shd w:fill="F7FA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status=CLOSED, group by week(resolved_at), rolling 12 weeks, overlay on open count</w:t>
            </w:r>
          </w:p>
        </w:tc>
        <w:tc>
          <w:tcPr>
            <w:tcW w:type="dxa" w:w="800"/>
            <w:tcBorders>
              <w:top w:val="single" w:color="B0BEC5" w:sz="1"/>
              <w:left w:val="single" w:color="B0BEC5" w:sz="1"/>
              <w:bottom w:val="single" w:color="B0BEC5" w:sz="1"/>
              <w:right w:val="single" w:color="B0BEC5" w:sz="1"/>
            </w:tcBorders>
            <w:shd w:fill="F7FA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Daily</w:t>
            </w:r>
          </w:p>
        </w:tc>
        <w:tc>
          <w:tcPr>
            <w:tcW w:type="dxa" w:w="860"/>
            <w:tcBorders>
              <w:top w:val="single" w:color="B0BEC5" w:sz="1"/>
              <w:left w:val="single" w:color="B0BEC5" w:sz="1"/>
              <w:bottom w:val="single" w:color="B0BEC5" w:sz="1"/>
              <w:right w:val="single" w:color="B0BEC5" w:sz="1"/>
            </w:tcBorders>
            <w:shd w:fill="F7FA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P1</w:t>
            </w:r>
          </w:p>
        </w:tc>
      </w:tr>
      <w:tr>
        <w:tc>
          <w:tcPr>
            <w:tcW w:type="dxa" w:w="1700"/>
            <w:tcBorders>
              <w:top w:val="single" w:color="B0BEC5" w:sz="1"/>
              <w:left w:val="single" w:color="B0BEC5" w:sz="1"/>
              <w:bottom w:val="single" w:color="B0BEC5" w:sz="1"/>
              <w:right w:val="single" w:color="B0BEC5" w:sz="1"/>
            </w:tcBorders>
            <w:shd w:fill="E8EEF6" w:val="clear"/>
            <w:tcMar>
              <w:top w:type="dxa" w:w="80"/>
              <w:left w:type="dxa" w:w="100"/>
              <w:bottom w:type="dxa" w:w="80"/>
              <w:right w:type="dxa" w:w="80"/>
            </w:tcMar>
            <w:vAlign w:val="top"/>
          </w:tcPr>
          <w:p>
            <w:r>
              <w:rPr>
                <w:rFonts w:ascii="Arial" w:cs="Arial" w:eastAsia="Arial" w:hAnsi="Arial"/>
                <w:b/>
                <w:bCs/>
                <w:color w:val="0D2137"/>
                <w:sz w:val="18"/>
                <w:szCs w:val="18"/>
              </w:rPr>
              <w:t xml:space="preserve">Compliance framework drift</w:t>
            </w:r>
          </w:p>
        </w:tc>
        <w:tc>
          <w:tcPr>
            <w:tcW w:type="dxa" w:w="10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Heat map</w:t>
            </w:r>
          </w:p>
        </w:tc>
        <w:tc>
          <w:tcPr>
            <w:tcW w:type="dxa" w:w="13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Orca Compliance API</w:t>
            </w:r>
          </w:p>
        </w:tc>
        <w:tc>
          <w:tcPr>
            <w:tcW w:type="dxa" w:w="27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New failures since last_scan, grouped by framework and control family</w:t>
            </w:r>
          </w:p>
        </w:tc>
        <w:tc>
          <w:tcPr>
            <w:tcW w:type="dxa" w:w="8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Daily</w:t>
            </w:r>
          </w:p>
        </w:tc>
        <w:tc>
          <w:tcPr>
            <w:tcW w:type="dxa" w:w="86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P1</w:t>
            </w:r>
          </w:p>
        </w:tc>
      </w:tr>
      <w:tr>
        <w:tc>
          <w:tcPr>
            <w:tcW w:type="dxa" w:w="1700"/>
            <w:tcBorders>
              <w:top w:val="single" w:color="B0BEC5" w:sz="1"/>
              <w:left w:val="single" w:color="B0BEC5" w:sz="1"/>
              <w:bottom w:val="single" w:color="B0BEC5" w:sz="1"/>
              <w:right w:val="single" w:color="B0BEC5" w:sz="1"/>
            </w:tcBorders>
            <w:shd w:fill="E8EEF6" w:val="clear"/>
            <w:tcMar>
              <w:top w:type="dxa" w:w="80"/>
              <w:left w:type="dxa" w:w="100"/>
              <w:bottom w:type="dxa" w:w="80"/>
              <w:right w:type="dxa" w:w="80"/>
            </w:tcMar>
            <w:vAlign w:val="top"/>
          </w:tcPr>
          <w:p>
            <w:r>
              <w:rPr>
                <w:rFonts w:ascii="Arial" w:cs="Arial" w:eastAsia="Arial" w:hAnsi="Arial"/>
                <w:b/>
                <w:bCs/>
                <w:color w:val="0D2137"/>
                <w:sz w:val="18"/>
                <w:szCs w:val="18"/>
              </w:rPr>
              <w:t xml:space="preserve">IAM risk summary</w:t>
            </w:r>
          </w:p>
        </w:tc>
        <w:tc>
          <w:tcPr>
            <w:tcW w:type="dxa" w:w="1000"/>
            <w:tcBorders>
              <w:top w:val="single" w:color="B0BEC5" w:sz="1"/>
              <w:left w:val="single" w:color="B0BEC5" w:sz="1"/>
              <w:bottom w:val="single" w:color="B0BEC5" w:sz="1"/>
              <w:right w:val="single" w:color="B0BEC5" w:sz="1"/>
            </w:tcBorders>
            <w:shd w:fill="F7FA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KPI cards</w:t>
            </w:r>
          </w:p>
        </w:tc>
        <w:tc>
          <w:tcPr>
            <w:tcW w:type="dxa" w:w="1300"/>
            <w:tcBorders>
              <w:top w:val="single" w:color="B0BEC5" w:sz="1"/>
              <w:left w:val="single" w:color="B0BEC5" w:sz="1"/>
              <w:bottom w:val="single" w:color="B0BEC5" w:sz="1"/>
              <w:right w:val="single" w:color="B0BEC5" w:sz="1"/>
            </w:tcBorders>
            <w:shd w:fill="F7FA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Orca IAM API</w:t>
            </w:r>
          </w:p>
        </w:tc>
        <w:tc>
          <w:tcPr>
            <w:tcW w:type="dxa" w:w="2700"/>
            <w:tcBorders>
              <w:top w:val="single" w:color="B0BEC5" w:sz="1"/>
              <w:left w:val="single" w:color="B0BEC5" w:sz="1"/>
              <w:bottom w:val="single" w:color="B0BEC5" w:sz="1"/>
              <w:right w:val="single" w:color="B0BEC5" w:sz="1"/>
            </w:tcBorders>
            <w:shd w:fill="F7FA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role_type=admin AND last_used &gt; 90d; OR permission_count &gt; 500; OR cross_account=true</w:t>
            </w:r>
          </w:p>
        </w:tc>
        <w:tc>
          <w:tcPr>
            <w:tcW w:type="dxa" w:w="800"/>
            <w:tcBorders>
              <w:top w:val="single" w:color="B0BEC5" w:sz="1"/>
              <w:left w:val="single" w:color="B0BEC5" w:sz="1"/>
              <w:bottom w:val="single" w:color="B0BEC5" w:sz="1"/>
              <w:right w:val="single" w:color="B0BEC5" w:sz="1"/>
            </w:tcBorders>
            <w:shd w:fill="F7FA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Daily</w:t>
            </w:r>
          </w:p>
        </w:tc>
        <w:tc>
          <w:tcPr>
            <w:tcW w:type="dxa" w:w="860"/>
            <w:tcBorders>
              <w:top w:val="single" w:color="B0BEC5" w:sz="1"/>
              <w:left w:val="single" w:color="B0BEC5" w:sz="1"/>
              <w:bottom w:val="single" w:color="B0BEC5" w:sz="1"/>
              <w:right w:val="single" w:color="B0BEC5" w:sz="1"/>
            </w:tcBorders>
            <w:shd w:fill="F7FA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P1</w:t>
            </w:r>
          </w:p>
        </w:tc>
      </w:tr>
      <w:tr>
        <w:tc>
          <w:tcPr>
            <w:tcW w:type="dxa" w:w="1700"/>
            <w:tcBorders>
              <w:top w:val="single" w:color="B0BEC5" w:sz="1"/>
              <w:left w:val="single" w:color="B0BEC5" w:sz="1"/>
              <w:bottom w:val="single" w:color="B0BEC5" w:sz="1"/>
              <w:right w:val="single" w:color="B0BEC5" w:sz="1"/>
            </w:tcBorders>
            <w:shd w:fill="E8EEF6" w:val="clear"/>
            <w:tcMar>
              <w:top w:type="dxa" w:w="80"/>
              <w:left w:type="dxa" w:w="100"/>
              <w:bottom w:type="dxa" w:w="80"/>
              <w:right w:type="dxa" w:w="80"/>
            </w:tcMar>
            <w:vAlign w:val="top"/>
          </w:tcPr>
          <w:p>
            <w:r>
              <w:rPr>
                <w:rFonts w:ascii="Arial" w:cs="Arial" w:eastAsia="Arial" w:hAnsi="Arial"/>
                <w:b/>
                <w:bCs/>
                <w:color w:val="0D2137"/>
                <w:sz w:val="18"/>
                <w:szCs w:val="18"/>
              </w:rPr>
              <w:t xml:space="preserve">External exposure delta</w:t>
            </w:r>
          </w:p>
        </w:tc>
        <w:tc>
          <w:tcPr>
            <w:tcW w:type="dxa" w:w="10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Change table</w:t>
            </w:r>
          </w:p>
        </w:tc>
        <w:tc>
          <w:tcPr>
            <w:tcW w:type="dxa" w:w="13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Orca Assets API</w:t>
            </w:r>
          </w:p>
        </w:tc>
        <w:tc>
          <w:tcPr>
            <w:tcW w:type="dxa" w:w="27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internet_facing=true AND first_seen &gt; NOW()-7d, show new vs removed per week</w:t>
            </w:r>
          </w:p>
        </w:tc>
        <w:tc>
          <w:tcPr>
            <w:tcW w:type="dxa" w:w="8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Daily</w:t>
            </w:r>
          </w:p>
        </w:tc>
        <w:tc>
          <w:tcPr>
            <w:tcW w:type="dxa" w:w="86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P2</w:t>
            </w:r>
          </w:p>
        </w:tc>
      </w:tr>
      <w:tr>
        <w:tc>
          <w:tcPr>
            <w:tcW w:type="dxa" w:w="1700"/>
            <w:tcBorders>
              <w:top w:val="single" w:color="B0BEC5" w:sz="1"/>
              <w:left w:val="single" w:color="B0BEC5" w:sz="1"/>
              <w:bottom w:val="single" w:color="B0BEC5" w:sz="1"/>
              <w:right w:val="single" w:color="B0BEC5" w:sz="1"/>
            </w:tcBorders>
            <w:shd w:fill="E8EEF6" w:val="clear"/>
            <w:tcMar>
              <w:top w:type="dxa" w:w="80"/>
              <w:left w:type="dxa" w:w="100"/>
              <w:bottom w:type="dxa" w:w="80"/>
              <w:right w:type="dxa" w:w="80"/>
            </w:tcMar>
            <w:vAlign w:val="top"/>
          </w:tcPr>
          <w:p>
            <w:r>
              <w:rPr>
                <w:rFonts w:ascii="Arial" w:cs="Arial" w:eastAsia="Arial" w:hAnsi="Arial"/>
                <w:b/>
                <w:bCs/>
                <w:color w:val="0D2137"/>
                <w:sz w:val="18"/>
                <w:szCs w:val="18"/>
              </w:rPr>
              <w:t xml:space="preserve">Asset coverage gaps</w:t>
            </w:r>
          </w:p>
        </w:tc>
        <w:tc>
          <w:tcPr>
            <w:tcW w:type="dxa" w:w="1000"/>
            <w:tcBorders>
              <w:top w:val="single" w:color="B0BEC5" w:sz="1"/>
              <w:left w:val="single" w:color="B0BEC5" w:sz="1"/>
              <w:bottom w:val="single" w:color="B0BEC5" w:sz="1"/>
              <w:right w:val="single" w:color="B0BEC5" w:sz="1"/>
            </w:tcBorders>
            <w:shd w:fill="F7FA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Table</w:t>
            </w:r>
          </w:p>
        </w:tc>
        <w:tc>
          <w:tcPr>
            <w:tcW w:type="dxa" w:w="1300"/>
            <w:tcBorders>
              <w:top w:val="single" w:color="B0BEC5" w:sz="1"/>
              <w:left w:val="single" w:color="B0BEC5" w:sz="1"/>
              <w:bottom w:val="single" w:color="B0BEC5" w:sz="1"/>
              <w:right w:val="single" w:color="B0BEC5" w:sz="1"/>
            </w:tcBorders>
            <w:shd w:fill="F7FA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Orca Inventory API</w:t>
            </w:r>
          </w:p>
        </w:tc>
        <w:tc>
          <w:tcPr>
            <w:tcW w:type="dxa" w:w="2700"/>
            <w:tcBorders>
              <w:top w:val="single" w:color="B0BEC5" w:sz="1"/>
              <w:left w:val="single" w:color="B0BEC5" w:sz="1"/>
              <w:bottom w:val="single" w:color="B0BEC5" w:sz="1"/>
              <w:right w:val="single" w:color="B0BEC5" w:sz="1"/>
            </w:tcBorders>
            <w:shd w:fill="F7FA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tag['owner'] IS NULL OR tag['env'] IS NULL OR last_scan &gt; 48h</w:t>
            </w:r>
          </w:p>
        </w:tc>
        <w:tc>
          <w:tcPr>
            <w:tcW w:type="dxa" w:w="800"/>
            <w:tcBorders>
              <w:top w:val="single" w:color="B0BEC5" w:sz="1"/>
              <w:left w:val="single" w:color="B0BEC5" w:sz="1"/>
              <w:bottom w:val="single" w:color="B0BEC5" w:sz="1"/>
              <w:right w:val="single" w:color="B0BEC5" w:sz="1"/>
            </w:tcBorders>
            <w:shd w:fill="F7FA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Daily</w:t>
            </w:r>
          </w:p>
        </w:tc>
        <w:tc>
          <w:tcPr>
            <w:tcW w:type="dxa" w:w="860"/>
            <w:tcBorders>
              <w:top w:val="single" w:color="B0BEC5" w:sz="1"/>
              <w:left w:val="single" w:color="B0BEC5" w:sz="1"/>
              <w:bottom w:val="single" w:color="B0BEC5" w:sz="1"/>
              <w:right w:val="single" w:color="B0BEC5" w:sz="1"/>
            </w:tcBorders>
            <w:shd w:fill="F7FA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P2</w:t>
            </w:r>
          </w:p>
        </w:tc>
      </w:tr>
      <w:tr>
        <w:tc>
          <w:tcPr>
            <w:tcW w:type="dxa" w:w="1700"/>
            <w:tcBorders>
              <w:top w:val="single" w:color="B0BEC5" w:sz="1"/>
              <w:left w:val="single" w:color="B0BEC5" w:sz="1"/>
              <w:bottom w:val="single" w:color="B0BEC5" w:sz="1"/>
              <w:right w:val="single" w:color="B0BEC5" w:sz="1"/>
            </w:tcBorders>
            <w:shd w:fill="E8EEF6" w:val="clear"/>
            <w:tcMar>
              <w:top w:type="dxa" w:w="80"/>
              <w:left w:type="dxa" w:w="100"/>
              <w:bottom w:type="dxa" w:w="80"/>
              <w:right w:type="dxa" w:w="80"/>
            </w:tcMar>
            <w:vAlign w:val="top"/>
          </w:tcPr>
          <w:p>
            <w:r>
              <w:rPr>
                <w:rFonts w:ascii="Arial" w:cs="Arial" w:eastAsia="Arial" w:hAnsi="Arial"/>
                <w:b/>
                <w:bCs/>
                <w:color w:val="0D2137"/>
                <w:sz w:val="18"/>
                <w:szCs w:val="18"/>
              </w:rPr>
              <w:t xml:space="preserve">Repeat findings</w:t>
            </w:r>
          </w:p>
        </w:tc>
        <w:tc>
          <w:tcPr>
            <w:tcW w:type="dxa" w:w="10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Bar chart</w:t>
            </w:r>
          </w:p>
        </w:tc>
        <w:tc>
          <w:tcPr>
            <w:tcW w:type="dxa" w:w="13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Orca Alerts API</w:t>
            </w:r>
          </w:p>
        </w:tc>
        <w:tc>
          <w:tcPr>
            <w:tcW w:type="dxa" w:w="27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status=CLOSED AND reopened_count &gt; 0, group by alert_type, top 10</w:t>
            </w:r>
          </w:p>
        </w:tc>
        <w:tc>
          <w:tcPr>
            <w:tcW w:type="dxa" w:w="8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Weekly</w:t>
            </w:r>
          </w:p>
        </w:tc>
        <w:tc>
          <w:tcPr>
            <w:tcW w:type="dxa" w:w="86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P3</w:t>
            </w:r>
          </w:p>
        </w:tc>
      </w:tr>
    </w:tbl>
    <w:p>
      <w:r>
        <w:rPr>
          <w:rFonts w:ascii="Arial" w:cs="Arial" w:eastAsia="Arial" w:hAnsi="Arial"/>
        </w:rPr>
        <w:t xml:space="preserve"/>
      </w:r>
    </w:p>
    <w:p>
      <w:pPr>
        <w:pStyle w:val="Heading2"/>
      </w:pPr>
      <w:r>
        <w:rPr>
          <w:rFonts w:ascii="Arial" w:cs="Arial" w:eastAsia="Arial" w:hAnsi="Arial"/>
          <w:b/>
          <w:bCs/>
          <w:color w:val="1565C0"/>
          <w:sz w:val="28"/>
          <w:szCs w:val="28"/>
        </w:rPr>
        <w:t xml:space="preserve">3.2 Filter logic</w:t>
      </w:r>
    </w:p>
    <w:p>
      <w:pPr>
        <w:spacing w:after="120"/>
      </w:pPr>
      <w:r>
        <w:rPr>
          <w:rFonts w:ascii="Arial" w:cs="Arial" w:eastAsia="Arial" w:hAnsi="Arial"/>
          <w:color w:val="222222"/>
          <w:sz w:val="22"/>
          <w:szCs w:val="22"/>
        </w:rPr>
        <w:t xml:space="preserve">SLA hours are defined per severity tier and must be configured as Orca custom fields or imported via the API. The filter below assumes tags are applied consistently.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1"/>
              <w:left w:val="single" w:color="1565C0" w:sz="1"/>
              <w:bottom w:val="none" w:color="FFFFFF" w:sz="0"/>
              <w:right w:val="single" w:color="1565C0" w:sz="1"/>
            </w:tcBorders>
            <w:shd w:fill="FFF3E0" w:val="clear"/>
            <w:tcMar>
              <w:top w:type="dxa" w:w="50"/>
              <w:left w:type="dxa" w:w="140"/>
              <w:bottom w:type="dxa" w:w="50"/>
              <w:right w:type="dxa" w:w="140"/>
            </w:tcMar>
          </w:tcPr>
          <w:p>
            <w:r>
              <w:rPr>
                <w:rFonts w:ascii="Courier New" w:cs="Courier New" w:eastAsia="Courier New" w:hAnsi="Courier New"/>
                <w:color w:val="0D2137"/>
                <w:sz w:val="18"/>
                <w:szCs w:val="18"/>
              </w:rPr>
              <w:t xml:space="preserve"># SLA breach detection</w:t>
            </w:r>
          </w:p>
        </w:tc>
      </w:tr>
      <w:tr>
        <w:tc>
          <w:tcPr>
            <w:tcBorders>
              <w:top w:val="none" w:color="FFFFFF" w:sz="0"/>
              <w:left w:val="none" w:color="FFFFFF" w:sz="0"/>
              <w:bottom w:val="none" w:color="FFFFFF" w:sz="0"/>
              <w:right w:val="none" w:color="FFFFFF" w:sz="0"/>
            </w:tcBorders>
            <w:shd w:fill="FFF3E0" w:val="clear"/>
            <w:tcMar>
              <w:top w:type="dxa" w:w="50"/>
              <w:left w:type="dxa" w:w="140"/>
              <w:bottom w:type="dxa" w:w="50"/>
              <w:right w:type="dxa" w:w="140"/>
            </w:tcMar>
          </w:tcPr>
          <w:p>
            <w:r>
              <w:rPr>
                <w:rFonts w:ascii="Courier New" w:cs="Courier New" w:eastAsia="Courier New" w:hAnsi="Courier New"/>
                <w:color w:val="0D2137"/>
                <w:sz w:val="18"/>
                <w:szCs w:val="18"/>
              </w:rPr>
              <w:t xml:space="preserve">SLA_HOURS = { CRITICAL: 24, HIGH: 72, MEDIUM: 168, LOW: 720 }</w:t>
            </w:r>
          </w:p>
        </w:tc>
      </w:tr>
      <w:tr>
        <w:tc>
          <w:tcPr>
            <w:tcBorders>
              <w:top w:val="none" w:color="FFFFFF" w:sz="0"/>
              <w:left w:val="none" w:color="FFFFFF" w:sz="0"/>
              <w:bottom w:val="none" w:color="FFFFFF" w:sz="0"/>
              <w:right w:val="none" w:color="FFFFFF" w:sz="0"/>
            </w:tcBorders>
            <w:shd w:fill="FFF3E0" w:val="clear"/>
            <w:tcMar>
              <w:top w:type="dxa" w:w="50"/>
              <w:left w:type="dxa" w:w="140"/>
              <w:bottom w:type="dxa" w:w="50"/>
              <w:right w:type="dxa" w:w="140"/>
            </w:tcMar>
          </w:tcPr>
          <w:p>
            <w:r>
              <w:rPr>
                <w:rFonts w:ascii="Courier New" w:cs="Courier New" w:eastAsia="Courier New" w:hAnsi="Courier New"/>
                <w:color w:val="0D2137"/>
                <w:sz w:val="18"/>
                <w:szCs w:val="18"/>
              </w:rPr>
              <w:t xml:space="preserve"/>
            </w:r>
          </w:p>
        </w:tc>
      </w:tr>
      <w:tr>
        <w:tc>
          <w:tcPr>
            <w:tcBorders>
              <w:top w:val="none" w:color="FFFFFF" w:sz="0"/>
              <w:left w:val="none" w:color="FFFFFF" w:sz="0"/>
              <w:bottom w:val="none" w:color="FFFFFF" w:sz="0"/>
              <w:right w:val="none" w:color="FFFFFF" w:sz="0"/>
            </w:tcBorders>
            <w:shd w:fill="FFF3E0" w:val="clear"/>
            <w:tcMar>
              <w:top w:type="dxa" w:w="50"/>
              <w:left w:type="dxa" w:w="140"/>
              <w:bottom w:type="dxa" w:w="50"/>
              <w:right w:type="dxa" w:w="140"/>
            </w:tcMar>
          </w:tcPr>
          <w:p>
            <w:r>
              <w:rPr>
                <w:rFonts w:ascii="Courier New" w:cs="Courier New" w:eastAsia="Courier New" w:hAnsi="Courier New"/>
                <w:color w:val="0D2137"/>
                <w:sz w:val="18"/>
                <w:szCs w:val="18"/>
              </w:rPr>
              <w:t xml:space="preserve">alert.status = 'OPEN'</w:t>
            </w:r>
          </w:p>
        </w:tc>
      </w:tr>
      <w:tr>
        <w:tc>
          <w:tcPr>
            <w:tcBorders>
              <w:top w:val="none" w:color="FFFFFF" w:sz="0"/>
              <w:left w:val="none" w:color="FFFFFF" w:sz="0"/>
              <w:bottom w:val="none" w:color="FFFFFF" w:sz="0"/>
              <w:right w:val="none" w:color="FFFFFF" w:sz="0"/>
            </w:tcBorders>
            <w:shd w:fill="FFF3E0" w:val="clear"/>
            <w:tcMar>
              <w:top w:type="dxa" w:w="50"/>
              <w:left w:type="dxa" w:w="140"/>
              <w:bottom w:type="dxa" w:w="50"/>
              <w:right w:type="dxa" w:w="140"/>
            </w:tcMar>
          </w:tcPr>
          <w:p>
            <w:r>
              <w:rPr>
                <w:rFonts w:ascii="Courier New" w:cs="Courier New" w:eastAsia="Courier New" w:hAnsi="Courier New"/>
                <w:color w:val="0D2137"/>
                <w:sz w:val="18"/>
                <w:szCs w:val="18"/>
              </w:rPr>
              <w:t xml:space="preserve">AND (NOW() - alert.created_at) &gt; SLA_HOURS[alert.severity]</w:t>
            </w:r>
          </w:p>
        </w:tc>
      </w:tr>
      <w:tr>
        <w:tc>
          <w:tcPr>
            <w:tcBorders>
              <w:top w:val="none" w:color="FFFFFF" w:sz="0"/>
              <w:left w:val="none" w:color="FFFFFF" w:sz="0"/>
              <w:bottom w:val="none" w:color="FFFFFF" w:sz="0"/>
              <w:right w:val="none" w:color="FFFFFF" w:sz="0"/>
            </w:tcBorders>
            <w:shd w:fill="FFF3E0" w:val="clear"/>
            <w:tcMar>
              <w:top w:type="dxa" w:w="50"/>
              <w:left w:type="dxa" w:w="140"/>
              <w:bottom w:type="dxa" w:w="50"/>
              <w:right w:type="dxa" w:w="140"/>
            </w:tcMar>
          </w:tcPr>
          <w:p>
            <w:r>
              <w:rPr>
                <w:rFonts w:ascii="Courier New" w:cs="Courier New" w:eastAsia="Courier New" w:hAnsi="Courier New"/>
                <w:color w:val="0D2137"/>
                <w:sz w:val="18"/>
                <w:szCs w:val="18"/>
              </w:rPr>
              <w:t xml:space="preserve"/>
            </w:r>
          </w:p>
        </w:tc>
      </w:tr>
      <w:tr>
        <w:tc>
          <w:tcPr>
            <w:tcBorders>
              <w:top w:val="none" w:color="FFFFFF" w:sz="0"/>
              <w:left w:val="none" w:color="FFFFFF" w:sz="0"/>
              <w:bottom w:val="none" w:color="FFFFFF" w:sz="0"/>
              <w:right w:val="none" w:color="FFFFFF" w:sz="0"/>
            </w:tcBorders>
            <w:shd w:fill="FFF3E0" w:val="clear"/>
            <w:tcMar>
              <w:top w:type="dxa" w:w="50"/>
              <w:left w:type="dxa" w:w="140"/>
              <w:bottom w:type="dxa" w:w="50"/>
              <w:right w:type="dxa" w:w="140"/>
            </w:tcMar>
          </w:tcPr>
          <w:p>
            <w:r>
              <w:rPr>
                <w:rFonts w:ascii="Courier New" w:cs="Courier New" w:eastAsia="Courier New" w:hAnsi="Courier New"/>
                <w:color w:val="0D2137"/>
                <w:sz w:val="18"/>
                <w:szCs w:val="18"/>
              </w:rPr>
              <w:t xml:space="preserve"># Team backlog — map Orca account/tag to team</w:t>
            </w:r>
          </w:p>
        </w:tc>
      </w:tr>
      <w:tr>
        <w:tc>
          <w:tcPr>
            <w:tcBorders>
              <w:top w:val="none" w:color="FFFFFF" w:sz="0"/>
              <w:left w:val="none" w:color="FFFFFF" w:sz="0"/>
              <w:bottom w:val="none" w:color="FFFFFF" w:sz="0"/>
              <w:right w:val="none" w:color="FFFFFF" w:sz="0"/>
            </w:tcBorders>
            <w:shd w:fill="FFF3E0" w:val="clear"/>
            <w:tcMar>
              <w:top w:type="dxa" w:w="50"/>
              <w:left w:type="dxa" w:w="140"/>
              <w:bottom w:type="dxa" w:w="50"/>
              <w:right w:type="dxa" w:w="140"/>
            </w:tcMar>
          </w:tcPr>
          <w:p>
            <w:r>
              <w:rPr>
                <w:rFonts w:ascii="Courier New" w:cs="Courier New" w:eastAsia="Courier New" w:hAnsi="Courier New"/>
                <w:color w:val="0D2137"/>
                <w:sz w:val="18"/>
                <w:szCs w:val="18"/>
              </w:rPr>
              <w:t xml:space="preserve">alert.asset.tag['owner_team'] IN ['cloud-eng', 'platform', 'appsec', 'devops']</w:t>
            </w:r>
          </w:p>
        </w:tc>
      </w:tr>
      <w:tr>
        <w:tc>
          <w:tcPr>
            <w:tcBorders>
              <w:top w:val="none" w:color="FFFFFF" w:sz="0"/>
              <w:left w:val="none" w:color="FFFFFF" w:sz="0"/>
              <w:bottom w:val="none" w:color="FFFFFF" w:sz="0"/>
              <w:right w:val="none" w:color="FFFFFF" w:sz="0"/>
            </w:tcBorders>
            <w:shd w:fill="FFF3E0" w:val="clear"/>
            <w:tcMar>
              <w:top w:type="dxa" w:w="50"/>
              <w:left w:type="dxa" w:w="140"/>
              <w:bottom w:type="dxa" w:w="50"/>
              <w:right w:type="dxa" w:w="140"/>
            </w:tcMar>
          </w:tcPr>
          <w:p>
            <w:r>
              <w:rPr>
                <w:rFonts w:ascii="Courier New" w:cs="Courier New" w:eastAsia="Courier New" w:hAnsi="Courier New"/>
                <w:color w:val="0D2137"/>
                <w:sz w:val="18"/>
                <w:szCs w:val="18"/>
              </w:rPr>
              <w:t xml:space="preserve">AND alert.status = 'OPEN'</w:t>
            </w:r>
          </w:p>
        </w:tc>
      </w:tr>
      <w:tr>
        <w:tc>
          <w:tcPr>
            <w:tcBorders>
              <w:top w:val="none" w:color="FFFFFF" w:sz="0"/>
              <w:left w:val="none" w:color="FFFFFF" w:sz="0"/>
              <w:bottom w:val="none" w:color="FFFFFF" w:sz="0"/>
              <w:right w:val="none" w:color="FFFFFF" w:sz="0"/>
            </w:tcBorders>
            <w:shd w:fill="FFF3E0" w:val="clear"/>
            <w:tcMar>
              <w:top w:type="dxa" w:w="50"/>
              <w:left w:type="dxa" w:w="140"/>
              <w:bottom w:type="dxa" w:w="50"/>
              <w:right w:type="dxa" w:w="140"/>
            </w:tcMar>
          </w:tcPr>
          <w:p>
            <w:r>
              <w:rPr>
                <w:rFonts w:ascii="Courier New" w:cs="Courier New" w:eastAsia="Courier New" w:hAnsi="Courier New"/>
                <w:color w:val="0D2137"/>
                <w:sz w:val="18"/>
                <w:szCs w:val="18"/>
              </w:rPr>
              <w:t xml:space="preserve">AND alert.severity IN ['CRITICAL', 'HIGH']</w:t>
            </w:r>
          </w:p>
        </w:tc>
      </w:tr>
      <w:tr>
        <w:tc>
          <w:tcPr>
            <w:tcBorders>
              <w:top w:val="none" w:color="FFFFFF" w:sz="0"/>
              <w:left w:val="none" w:color="FFFFFF" w:sz="0"/>
              <w:bottom w:val="none" w:color="FFFFFF" w:sz="0"/>
              <w:right w:val="none" w:color="FFFFFF" w:sz="0"/>
            </w:tcBorders>
            <w:shd w:fill="FFF3E0" w:val="clear"/>
            <w:tcMar>
              <w:top w:type="dxa" w:w="50"/>
              <w:left w:type="dxa" w:w="140"/>
              <w:bottom w:type="dxa" w:w="50"/>
              <w:right w:type="dxa" w:w="140"/>
            </w:tcMar>
          </w:tcPr>
          <w:p>
            <w:r>
              <w:rPr>
                <w:rFonts w:ascii="Courier New" w:cs="Courier New" w:eastAsia="Courier New" w:hAnsi="Courier New"/>
                <w:color w:val="0D2137"/>
                <w:sz w:val="18"/>
                <w:szCs w:val="18"/>
              </w:rPr>
              <w:t xml:space="preserve"/>
            </w:r>
          </w:p>
        </w:tc>
      </w:tr>
      <w:tr>
        <w:tc>
          <w:tcPr>
            <w:tcBorders>
              <w:top w:val="none" w:color="FFFFFF" w:sz="0"/>
              <w:left w:val="none" w:color="FFFFFF" w:sz="0"/>
              <w:bottom w:val="none" w:color="FFFFFF" w:sz="0"/>
              <w:right w:val="none" w:color="FFFFFF" w:sz="0"/>
            </w:tcBorders>
            <w:shd w:fill="FFF3E0" w:val="clear"/>
            <w:tcMar>
              <w:top w:type="dxa" w:w="50"/>
              <w:left w:type="dxa" w:w="140"/>
              <w:bottom w:type="dxa" w:w="50"/>
              <w:right w:type="dxa" w:w="140"/>
            </w:tcMar>
          </w:tcPr>
          <w:p>
            <w:r>
              <w:rPr>
                <w:rFonts w:ascii="Courier New" w:cs="Courier New" w:eastAsia="Courier New" w:hAnsi="Courier New"/>
                <w:color w:val="0D2137"/>
                <w:sz w:val="18"/>
                <w:szCs w:val="18"/>
              </w:rPr>
              <w:t xml:space="preserve"># New external exposure (last 7 days)</w:t>
            </w:r>
          </w:p>
        </w:tc>
      </w:tr>
      <w:tr>
        <w:tc>
          <w:tcPr>
            <w:tcBorders>
              <w:top w:val="none" w:color="FFFFFF" w:sz="0"/>
              <w:left w:val="none" w:color="FFFFFF" w:sz="0"/>
              <w:bottom w:val="none" w:color="FFFFFF" w:sz="0"/>
              <w:right w:val="none" w:color="FFFFFF" w:sz="0"/>
            </w:tcBorders>
            <w:shd w:fill="FFF3E0" w:val="clear"/>
            <w:tcMar>
              <w:top w:type="dxa" w:w="50"/>
              <w:left w:type="dxa" w:w="140"/>
              <w:bottom w:type="dxa" w:w="50"/>
              <w:right w:type="dxa" w:w="140"/>
            </w:tcMar>
          </w:tcPr>
          <w:p>
            <w:r>
              <w:rPr>
                <w:rFonts w:ascii="Courier New" w:cs="Courier New" w:eastAsia="Courier New" w:hAnsi="Courier New"/>
                <w:color w:val="0D2137"/>
                <w:sz w:val="18"/>
                <w:szCs w:val="18"/>
              </w:rPr>
              <w:t xml:space="preserve">asset.internet_facing = true</w:t>
            </w:r>
          </w:p>
        </w:tc>
      </w:tr>
      <w:tr>
        <w:tc>
          <w:tcPr>
            <w:tcBorders>
              <w:top w:val="none" w:color="FFFFFF" w:sz="0"/>
              <w:left w:val="none" w:color="FFFFFF" w:sz="0"/>
              <w:bottom w:val="none" w:color="FFFFFF" w:sz="0"/>
              <w:right w:val="none" w:color="FFFFFF" w:sz="0"/>
            </w:tcBorders>
            <w:shd w:fill="FFF3E0" w:val="clear"/>
            <w:tcMar>
              <w:top w:type="dxa" w:w="50"/>
              <w:left w:type="dxa" w:w="140"/>
              <w:bottom w:type="dxa" w:w="50"/>
              <w:right w:type="dxa" w:w="140"/>
            </w:tcMar>
          </w:tcPr>
          <w:p>
            <w:r>
              <w:rPr>
                <w:rFonts w:ascii="Courier New" w:cs="Courier New" w:eastAsia="Courier New" w:hAnsi="Courier New"/>
                <w:color w:val="0D2137"/>
                <w:sz w:val="18"/>
                <w:szCs w:val="18"/>
              </w:rPr>
              <w:t xml:space="preserve">AND asset.first_seen BETWEEN NOW()-7d AND NOW()</w:t>
            </w:r>
          </w:p>
        </w:tc>
      </w:tr>
      <w:tr>
        <w:tc>
          <w:tcPr>
            <w:tcBorders>
              <w:top w:val="none" w:color="FFFFFF" w:sz="0"/>
              <w:left w:val="single" w:color="1565C0" w:sz="1"/>
              <w:bottom w:val="single" w:color="1565C0" w:sz="1"/>
              <w:right w:val="single" w:color="1565C0" w:sz="1"/>
            </w:tcBorders>
            <w:shd w:fill="FFF3E0" w:val="clear"/>
            <w:tcMar>
              <w:top w:type="dxa" w:w="50"/>
              <w:left w:type="dxa" w:w="140"/>
              <w:bottom w:type="dxa" w:w="50"/>
              <w:right w:type="dxa" w:w="140"/>
            </w:tcMar>
          </w:tcPr>
          <w:p>
            <w:r>
              <w:rPr>
                <w:rFonts w:ascii="Courier New" w:cs="Courier New" w:eastAsia="Courier New" w:hAnsi="Courier New"/>
                <w:color w:val="0D2137"/>
                <w:sz w:val="18"/>
                <w:szCs w:val="18"/>
              </w:rPr>
              <w:t xml:space="preserve">AND asset.status = 'active'</w:t>
            </w:r>
          </w:p>
        </w:tc>
      </w:tr>
    </w:tbl>
    <w:p>
      <w:r>
        <w:rPr>
          <w:rFonts w:ascii="Arial" w:cs="Arial" w:eastAsia="Arial" w:hAnsi="Arial"/>
        </w:rPr>
        <w:t xml:space="preserve"/>
      </w:r>
    </w:p>
    <w:p>
      <w:pPr>
        <w:pStyle w:val="Heading2"/>
      </w:pPr>
      <w:r>
        <w:rPr>
          <w:rFonts w:ascii="Arial" w:cs="Arial" w:eastAsia="Arial" w:hAnsi="Arial"/>
          <w:b/>
          <w:bCs/>
          <w:color w:val="1565C0"/>
          <w:sz w:val="28"/>
          <w:szCs w:val="28"/>
        </w:rPr>
        <w:t xml:space="preserve">3.3 Alert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00695C" w:sz="1"/>
              <w:left w:val="single" w:color="00695C" w:sz="1"/>
              <w:bottom w:val="single" w:color="00695C" w:sz="1"/>
              <w:right w:val="single" w:color="00695C" w:sz="1"/>
            </w:tcBorders>
            <w:shd w:fill="00695C" w:val="clear"/>
            <w:tcMar>
              <w:top w:type="dxa" w:w="80"/>
              <w:left w:type="dxa" w:w="100"/>
              <w:bottom w:type="dxa" w:w="80"/>
              <w:right w:type="dxa" w:w="80"/>
            </w:tcMar>
          </w:tcPr>
          <w:p>
            <w:r>
              <w:rPr>
                <w:rFonts w:ascii="Arial" w:cs="Arial" w:eastAsia="Arial" w:hAnsi="Arial"/>
                <w:b/>
                <w:bCs/>
                <w:color w:val="FFFFFF"/>
                <w:sz w:val="18"/>
                <w:szCs w:val="18"/>
              </w:rPr>
              <w:t xml:space="preserve">Severity</w:t>
            </w:r>
          </w:p>
        </w:tc>
        <w:tc>
          <w:tcPr>
            <w:tcW w:type="dxa" w:w="2400"/>
            <w:tcBorders>
              <w:top w:val="single" w:color="00695C" w:sz="1"/>
              <w:left w:val="single" w:color="00695C" w:sz="1"/>
              <w:bottom w:val="single" w:color="00695C" w:sz="1"/>
              <w:right w:val="single" w:color="00695C" w:sz="1"/>
            </w:tcBorders>
            <w:shd w:fill="00695C" w:val="clear"/>
            <w:tcMar>
              <w:top w:type="dxa" w:w="80"/>
              <w:left w:type="dxa" w:w="100"/>
              <w:bottom w:type="dxa" w:w="80"/>
              <w:right w:type="dxa" w:w="80"/>
            </w:tcMar>
          </w:tcPr>
          <w:p>
            <w:r>
              <w:rPr>
                <w:rFonts w:ascii="Arial" w:cs="Arial" w:eastAsia="Arial" w:hAnsi="Arial"/>
                <w:b/>
                <w:bCs/>
                <w:color w:val="FFFFFF"/>
                <w:sz w:val="18"/>
                <w:szCs w:val="18"/>
              </w:rPr>
              <w:t xml:space="preserve">Channel</w:t>
            </w:r>
          </w:p>
        </w:tc>
        <w:tc>
          <w:tcPr>
            <w:tcW w:type="dxa" w:w="2400"/>
            <w:tcBorders>
              <w:top w:val="single" w:color="00695C" w:sz="1"/>
              <w:left w:val="single" w:color="00695C" w:sz="1"/>
              <w:bottom w:val="single" w:color="00695C" w:sz="1"/>
              <w:right w:val="single" w:color="00695C" w:sz="1"/>
            </w:tcBorders>
            <w:shd w:fill="00695C" w:val="clear"/>
            <w:tcMar>
              <w:top w:type="dxa" w:w="80"/>
              <w:left w:type="dxa" w:w="100"/>
              <w:bottom w:type="dxa" w:w="80"/>
              <w:right w:type="dxa" w:w="80"/>
            </w:tcMar>
          </w:tcPr>
          <w:p>
            <w:r>
              <w:rPr>
                <w:rFonts w:ascii="Arial" w:cs="Arial" w:eastAsia="Arial" w:hAnsi="Arial"/>
                <w:b/>
                <w:bCs/>
                <w:color w:val="FFFFFF"/>
                <w:sz w:val="18"/>
                <w:szCs w:val="18"/>
              </w:rPr>
              <w:t xml:space="preserve">Assignee / Team</w:t>
            </w:r>
          </w:p>
        </w:tc>
        <w:tc>
          <w:tcPr>
            <w:tcW w:type="dxa" w:w="2160"/>
            <w:tcBorders>
              <w:top w:val="single" w:color="00695C" w:sz="1"/>
              <w:left w:val="single" w:color="00695C" w:sz="1"/>
              <w:bottom w:val="single" w:color="00695C" w:sz="1"/>
              <w:right w:val="single" w:color="00695C" w:sz="1"/>
            </w:tcBorders>
            <w:shd w:fill="00695C" w:val="clear"/>
            <w:tcMar>
              <w:top w:type="dxa" w:w="80"/>
              <w:left w:type="dxa" w:w="100"/>
              <w:bottom w:type="dxa" w:w="80"/>
              <w:right w:type="dxa" w:w="80"/>
            </w:tcMar>
          </w:tcPr>
          <w:p>
            <w:r>
              <w:rPr>
                <w:rFonts w:ascii="Arial" w:cs="Arial" w:eastAsia="Arial" w:hAnsi="Arial"/>
                <w:b/>
                <w:bCs/>
                <w:color w:val="FFFFFF"/>
                <w:sz w:val="18"/>
                <w:szCs w:val="18"/>
              </w:rPr>
              <w:t xml:space="preserve">SLA Target</w:t>
            </w:r>
          </w:p>
        </w:tc>
      </w:tr>
      <w:tr>
        <w:tc>
          <w:tcPr>
            <w:tcW w:type="dxa" w:w="2400"/>
            <w:tcBorders>
              <w:top w:val="single" w:color="B0BEC5" w:sz="1"/>
              <w:left w:val="single" w:color="B0BEC5" w:sz="1"/>
              <w:bottom w:val="single" w:color="B0BEC5" w:sz="1"/>
              <w:right w:val="single" w:color="B0BEC5" w:sz="1"/>
            </w:tcBorders>
            <w:shd w:fill="E0F2F1" w:val="clear"/>
            <w:tcMar>
              <w:top w:type="dxa" w:w="80"/>
              <w:left w:type="dxa" w:w="100"/>
              <w:bottom w:type="dxa" w:w="80"/>
              <w:right w:type="dxa" w:w="80"/>
            </w:tcMar>
          </w:tcPr>
          <w:p>
            <w:r>
              <w:rPr>
                <w:rFonts w:ascii="Arial" w:cs="Arial" w:eastAsia="Arial" w:hAnsi="Arial"/>
                <w:b/>
                <w:bCs/>
                <w:color w:val="B71C1C"/>
                <w:sz w:val="18"/>
                <w:szCs w:val="18"/>
              </w:rPr>
              <w:t xml:space="preserve">Critical (any)</w:t>
            </w:r>
          </w:p>
        </w:tc>
        <w:tc>
          <w:tcPr>
            <w:tcW w:type="dxa" w:w="2400"/>
            <w:tcBorders>
              <w:top w:val="single" w:color="B0BEC5" w:sz="1"/>
              <w:left w:val="single" w:color="B0BEC5" w:sz="1"/>
              <w:bottom w:val="single" w:color="B0BEC5" w:sz="1"/>
              <w:right w:val="single" w:color="B0BEC5" w:sz="1"/>
            </w:tcBorders>
            <w:shd w:fill="E0F2F1" w:val="clear"/>
            <w:tcMar>
              <w:top w:type="dxa" w:w="80"/>
              <w:left w:type="dxa" w:w="100"/>
              <w:bottom w:type="dxa" w:w="80"/>
              <w:right w:type="dxa" w:w="80"/>
            </w:tcMar>
          </w:tcPr>
          <w:p>
            <w:r>
              <w:rPr>
                <w:rFonts w:ascii="Arial" w:cs="Arial" w:eastAsia="Arial" w:hAnsi="Arial"/>
                <w:b w:val="false"/>
                <w:bCs w:val="false"/>
                <w:color w:val="222222"/>
                <w:sz w:val="18"/>
                <w:szCs w:val="18"/>
              </w:rPr>
              <w:t xml:space="preserve">PagerDuty P1 + Slack #sec-critical</w:t>
            </w:r>
          </w:p>
        </w:tc>
        <w:tc>
          <w:tcPr>
            <w:tcW w:type="dxa" w:w="2400"/>
            <w:tcBorders>
              <w:top w:val="single" w:color="B0BEC5" w:sz="1"/>
              <w:left w:val="single" w:color="B0BEC5" w:sz="1"/>
              <w:bottom w:val="single" w:color="B0BEC5" w:sz="1"/>
              <w:right w:val="single" w:color="B0BEC5" w:sz="1"/>
            </w:tcBorders>
            <w:shd w:fill="E0F2F1" w:val="clear"/>
            <w:tcMar>
              <w:top w:type="dxa" w:w="80"/>
              <w:left w:type="dxa" w:w="100"/>
              <w:bottom w:type="dxa" w:w="80"/>
              <w:right w:type="dxa" w:w="80"/>
            </w:tcMar>
          </w:tcPr>
          <w:p>
            <w:r>
              <w:rPr>
                <w:rFonts w:ascii="Arial" w:cs="Arial" w:eastAsia="Arial" w:hAnsi="Arial"/>
                <w:b w:val="false"/>
                <w:bCs w:val="false"/>
                <w:color w:val="222222"/>
                <w:sz w:val="18"/>
                <w:szCs w:val="18"/>
              </w:rPr>
              <w:t xml:space="preserve">On-call Security Engineer</w:t>
            </w:r>
          </w:p>
        </w:tc>
        <w:tc>
          <w:tcPr>
            <w:tcW w:type="dxa" w:w="2160"/>
            <w:tcBorders>
              <w:top w:val="single" w:color="B0BEC5" w:sz="1"/>
              <w:left w:val="single" w:color="B0BEC5" w:sz="1"/>
              <w:bottom w:val="single" w:color="B0BEC5" w:sz="1"/>
              <w:right w:val="single" w:color="B0BEC5" w:sz="1"/>
            </w:tcBorders>
            <w:shd w:fill="E0F2F1" w:val="clear"/>
            <w:tcMar>
              <w:top w:type="dxa" w:w="80"/>
              <w:left w:type="dxa" w:w="100"/>
              <w:bottom w:type="dxa" w:w="80"/>
              <w:right w:type="dxa" w:w="80"/>
            </w:tcMar>
          </w:tcPr>
          <w:p>
            <w:r>
              <w:rPr>
                <w:rFonts w:ascii="Arial" w:cs="Arial" w:eastAsia="Arial" w:hAnsi="Arial"/>
                <w:b w:val="false"/>
                <w:bCs w:val="false"/>
                <w:color w:val="222222"/>
                <w:sz w:val="18"/>
                <w:szCs w:val="18"/>
              </w:rPr>
              <w:t xml:space="preserve">4 hours</w:t>
            </w:r>
          </w:p>
        </w:tc>
      </w:tr>
      <w:tr>
        <w:tc>
          <w:tcPr>
            <w:tcW w:type="dxa" w:w="24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tcPr>
          <w:p>
            <w:r>
              <w:rPr>
                <w:rFonts w:ascii="Arial" w:cs="Arial" w:eastAsia="Arial" w:hAnsi="Arial"/>
                <w:b/>
                <w:bCs/>
                <w:color w:val="E65100"/>
                <w:sz w:val="18"/>
                <w:szCs w:val="18"/>
              </w:rPr>
              <w:t xml:space="preserve">High — SLA breached</w:t>
            </w:r>
          </w:p>
        </w:tc>
        <w:tc>
          <w:tcPr>
            <w:tcW w:type="dxa" w:w="24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tcPr>
          <w:p>
            <w:r>
              <w:rPr>
                <w:rFonts w:ascii="Arial" w:cs="Arial" w:eastAsia="Arial" w:hAnsi="Arial"/>
                <w:b w:val="false"/>
                <w:bCs w:val="false"/>
                <w:color w:val="222222"/>
                <w:sz w:val="18"/>
                <w:szCs w:val="18"/>
              </w:rPr>
              <w:t xml:space="preserve">Slack #sec-sla-breach + Jira</w:t>
            </w:r>
          </w:p>
        </w:tc>
        <w:tc>
          <w:tcPr>
            <w:tcW w:type="dxa" w:w="24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tcPr>
          <w:p>
            <w:r>
              <w:rPr>
                <w:rFonts w:ascii="Arial" w:cs="Arial" w:eastAsia="Arial" w:hAnsi="Arial"/>
                <w:b w:val="false"/>
                <w:bCs w:val="false"/>
                <w:color w:val="222222"/>
                <w:sz w:val="18"/>
                <w:szCs w:val="18"/>
              </w:rPr>
              <w:t xml:space="preserve">Owning team lead</w:t>
            </w:r>
          </w:p>
        </w:tc>
        <w:tc>
          <w:tcPr>
            <w:tcW w:type="dxa" w:w="216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tcPr>
          <w:p>
            <w:r>
              <w:rPr>
                <w:rFonts w:ascii="Arial" w:cs="Arial" w:eastAsia="Arial" w:hAnsi="Arial"/>
                <w:b w:val="false"/>
                <w:bCs w:val="false"/>
                <w:color w:val="222222"/>
                <w:sz w:val="18"/>
                <w:szCs w:val="18"/>
              </w:rPr>
              <w:t xml:space="preserve">72 hours</w:t>
            </w:r>
          </w:p>
        </w:tc>
      </w:tr>
      <w:tr>
        <w:tc>
          <w:tcPr>
            <w:tcW w:type="dxa" w:w="2400"/>
            <w:tcBorders>
              <w:top w:val="single" w:color="B0BEC5" w:sz="1"/>
              <w:left w:val="single" w:color="B0BEC5" w:sz="1"/>
              <w:bottom w:val="single" w:color="B0BEC5" w:sz="1"/>
              <w:right w:val="single" w:color="B0BEC5" w:sz="1"/>
            </w:tcBorders>
            <w:shd w:fill="E0F2F1" w:val="clear"/>
            <w:tcMar>
              <w:top w:type="dxa" w:w="80"/>
              <w:left w:type="dxa" w:w="100"/>
              <w:bottom w:type="dxa" w:w="80"/>
              <w:right w:type="dxa" w:w="80"/>
            </w:tcMar>
          </w:tcPr>
          <w:p>
            <w:r>
              <w:rPr>
                <w:rFonts w:ascii="Arial" w:cs="Arial" w:eastAsia="Arial" w:hAnsi="Arial"/>
                <w:b/>
                <w:bCs/>
                <w:color w:val="455A64"/>
                <w:sz w:val="18"/>
                <w:szCs w:val="18"/>
              </w:rPr>
              <w:t xml:space="preserve">New internet exposure</w:t>
            </w:r>
          </w:p>
        </w:tc>
        <w:tc>
          <w:tcPr>
            <w:tcW w:type="dxa" w:w="2400"/>
            <w:tcBorders>
              <w:top w:val="single" w:color="B0BEC5" w:sz="1"/>
              <w:left w:val="single" w:color="B0BEC5" w:sz="1"/>
              <w:bottom w:val="single" w:color="B0BEC5" w:sz="1"/>
              <w:right w:val="single" w:color="B0BEC5" w:sz="1"/>
            </w:tcBorders>
            <w:shd w:fill="E0F2F1" w:val="clear"/>
            <w:tcMar>
              <w:top w:type="dxa" w:w="80"/>
              <w:left w:type="dxa" w:w="100"/>
              <w:bottom w:type="dxa" w:w="80"/>
              <w:right w:type="dxa" w:w="80"/>
            </w:tcMar>
          </w:tcPr>
          <w:p>
            <w:r>
              <w:rPr>
                <w:rFonts w:ascii="Arial" w:cs="Arial" w:eastAsia="Arial" w:hAnsi="Arial"/>
                <w:b w:val="false"/>
                <w:bCs w:val="false"/>
                <w:color w:val="222222"/>
                <w:sz w:val="18"/>
                <w:szCs w:val="18"/>
              </w:rPr>
              <w:t xml:space="preserve">Slack #sec-posture + email</w:t>
            </w:r>
          </w:p>
        </w:tc>
        <w:tc>
          <w:tcPr>
            <w:tcW w:type="dxa" w:w="2400"/>
            <w:tcBorders>
              <w:top w:val="single" w:color="B0BEC5" w:sz="1"/>
              <w:left w:val="single" w:color="B0BEC5" w:sz="1"/>
              <w:bottom w:val="single" w:color="B0BEC5" w:sz="1"/>
              <w:right w:val="single" w:color="B0BEC5" w:sz="1"/>
            </w:tcBorders>
            <w:shd w:fill="E0F2F1" w:val="clear"/>
            <w:tcMar>
              <w:top w:type="dxa" w:w="80"/>
              <w:left w:type="dxa" w:w="100"/>
              <w:bottom w:type="dxa" w:w="80"/>
              <w:right w:type="dxa" w:w="80"/>
            </w:tcMar>
          </w:tcPr>
          <w:p>
            <w:r>
              <w:rPr>
                <w:rFonts w:ascii="Arial" w:cs="Arial" w:eastAsia="Arial" w:hAnsi="Arial"/>
                <w:b w:val="false"/>
                <w:bCs w:val="false"/>
                <w:color w:val="222222"/>
                <w:sz w:val="18"/>
                <w:szCs w:val="18"/>
              </w:rPr>
              <w:t xml:space="preserve">Cloud Engineering lead</w:t>
            </w:r>
          </w:p>
        </w:tc>
        <w:tc>
          <w:tcPr>
            <w:tcW w:type="dxa" w:w="2160"/>
            <w:tcBorders>
              <w:top w:val="single" w:color="B0BEC5" w:sz="1"/>
              <w:left w:val="single" w:color="B0BEC5" w:sz="1"/>
              <w:bottom w:val="single" w:color="B0BEC5" w:sz="1"/>
              <w:right w:val="single" w:color="B0BEC5" w:sz="1"/>
            </w:tcBorders>
            <w:shd w:fill="E0F2F1" w:val="clear"/>
            <w:tcMar>
              <w:top w:type="dxa" w:w="80"/>
              <w:left w:type="dxa" w:w="100"/>
              <w:bottom w:type="dxa" w:w="80"/>
              <w:right w:type="dxa" w:w="80"/>
            </w:tcMar>
          </w:tcPr>
          <w:p>
            <w:r>
              <w:rPr>
                <w:rFonts w:ascii="Arial" w:cs="Arial" w:eastAsia="Arial" w:hAnsi="Arial"/>
                <w:b w:val="false"/>
                <w:bCs w:val="false"/>
                <w:color w:val="222222"/>
                <w:sz w:val="18"/>
                <w:szCs w:val="18"/>
              </w:rPr>
              <w:t xml:space="preserve">24 hours</w:t>
            </w:r>
          </w:p>
        </w:tc>
      </w:tr>
      <w:tr>
        <w:tc>
          <w:tcPr>
            <w:tcW w:type="dxa" w:w="24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tcPr>
          <w:p>
            <w:r>
              <w:rPr>
                <w:rFonts w:ascii="Arial" w:cs="Arial" w:eastAsia="Arial" w:hAnsi="Arial"/>
                <w:b/>
                <w:bCs/>
                <w:color w:val="455A64"/>
                <w:sz w:val="18"/>
                <w:szCs w:val="18"/>
              </w:rPr>
              <w:t xml:space="preserve">Compliance drift</w:t>
            </w:r>
          </w:p>
        </w:tc>
        <w:tc>
          <w:tcPr>
            <w:tcW w:type="dxa" w:w="24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tcPr>
          <w:p>
            <w:r>
              <w:rPr>
                <w:rFonts w:ascii="Arial" w:cs="Arial" w:eastAsia="Arial" w:hAnsi="Arial"/>
                <w:b w:val="false"/>
                <w:bCs w:val="false"/>
                <w:color w:val="222222"/>
                <w:sz w:val="18"/>
                <w:szCs w:val="18"/>
              </w:rPr>
              <w:t xml:space="preserve">Jira epic + email</w:t>
            </w:r>
          </w:p>
        </w:tc>
        <w:tc>
          <w:tcPr>
            <w:tcW w:type="dxa" w:w="24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tcPr>
          <w:p>
            <w:r>
              <w:rPr>
                <w:rFonts w:ascii="Arial" w:cs="Arial" w:eastAsia="Arial" w:hAnsi="Arial"/>
                <w:b w:val="false"/>
                <w:bCs w:val="false"/>
                <w:color w:val="222222"/>
                <w:sz w:val="18"/>
                <w:szCs w:val="18"/>
              </w:rPr>
              <w:t xml:space="preserve">GRC / Compliance team</w:t>
            </w:r>
          </w:p>
        </w:tc>
        <w:tc>
          <w:tcPr>
            <w:tcW w:type="dxa" w:w="216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tcPr>
          <w:p>
            <w:r>
              <w:rPr>
                <w:rFonts w:ascii="Arial" w:cs="Arial" w:eastAsia="Arial" w:hAnsi="Arial"/>
                <w:b w:val="false"/>
                <w:bCs w:val="false"/>
                <w:color w:val="222222"/>
                <w:sz w:val="18"/>
                <w:szCs w:val="18"/>
              </w:rPr>
              <w:t xml:space="preserve">5 business days</w:t>
            </w:r>
          </w:p>
        </w:tc>
      </w:tr>
      <w:tr>
        <w:tc>
          <w:tcPr>
            <w:tcW w:type="dxa" w:w="2400"/>
            <w:tcBorders>
              <w:top w:val="single" w:color="B0BEC5" w:sz="1"/>
              <w:left w:val="single" w:color="B0BEC5" w:sz="1"/>
              <w:bottom w:val="single" w:color="B0BEC5" w:sz="1"/>
              <w:right w:val="single" w:color="B0BEC5" w:sz="1"/>
            </w:tcBorders>
            <w:shd w:fill="E0F2F1" w:val="clear"/>
            <w:tcMar>
              <w:top w:type="dxa" w:w="80"/>
              <w:left w:type="dxa" w:w="100"/>
              <w:bottom w:type="dxa" w:w="80"/>
              <w:right w:type="dxa" w:w="80"/>
            </w:tcMar>
          </w:tcPr>
          <w:p>
            <w:r>
              <w:rPr>
                <w:rFonts w:ascii="Arial" w:cs="Arial" w:eastAsia="Arial" w:hAnsi="Arial"/>
                <w:b/>
                <w:bCs/>
                <w:color w:val="455A64"/>
                <w:sz w:val="18"/>
                <w:szCs w:val="18"/>
              </w:rPr>
              <w:t xml:space="preserve">Medium</w:t>
            </w:r>
          </w:p>
        </w:tc>
        <w:tc>
          <w:tcPr>
            <w:tcW w:type="dxa" w:w="2400"/>
            <w:tcBorders>
              <w:top w:val="single" w:color="B0BEC5" w:sz="1"/>
              <w:left w:val="single" w:color="B0BEC5" w:sz="1"/>
              <w:bottom w:val="single" w:color="B0BEC5" w:sz="1"/>
              <w:right w:val="single" w:color="B0BEC5" w:sz="1"/>
            </w:tcBorders>
            <w:shd w:fill="E0F2F1" w:val="clear"/>
            <w:tcMar>
              <w:top w:type="dxa" w:w="80"/>
              <w:left w:type="dxa" w:w="100"/>
              <w:bottom w:type="dxa" w:w="80"/>
              <w:right w:type="dxa" w:w="80"/>
            </w:tcMar>
          </w:tcPr>
          <w:p>
            <w:r>
              <w:rPr>
                <w:rFonts w:ascii="Arial" w:cs="Arial" w:eastAsia="Arial" w:hAnsi="Arial"/>
                <w:b w:val="false"/>
                <w:bCs w:val="false"/>
                <w:color w:val="222222"/>
                <w:sz w:val="18"/>
                <w:szCs w:val="18"/>
              </w:rPr>
              <w:t xml:space="preserve">Jira ticket auto-created</w:t>
            </w:r>
          </w:p>
        </w:tc>
        <w:tc>
          <w:tcPr>
            <w:tcW w:type="dxa" w:w="2400"/>
            <w:tcBorders>
              <w:top w:val="single" w:color="B0BEC5" w:sz="1"/>
              <w:left w:val="single" w:color="B0BEC5" w:sz="1"/>
              <w:bottom w:val="single" w:color="B0BEC5" w:sz="1"/>
              <w:right w:val="single" w:color="B0BEC5" w:sz="1"/>
            </w:tcBorders>
            <w:shd w:fill="E0F2F1" w:val="clear"/>
            <w:tcMar>
              <w:top w:type="dxa" w:w="80"/>
              <w:left w:type="dxa" w:w="100"/>
              <w:bottom w:type="dxa" w:w="80"/>
              <w:right w:type="dxa" w:w="80"/>
            </w:tcMar>
          </w:tcPr>
          <w:p>
            <w:r>
              <w:rPr>
                <w:rFonts w:ascii="Arial" w:cs="Arial" w:eastAsia="Arial" w:hAnsi="Arial"/>
                <w:b w:val="false"/>
                <w:bCs w:val="false"/>
                <w:color w:val="222222"/>
                <w:sz w:val="18"/>
                <w:szCs w:val="18"/>
              </w:rPr>
              <w:t xml:space="preserve">Owner team (from tag)</w:t>
            </w:r>
          </w:p>
        </w:tc>
        <w:tc>
          <w:tcPr>
            <w:tcW w:type="dxa" w:w="2160"/>
            <w:tcBorders>
              <w:top w:val="single" w:color="B0BEC5" w:sz="1"/>
              <w:left w:val="single" w:color="B0BEC5" w:sz="1"/>
              <w:bottom w:val="single" w:color="B0BEC5" w:sz="1"/>
              <w:right w:val="single" w:color="B0BEC5" w:sz="1"/>
            </w:tcBorders>
            <w:shd w:fill="E0F2F1" w:val="clear"/>
            <w:tcMar>
              <w:top w:type="dxa" w:w="80"/>
              <w:left w:type="dxa" w:w="100"/>
              <w:bottom w:type="dxa" w:w="80"/>
              <w:right w:type="dxa" w:w="80"/>
            </w:tcMar>
          </w:tcPr>
          <w:p>
            <w:r>
              <w:rPr>
                <w:rFonts w:ascii="Arial" w:cs="Arial" w:eastAsia="Arial" w:hAnsi="Arial"/>
                <w:b w:val="false"/>
                <w:bCs w:val="false"/>
                <w:color w:val="222222"/>
                <w:sz w:val="18"/>
                <w:szCs w:val="18"/>
              </w:rPr>
              <w:t xml:space="preserve">7 days</w:t>
            </w:r>
          </w:p>
        </w:tc>
      </w:tr>
    </w:tbl>
    <w:p>
      <w:r>
        <w:rPr>
          <w:rFonts w:ascii="Arial" w:cs="Arial" w:eastAsia="Arial" w:hAnsi="Arial"/>
        </w:rPr>
        <w:t xml:space="preserve"/>
      </w:r>
    </w:p>
    <w:p>
      <w:r>
        <w:br w:type="page"/>
      </w:r>
    </w:p>
    <w:p>
      <w:pPr>
        <w:pStyle w:val="Heading1"/>
      </w:pPr>
      <w:r>
        <w:rPr>
          <w:rFonts w:ascii="Arial" w:cs="Arial" w:eastAsia="Arial" w:hAnsi="Arial"/>
          <w:b/>
          <w:bCs/>
          <w:color w:val="0D2137"/>
          <w:sz w:val="36"/>
          <w:szCs w:val="36"/>
        </w:rPr>
        <w:t xml:space="preserve">4. Cloud Engineering View</w:t>
      </w:r>
    </w:p>
    <w:p>
      <w:pPr>
        <w:pBdr>
          <w:bottom w:val="single" w:color="1565C0" w:sz="8" w:space="1"/>
        </w:pBdr>
        <w:spacing w:after="160" w:before="280"/>
      </w:pPr>
    </w:p>
    <w:p>
      <w:pPr>
        <w:spacing w:after="120"/>
      </w:pPr>
      <w:r>
        <w:rPr>
          <w:rFonts w:ascii="Arial" w:cs="Arial" w:eastAsia="Arial" w:hAnsi="Arial"/>
          <w:color w:val="222222"/>
          <w:sz w:val="22"/>
          <w:szCs w:val="22"/>
        </w:rPr>
        <w:t xml:space="preserve">Audience: Cloud Engineers, SREs, Platform Engineers. Primary day-to-day remediation view for infra-layer findings.</w:t>
      </w:r>
    </w:p>
    <w:p>
      <w:pPr>
        <w:spacing w:after="120"/>
      </w:pPr>
      <w:r>
        <w:rPr>
          <w:rFonts w:ascii="Arial" w:cs="Arial" w:eastAsia="Arial" w:hAnsi="Arial"/>
          <w:color w:val="222222"/>
          <w:sz w:val="22"/>
          <w:szCs w:val="22"/>
        </w:rPr>
        <w:t xml:space="preserve">Goal: A prioritized, actionable workqueue filtered to infra-layer findings the team can directly fix — misconfigs, IAM, network, secrets, and logging gaps. App-layer and compliance detail are intentionally excluded.</w:t>
      </w:r>
    </w:p>
    <w:p>
      <w:pPr>
        <w:pStyle w:val="Heading2"/>
      </w:pPr>
      <w:r>
        <w:rPr>
          <w:rFonts w:ascii="Arial" w:cs="Arial" w:eastAsia="Arial" w:hAnsi="Arial"/>
          <w:b/>
          <w:bCs/>
          <w:color w:val="1565C0"/>
          <w:sz w:val="28"/>
          <w:szCs w:val="28"/>
        </w:rPr>
        <w:t xml:space="preserve">4.1 Widget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000"/>
        <w:gridCol w:w="1300"/>
        <w:gridCol w:w="2700"/>
        <w:gridCol w:w="800"/>
        <w:gridCol w:w="860"/>
      </w:tblGrid>
      <w:tr>
        <w:trPr>
          <w:tblHeader/>
        </w:trPr>
        <w:tc>
          <w:tcPr>
            <w:tcW w:type="dxa" w:w="1700"/>
            <w:tcBorders>
              <w:top w:val="single" w:color="0D2137" w:sz="1"/>
              <w:left w:val="single" w:color="0D2137" w:sz="1"/>
              <w:bottom w:val="single" w:color="0D2137" w:sz="1"/>
              <w:right w:val="single" w:color="0D2137" w:sz="1"/>
            </w:tcBorders>
            <w:shd w:fill="0D2137" w:val="clear"/>
            <w:tcMar>
              <w:top w:type="dxa" w:w="80"/>
              <w:left w:type="dxa" w:w="100"/>
              <w:bottom w:type="dxa" w:w="80"/>
              <w:right w:type="dxa" w:w="80"/>
            </w:tcMar>
          </w:tcPr>
          <w:p>
            <w:r>
              <w:rPr>
                <w:rFonts w:ascii="Arial" w:cs="Arial" w:eastAsia="Arial" w:hAnsi="Arial"/>
                <w:b/>
                <w:bCs/>
                <w:color w:val="FFFFFF"/>
                <w:sz w:val="18"/>
                <w:szCs w:val="18"/>
              </w:rPr>
              <w:t xml:space="preserve">Widget / Panel</w:t>
            </w:r>
          </w:p>
        </w:tc>
        <w:tc>
          <w:tcPr>
            <w:tcW w:type="dxa" w:w="1000"/>
            <w:tcBorders>
              <w:top w:val="single" w:color="0D2137" w:sz="1"/>
              <w:left w:val="single" w:color="0D2137" w:sz="1"/>
              <w:bottom w:val="single" w:color="0D2137" w:sz="1"/>
              <w:right w:val="single" w:color="0D2137" w:sz="1"/>
            </w:tcBorders>
            <w:shd w:fill="0D2137" w:val="clear"/>
            <w:tcMar>
              <w:top w:type="dxa" w:w="80"/>
              <w:left w:type="dxa" w:w="100"/>
              <w:bottom w:type="dxa" w:w="80"/>
              <w:right w:type="dxa" w:w="80"/>
            </w:tcMar>
          </w:tcPr>
          <w:p>
            <w:r>
              <w:rPr>
                <w:rFonts w:ascii="Arial" w:cs="Arial" w:eastAsia="Arial" w:hAnsi="Arial"/>
                <w:b/>
                <w:bCs/>
                <w:color w:val="FFFFFF"/>
                <w:sz w:val="18"/>
                <w:szCs w:val="18"/>
              </w:rPr>
              <w:t xml:space="preserve">Type</w:t>
            </w:r>
          </w:p>
        </w:tc>
        <w:tc>
          <w:tcPr>
            <w:tcW w:type="dxa" w:w="1300"/>
            <w:tcBorders>
              <w:top w:val="single" w:color="0D2137" w:sz="1"/>
              <w:left w:val="single" w:color="0D2137" w:sz="1"/>
              <w:bottom w:val="single" w:color="0D2137" w:sz="1"/>
              <w:right w:val="single" w:color="0D2137" w:sz="1"/>
            </w:tcBorders>
            <w:shd w:fill="0D2137" w:val="clear"/>
            <w:tcMar>
              <w:top w:type="dxa" w:w="80"/>
              <w:left w:type="dxa" w:w="100"/>
              <w:bottom w:type="dxa" w:w="80"/>
              <w:right w:type="dxa" w:w="80"/>
            </w:tcMar>
          </w:tcPr>
          <w:p>
            <w:r>
              <w:rPr>
                <w:rFonts w:ascii="Arial" w:cs="Arial" w:eastAsia="Arial" w:hAnsi="Arial"/>
                <w:b/>
                <w:bCs/>
                <w:color w:val="FFFFFF"/>
                <w:sz w:val="18"/>
                <w:szCs w:val="18"/>
              </w:rPr>
              <w:t xml:space="preserve">Data Source</w:t>
            </w:r>
          </w:p>
        </w:tc>
        <w:tc>
          <w:tcPr>
            <w:tcW w:type="dxa" w:w="2700"/>
            <w:tcBorders>
              <w:top w:val="single" w:color="0D2137" w:sz="1"/>
              <w:left w:val="single" w:color="0D2137" w:sz="1"/>
              <w:bottom w:val="single" w:color="0D2137" w:sz="1"/>
              <w:right w:val="single" w:color="0D2137" w:sz="1"/>
            </w:tcBorders>
            <w:shd w:fill="0D2137" w:val="clear"/>
            <w:tcMar>
              <w:top w:type="dxa" w:w="80"/>
              <w:left w:type="dxa" w:w="100"/>
              <w:bottom w:type="dxa" w:w="80"/>
              <w:right w:type="dxa" w:w="80"/>
            </w:tcMar>
          </w:tcPr>
          <w:p>
            <w:r>
              <w:rPr>
                <w:rFonts w:ascii="Arial" w:cs="Arial" w:eastAsia="Arial" w:hAnsi="Arial"/>
                <w:b/>
                <w:bCs/>
                <w:color w:val="FFFFFF"/>
                <w:sz w:val="18"/>
                <w:szCs w:val="18"/>
              </w:rPr>
              <w:t xml:space="preserve">Key Filters &amp; Logic</w:t>
            </w:r>
          </w:p>
        </w:tc>
        <w:tc>
          <w:tcPr>
            <w:tcW w:type="dxa" w:w="800"/>
            <w:tcBorders>
              <w:top w:val="single" w:color="0D2137" w:sz="1"/>
              <w:left w:val="single" w:color="0D2137" w:sz="1"/>
              <w:bottom w:val="single" w:color="0D2137" w:sz="1"/>
              <w:right w:val="single" w:color="0D2137" w:sz="1"/>
            </w:tcBorders>
            <w:shd w:fill="0D2137" w:val="clear"/>
            <w:tcMar>
              <w:top w:type="dxa" w:w="80"/>
              <w:left w:type="dxa" w:w="100"/>
              <w:bottom w:type="dxa" w:w="80"/>
              <w:right w:type="dxa" w:w="80"/>
            </w:tcMar>
          </w:tcPr>
          <w:p>
            <w:r>
              <w:rPr>
                <w:rFonts w:ascii="Arial" w:cs="Arial" w:eastAsia="Arial" w:hAnsi="Arial"/>
                <w:b/>
                <w:bCs/>
                <w:color w:val="FFFFFF"/>
                <w:sz w:val="18"/>
                <w:szCs w:val="18"/>
              </w:rPr>
              <w:t xml:space="preserve">Refresh</w:t>
            </w:r>
          </w:p>
        </w:tc>
        <w:tc>
          <w:tcPr>
            <w:tcW w:type="dxa" w:w="860"/>
            <w:tcBorders>
              <w:top w:val="single" w:color="0D2137" w:sz="1"/>
              <w:left w:val="single" w:color="0D2137" w:sz="1"/>
              <w:bottom w:val="single" w:color="0D2137" w:sz="1"/>
              <w:right w:val="single" w:color="0D2137" w:sz="1"/>
            </w:tcBorders>
            <w:shd w:fill="0D2137" w:val="clear"/>
            <w:tcMar>
              <w:top w:type="dxa" w:w="80"/>
              <w:left w:type="dxa" w:w="100"/>
              <w:bottom w:type="dxa" w:w="80"/>
              <w:right w:type="dxa" w:w="80"/>
            </w:tcMar>
          </w:tcPr>
          <w:p>
            <w:r>
              <w:rPr>
                <w:rFonts w:ascii="Arial" w:cs="Arial" w:eastAsia="Arial" w:hAnsi="Arial"/>
                <w:b/>
                <w:bCs/>
                <w:color w:val="FFFFFF"/>
                <w:sz w:val="18"/>
                <w:szCs w:val="18"/>
              </w:rPr>
              <w:t xml:space="preserve">Priority</w:t>
            </w:r>
          </w:p>
        </w:tc>
      </w:tr>
      <w:tr>
        <w:tc>
          <w:tcPr>
            <w:tcW w:type="dxa" w:w="1700"/>
            <w:tcBorders>
              <w:top w:val="single" w:color="B0BEC5" w:sz="1"/>
              <w:left w:val="single" w:color="B0BEC5" w:sz="1"/>
              <w:bottom w:val="single" w:color="B0BEC5" w:sz="1"/>
              <w:right w:val="single" w:color="B0BEC5" w:sz="1"/>
            </w:tcBorders>
            <w:shd w:fill="E8EEF6" w:val="clear"/>
            <w:tcMar>
              <w:top w:type="dxa" w:w="80"/>
              <w:left w:type="dxa" w:w="100"/>
              <w:bottom w:type="dxa" w:w="80"/>
              <w:right w:type="dxa" w:w="80"/>
            </w:tcMar>
            <w:vAlign w:val="top"/>
          </w:tcPr>
          <w:p>
            <w:r>
              <w:rPr>
                <w:rFonts w:ascii="Arial" w:cs="Arial" w:eastAsia="Arial" w:hAnsi="Arial"/>
                <w:b/>
                <w:bCs/>
                <w:color w:val="0D2137"/>
                <w:sz w:val="18"/>
                <w:szCs w:val="18"/>
              </w:rPr>
              <w:t xml:space="preserve">Misconfiguration queue</w:t>
            </w:r>
          </w:p>
        </w:tc>
        <w:tc>
          <w:tcPr>
            <w:tcW w:type="dxa" w:w="1000"/>
            <w:tcBorders>
              <w:top w:val="single" w:color="B0BEC5" w:sz="1"/>
              <w:left w:val="single" w:color="B0BEC5" w:sz="1"/>
              <w:bottom w:val="single" w:color="B0BEC5" w:sz="1"/>
              <w:right w:val="single" w:color="B0BEC5" w:sz="1"/>
            </w:tcBorders>
            <w:shd w:fill="F7FA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Alert list</w:t>
            </w:r>
          </w:p>
        </w:tc>
        <w:tc>
          <w:tcPr>
            <w:tcW w:type="dxa" w:w="1300"/>
            <w:tcBorders>
              <w:top w:val="single" w:color="B0BEC5" w:sz="1"/>
              <w:left w:val="single" w:color="B0BEC5" w:sz="1"/>
              <w:bottom w:val="single" w:color="B0BEC5" w:sz="1"/>
              <w:right w:val="single" w:color="B0BEC5" w:sz="1"/>
            </w:tcBorders>
            <w:shd w:fill="F7FA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Orca Alerts API</w:t>
            </w:r>
          </w:p>
        </w:tc>
        <w:tc>
          <w:tcPr>
            <w:tcW w:type="dxa" w:w="2700"/>
            <w:tcBorders>
              <w:top w:val="single" w:color="B0BEC5" w:sz="1"/>
              <w:left w:val="single" w:color="B0BEC5" w:sz="1"/>
              <w:bottom w:val="single" w:color="B0BEC5" w:sz="1"/>
              <w:right w:val="single" w:color="B0BEC5" w:sz="1"/>
            </w:tcBorders>
            <w:shd w:fill="F7FA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category=MISCONFIGURATION AND severity IN [CRITICAL,HIGH] AND status=OPEN AND layer=INFRA, sort by risk_score desc</w:t>
            </w:r>
          </w:p>
        </w:tc>
        <w:tc>
          <w:tcPr>
            <w:tcW w:type="dxa" w:w="800"/>
            <w:tcBorders>
              <w:top w:val="single" w:color="B0BEC5" w:sz="1"/>
              <w:left w:val="single" w:color="B0BEC5" w:sz="1"/>
              <w:bottom w:val="single" w:color="B0BEC5" w:sz="1"/>
              <w:right w:val="single" w:color="B0BEC5" w:sz="1"/>
            </w:tcBorders>
            <w:shd w:fill="F7FA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Hourly</w:t>
            </w:r>
          </w:p>
        </w:tc>
        <w:tc>
          <w:tcPr>
            <w:tcW w:type="dxa" w:w="860"/>
            <w:tcBorders>
              <w:top w:val="single" w:color="B0BEC5" w:sz="1"/>
              <w:left w:val="single" w:color="B0BEC5" w:sz="1"/>
              <w:bottom w:val="single" w:color="B0BEC5" w:sz="1"/>
              <w:right w:val="single" w:color="B0BEC5" w:sz="1"/>
            </w:tcBorders>
            <w:shd w:fill="F7FA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P1</w:t>
            </w:r>
          </w:p>
        </w:tc>
      </w:tr>
      <w:tr>
        <w:tc>
          <w:tcPr>
            <w:tcW w:type="dxa" w:w="1700"/>
            <w:tcBorders>
              <w:top w:val="single" w:color="B0BEC5" w:sz="1"/>
              <w:left w:val="single" w:color="B0BEC5" w:sz="1"/>
              <w:bottom w:val="single" w:color="B0BEC5" w:sz="1"/>
              <w:right w:val="single" w:color="B0BEC5" w:sz="1"/>
            </w:tcBorders>
            <w:shd w:fill="E8EEF6" w:val="clear"/>
            <w:tcMar>
              <w:top w:type="dxa" w:w="80"/>
              <w:left w:type="dxa" w:w="100"/>
              <w:bottom w:type="dxa" w:w="80"/>
              <w:right w:type="dxa" w:w="80"/>
            </w:tcMar>
            <w:vAlign w:val="top"/>
          </w:tcPr>
          <w:p>
            <w:r>
              <w:rPr>
                <w:rFonts w:ascii="Arial" w:cs="Arial" w:eastAsia="Arial" w:hAnsi="Arial"/>
                <w:b/>
                <w:bCs/>
                <w:color w:val="0D2137"/>
                <w:sz w:val="18"/>
                <w:szCs w:val="18"/>
              </w:rPr>
              <w:t xml:space="preserve">Internet-reachable CVEs</w:t>
            </w:r>
          </w:p>
        </w:tc>
        <w:tc>
          <w:tcPr>
            <w:tcW w:type="dxa" w:w="10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Table</w:t>
            </w:r>
          </w:p>
        </w:tc>
        <w:tc>
          <w:tcPr>
            <w:tcW w:type="dxa" w:w="13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Orca Vulns API</w:t>
            </w:r>
          </w:p>
        </w:tc>
        <w:tc>
          <w:tcPr>
            <w:tcW w:type="dxa" w:w="27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cvss_score &gt;= 7.0 AND asset.internet_facing=true AND fix_available=true AND status=OPEN, sort by cvss desc</w:t>
            </w:r>
          </w:p>
        </w:tc>
        <w:tc>
          <w:tcPr>
            <w:tcW w:type="dxa" w:w="8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Hourly</w:t>
            </w:r>
          </w:p>
        </w:tc>
        <w:tc>
          <w:tcPr>
            <w:tcW w:type="dxa" w:w="86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P1</w:t>
            </w:r>
          </w:p>
        </w:tc>
      </w:tr>
      <w:tr>
        <w:tc>
          <w:tcPr>
            <w:tcW w:type="dxa" w:w="1700"/>
            <w:tcBorders>
              <w:top w:val="single" w:color="B0BEC5" w:sz="1"/>
              <w:left w:val="single" w:color="B0BEC5" w:sz="1"/>
              <w:bottom w:val="single" w:color="B0BEC5" w:sz="1"/>
              <w:right w:val="single" w:color="B0BEC5" w:sz="1"/>
            </w:tcBorders>
            <w:shd w:fill="E8EEF6" w:val="clear"/>
            <w:tcMar>
              <w:top w:type="dxa" w:w="80"/>
              <w:left w:type="dxa" w:w="100"/>
              <w:bottom w:type="dxa" w:w="80"/>
              <w:right w:type="dxa" w:w="80"/>
            </w:tcMar>
            <w:vAlign w:val="top"/>
          </w:tcPr>
          <w:p>
            <w:r>
              <w:rPr>
                <w:rFonts w:ascii="Arial" w:cs="Arial" w:eastAsia="Arial" w:hAnsi="Arial"/>
                <w:b/>
                <w:bCs/>
                <w:color w:val="0D2137"/>
                <w:sz w:val="18"/>
                <w:szCs w:val="18"/>
              </w:rPr>
              <w:t xml:space="preserve">Public S3 / storage</w:t>
            </w:r>
          </w:p>
        </w:tc>
        <w:tc>
          <w:tcPr>
            <w:tcW w:type="dxa" w:w="1000"/>
            <w:tcBorders>
              <w:top w:val="single" w:color="B0BEC5" w:sz="1"/>
              <w:left w:val="single" w:color="B0BEC5" w:sz="1"/>
              <w:bottom w:val="single" w:color="B0BEC5" w:sz="1"/>
              <w:right w:val="single" w:color="B0BEC5" w:sz="1"/>
            </w:tcBorders>
            <w:shd w:fill="F7FA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Asset table</w:t>
            </w:r>
          </w:p>
        </w:tc>
        <w:tc>
          <w:tcPr>
            <w:tcW w:type="dxa" w:w="1300"/>
            <w:tcBorders>
              <w:top w:val="single" w:color="B0BEC5" w:sz="1"/>
              <w:left w:val="single" w:color="B0BEC5" w:sz="1"/>
              <w:bottom w:val="single" w:color="B0BEC5" w:sz="1"/>
              <w:right w:val="single" w:color="B0BEC5" w:sz="1"/>
            </w:tcBorders>
            <w:shd w:fill="F7FA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Orca Assets API</w:t>
            </w:r>
          </w:p>
        </w:tc>
        <w:tc>
          <w:tcPr>
            <w:tcW w:type="dxa" w:w="2700"/>
            <w:tcBorders>
              <w:top w:val="single" w:color="B0BEC5" w:sz="1"/>
              <w:left w:val="single" w:color="B0BEC5" w:sz="1"/>
              <w:bottom w:val="single" w:color="B0BEC5" w:sz="1"/>
              <w:right w:val="single" w:color="B0BEC5" w:sz="1"/>
            </w:tcBorders>
            <w:shd w:fill="F7FA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asset_type IN [S3, GCS, AzureBlob] AND acl IN ['public-read','public-read-write']</w:t>
            </w:r>
          </w:p>
        </w:tc>
        <w:tc>
          <w:tcPr>
            <w:tcW w:type="dxa" w:w="800"/>
            <w:tcBorders>
              <w:top w:val="single" w:color="B0BEC5" w:sz="1"/>
              <w:left w:val="single" w:color="B0BEC5" w:sz="1"/>
              <w:bottom w:val="single" w:color="B0BEC5" w:sz="1"/>
              <w:right w:val="single" w:color="B0BEC5" w:sz="1"/>
            </w:tcBorders>
            <w:shd w:fill="F7FA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Hourly</w:t>
            </w:r>
          </w:p>
        </w:tc>
        <w:tc>
          <w:tcPr>
            <w:tcW w:type="dxa" w:w="860"/>
            <w:tcBorders>
              <w:top w:val="single" w:color="B0BEC5" w:sz="1"/>
              <w:left w:val="single" w:color="B0BEC5" w:sz="1"/>
              <w:bottom w:val="single" w:color="B0BEC5" w:sz="1"/>
              <w:right w:val="single" w:color="B0BEC5" w:sz="1"/>
            </w:tcBorders>
            <w:shd w:fill="F7FA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P1</w:t>
            </w:r>
          </w:p>
        </w:tc>
      </w:tr>
      <w:tr>
        <w:tc>
          <w:tcPr>
            <w:tcW w:type="dxa" w:w="1700"/>
            <w:tcBorders>
              <w:top w:val="single" w:color="B0BEC5" w:sz="1"/>
              <w:left w:val="single" w:color="B0BEC5" w:sz="1"/>
              <w:bottom w:val="single" w:color="B0BEC5" w:sz="1"/>
              <w:right w:val="single" w:color="B0BEC5" w:sz="1"/>
            </w:tcBorders>
            <w:shd w:fill="E8EEF6" w:val="clear"/>
            <w:tcMar>
              <w:top w:type="dxa" w:w="80"/>
              <w:left w:type="dxa" w:w="100"/>
              <w:bottom w:type="dxa" w:w="80"/>
              <w:right w:type="dxa" w:w="80"/>
            </w:tcMar>
            <w:vAlign w:val="top"/>
          </w:tcPr>
          <w:p>
            <w:r>
              <w:rPr>
                <w:rFonts w:ascii="Arial" w:cs="Arial" w:eastAsia="Arial" w:hAnsi="Arial"/>
                <w:b/>
                <w:bCs/>
                <w:color w:val="0D2137"/>
                <w:sz w:val="18"/>
                <w:szCs w:val="18"/>
              </w:rPr>
              <w:t xml:space="preserve">IAM overprivilege</w:t>
            </w:r>
          </w:p>
        </w:tc>
        <w:tc>
          <w:tcPr>
            <w:tcW w:type="dxa" w:w="10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Table</w:t>
            </w:r>
          </w:p>
        </w:tc>
        <w:tc>
          <w:tcPr>
            <w:tcW w:type="dxa" w:w="13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Orca IAM API</w:t>
            </w:r>
          </w:p>
        </w:tc>
        <w:tc>
          <w:tcPr>
            <w:tcW w:type="dxa" w:w="27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permission_score &gt; 80 OR wildcard_actions=true OR admin_access=true, exclude service accounts marked approved</w:t>
            </w:r>
          </w:p>
        </w:tc>
        <w:tc>
          <w:tcPr>
            <w:tcW w:type="dxa" w:w="8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Daily</w:t>
            </w:r>
          </w:p>
        </w:tc>
        <w:tc>
          <w:tcPr>
            <w:tcW w:type="dxa" w:w="86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P1</w:t>
            </w:r>
          </w:p>
        </w:tc>
      </w:tr>
      <w:tr>
        <w:tc>
          <w:tcPr>
            <w:tcW w:type="dxa" w:w="1700"/>
            <w:tcBorders>
              <w:top w:val="single" w:color="B0BEC5" w:sz="1"/>
              <w:left w:val="single" w:color="B0BEC5" w:sz="1"/>
              <w:bottom w:val="single" w:color="B0BEC5" w:sz="1"/>
              <w:right w:val="single" w:color="B0BEC5" w:sz="1"/>
            </w:tcBorders>
            <w:shd w:fill="E8EEF6" w:val="clear"/>
            <w:tcMar>
              <w:top w:type="dxa" w:w="80"/>
              <w:left w:type="dxa" w:w="100"/>
              <w:bottom w:type="dxa" w:w="80"/>
              <w:right w:type="dxa" w:w="80"/>
            </w:tcMar>
            <w:vAlign w:val="top"/>
          </w:tcPr>
          <w:p>
            <w:r>
              <w:rPr>
                <w:rFonts w:ascii="Arial" w:cs="Arial" w:eastAsia="Arial" w:hAnsi="Arial"/>
                <w:b/>
                <w:bCs/>
                <w:color w:val="0D2137"/>
                <w:sz w:val="18"/>
                <w:szCs w:val="18"/>
              </w:rPr>
              <w:t xml:space="preserve">Exposed secrets</w:t>
            </w:r>
          </w:p>
        </w:tc>
        <w:tc>
          <w:tcPr>
            <w:tcW w:type="dxa" w:w="1000"/>
            <w:tcBorders>
              <w:top w:val="single" w:color="B0BEC5" w:sz="1"/>
              <w:left w:val="single" w:color="B0BEC5" w:sz="1"/>
              <w:bottom w:val="single" w:color="B0BEC5" w:sz="1"/>
              <w:right w:val="single" w:color="B0BEC5" w:sz="1"/>
            </w:tcBorders>
            <w:shd w:fill="F7FA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Alert list</w:t>
            </w:r>
          </w:p>
        </w:tc>
        <w:tc>
          <w:tcPr>
            <w:tcW w:type="dxa" w:w="1300"/>
            <w:tcBorders>
              <w:top w:val="single" w:color="B0BEC5" w:sz="1"/>
              <w:left w:val="single" w:color="B0BEC5" w:sz="1"/>
              <w:bottom w:val="single" w:color="B0BEC5" w:sz="1"/>
              <w:right w:val="single" w:color="B0BEC5" w:sz="1"/>
            </w:tcBorders>
            <w:shd w:fill="F7FA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Orca Alerts API</w:t>
            </w:r>
          </w:p>
        </w:tc>
        <w:tc>
          <w:tcPr>
            <w:tcW w:type="dxa" w:w="2700"/>
            <w:tcBorders>
              <w:top w:val="single" w:color="B0BEC5" w:sz="1"/>
              <w:left w:val="single" w:color="B0BEC5" w:sz="1"/>
              <w:bottom w:val="single" w:color="B0BEC5" w:sz="1"/>
              <w:right w:val="single" w:color="B0BEC5" w:sz="1"/>
            </w:tcBorders>
            <w:shd w:fill="F7FA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category=SECRETS AND status=OPEN, group by secret_type (API_KEY, PASSWORD, CERT)</w:t>
            </w:r>
          </w:p>
        </w:tc>
        <w:tc>
          <w:tcPr>
            <w:tcW w:type="dxa" w:w="800"/>
            <w:tcBorders>
              <w:top w:val="single" w:color="B0BEC5" w:sz="1"/>
              <w:left w:val="single" w:color="B0BEC5" w:sz="1"/>
              <w:bottom w:val="single" w:color="B0BEC5" w:sz="1"/>
              <w:right w:val="single" w:color="B0BEC5" w:sz="1"/>
            </w:tcBorders>
            <w:shd w:fill="F7FA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Hourly</w:t>
            </w:r>
          </w:p>
        </w:tc>
        <w:tc>
          <w:tcPr>
            <w:tcW w:type="dxa" w:w="860"/>
            <w:tcBorders>
              <w:top w:val="single" w:color="B0BEC5" w:sz="1"/>
              <w:left w:val="single" w:color="B0BEC5" w:sz="1"/>
              <w:bottom w:val="single" w:color="B0BEC5" w:sz="1"/>
              <w:right w:val="single" w:color="B0BEC5" w:sz="1"/>
            </w:tcBorders>
            <w:shd w:fill="F7FA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P1</w:t>
            </w:r>
          </w:p>
        </w:tc>
      </w:tr>
      <w:tr>
        <w:tc>
          <w:tcPr>
            <w:tcW w:type="dxa" w:w="1700"/>
            <w:tcBorders>
              <w:top w:val="single" w:color="B0BEC5" w:sz="1"/>
              <w:left w:val="single" w:color="B0BEC5" w:sz="1"/>
              <w:bottom w:val="single" w:color="B0BEC5" w:sz="1"/>
              <w:right w:val="single" w:color="B0BEC5" w:sz="1"/>
            </w:tcBorders>
            <w:shd w:fill="E8EEF6" w:val="clear"/>
            <w:tcMar>
              <w:top w:type="dxa" w:w="80"/>
              <w:left w:type="dxa" w:w="100"/>
              <w:bottom w:type="dxa" w:w="80"/>
              <w:right w:type="dxa" w:w="80"/>
            </w:tcMar>
            <w:vAlign w:val="top"/>
          </w:tcPr>
          <w:p>
            <w:r>
              <w:rPr>
                <w:rFonts w:ascii="Arial" w:cs="Arial" w:eastAsia="Arial" w:hAnsi="Arial"/>
                <w:b/>
                <w:bCs/>
                <w:color w:val="0D2137"/>
                <w:sz w:val="18"/>
                <w:szCs w:val="18"/>
              </w:rPr>
              <w:t xml:space="preserve">Lateral movement paths</w:t>
            </w:r>
          </w:p>
        </w:tc>
        <w:tc>
          <w:tcPr>
            <w:tcW w:type="dxa" w:w="10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Graph / list</w:t>
            </w:r>
          </w:p>
        </w:tc>
        <w:tc>
          <w:tcPr>
            <w:tcW w:type="dxa" w:w="13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Orca Attack Paths</w:t>
            </w:r>
          </w:p>
        </w:tc>
        <w:tc>
          <w:tcPr>
            <w:tcW w:type="dxa" w:w="27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path_type=LATERAL_MOVEMENT AND severity IN [CRITICAL,HIGH], show src + dst asset</w:t>
            </w:r>
          </w:p>
        </w:tc>
        <w:tc>
          <w:tcPr>
            <w:tcW w:type="dxa" w:w="8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Daily</w:t>
            </w:r>
          </w:p>
        </w:tc>
        <w:tc>
          <w:tcPr>
            <w:tcW w:type="dxa" w:w="86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P1</w:t>
            </w:r>
          </w:p>
        </w:tc>
      </w:tr>
      <w:tr>
        <w:tc>
          <w:tcPr>
            <w:tcW w:type="dxa" w:w="1700"/>
            <w:tcBorders>
              <w:top w:val="single" w:color="B0BEC5" w:sz="1"/>
              <w:left w:val="single" w:color="B0BEC5" w:sz="1"/>
              <w:bottom w:val="single" w:color="B0BEC5" w:sz="1"/>
              <w:right w:val="single" w:color="B0BEC5" w:sz="1"/>
            </w:tcBorders>
            <w:shd w:fill="E8EEF6" w:val="clear"/>
            <w:tcMar>
              <w:top w:type="dxa" w:w="80"/>
              <w:left w:type="dxa" w:w="100"/>
              <w:bottom w:type="dxa" w:w="80"/>
              <w:right w:type="dxa" w:w="80"/>
            </w:tcMar>
            <w:vAlign w:val="top"/>
          </w:tcPr>
          <w:p>
            <w:r>
              <w:rPr>
                <w:rFonts w:ascii="Arial" w:cs="Arial" w:eastAsia="Arial" w:hAnsi="Arial"/>
                <w:b/>
                <w:bCs/>
                <w:color w:val="0D2137"/>
                <w:sz w:val="18"/>
                <w:szCs w:val="18"/>
              </w:rPr>
              <w:t xml:space="preserve">Logging / monitoring gaps</w:t>
            </w:r>
          </w:p>
        </w:tc>
        <w:tc>
          <w:tcPr>
            <w:tcW w:type="dxa" w:w="1000"/>
            <w:tcBorders>
              <w:top w:val="single" w:color="B0BEC5" w:sz="1"/>
              <w:left w:val="single" w:color="B0BEC5" w:sz="1"/>
              <w:bottom w:val="single" w:color="B0BEC5" w:sz="1"/>
              <w:right w:val="single" w:color="B0BEC5" w:sz="1"/>
            </w:tcBorders>
            <w:shd w:fill="F7FA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Table</w:t>
            </w:r>
          </w:p>
        </w:tc>
        <w:tc>
          <w:tcPr>
            <w:tcW w:type="dxa" w:w="1300"/>
            <w:tcBorders>
              <w:top w:val="single" w:color="B0BEC5" w:sz="1"/>
              <w:left w:val="single" w:color="B0BEC5" w:sz="1"/>
              <w:bottom w:val="single" w:color="B0BEC5" w:sz="1"/>
              <w:right w:val="single" w:color="B0BEC5" w:sz="1"/>
            </w:tcBorders>
            <w:shd w:fill="F7FA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Orca Compliance API</w:t>
            </w:r>
          </w:p>
        </w:tc>
        <w:tc>
          <w:tcPr>
            <w:tcW w:type="dxa" w:w="2700"/>
            <w:tcBorders>
              <w:top w:val="single" w:color="B0BEC5" w:sz="1"/>
              <w:left w:val="single" w:color="B0BEC5" w:sz="1"/>
              <w:bottom w:val="single" w:color="B0BEC5" w:sz="1"/>
              <w:right w:val="single" w:color="B0BEC5" w:sz="1"/>
            </w:tcBorders>
            <w:shd w:fill="F7FA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control IN [cloudtrail-enabled, flow-logs-enabled, guardduty-enabled] AND status=FAIL</w:t>
            </w:r>
          </w:p>
        </w:tc>
        <w:tc>
          <w:tcPr>
            <w:tcW w:type="dxa" w:w="800"/>
            <w:tcBorders>
              <w:top w:val="single" w:color="B0BEC5" w:sz="1"/>
              <w:left w:val="single" w:color="B0BEC5" w:sz="1"/>
              <w:bottom w:val="single" w:color="B0BEC5" w:sz="1"/>
              <w:right w:val="single" w:color="B0BEC5" w:sz="1"/>
            </w:tcBorders>
            <w:shd w:fill="F7FA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Daily</w:t>
            </w:r>
          </w:p>
        </w:tc>
        <w:tc>
          <w:tcPr>
            <w:tcW w:type="dxa" w:w="860"/>
            <w:tcBorders>
              <w:top w:val="single" w:color="B0BEC5" w:sz="1"/>
              <w:left w:val="single" w:color="B0BEC5" w:sz="1"/>
              <w:bottom w:val="single" w:color="B0BEC5" w:sz="1"/>
              <w:right w:val="single" w:color="B0BEC5" w:sz="1"/>
            </w:tcBorders>
            <w:shd w:fill="F7FA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P2</w:t>
            </w:r>
          </w:p>
        </w:tc>
      </w:tr>
      <w:tr>
        <w:tc>
          <w:tcPr>
            <w:tcW w:type="dxa" w:w="1700"/>
            <w:tcBorders>
              <w:top w:val="single" w:color="B0BEC5" w:sz="1"/>
              <w:left w:val="single" w:color="B0BEC5" w:sz="1"/>
              <w:bottom w:val="single" w:color="B0BEC5" w:sz="1"/>
              <w:right w:val="single" w:color="B0BEC5" w:sz="1"/>
            </w:tcBorders>
            <w:shd w:fill="E8EEF6" w:val="clear"/>
            <w:tcMar>
              <w:top w:type="dxa" w:w="80"/>
              <w:left w:type="dxa" w:w="100"/>
              <w:bottom w:type="dxa" w:w="80"/>
              <w:right w:type="dxa" w:w="80"/>
            </w:tcMar>
            <w:vAlign w:val="top"/>
          </w:tcPr>
          <w:p>
            <w:r>
              <w:rPr>
                <w:rFonts w:ascii="Arial" w:cs="Arial" w:eastAsia="Arial" w:hAnsi="Arial"/>
                <w:b/>
                <w:bCs/>
                <w:color w:val="0D2137"/>
                <w:sz w:val="18"/>
                <w:szCs w:val="18"/>
              </w:rPr>
              <w:t xml:space="preserve">Unencrypted data stores</w:t>
            </w:r>
          </w:p>
        </w:tc>
        <w:tc>
          <w:tcPr>
            <w:tcW w:type="dxa" w:w="10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Asset table</w:t>
            </w:r>
          </w:p>
        </w:tc>
        <w:tc>
          <w:tcPr>
            <w:tcW w:type="dxa" w:w="13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Orca Assets API</w:t>
            </w:r>
          </w:p>
        </w:tc>
        <w:tc>
          <w:tcPr>
            <w:tcW w:type="dxa" w:w="27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asset_type IN [RDS, S3, EBS, DynamoDB] AND encryption=false AND status=active</w:t>
            </w:r>
          </w:p>
        </w:tc>
        <w:tc>
          <w:tcPr>
            <w:tcW w:type="dxa" w:w="8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Daily</w:t>
            </w:r>
          </w:p>
        </w:tc>
        <w:tc>
          <w:tcPr>
            <w:tcW w:type="dxa" w:w="86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P2</w:t>
            </w:r>
          </w:p>
        </w:tc>
      </w:tr>
    </w:tbl>
    <w:p>
      <w:r>
        <w:rPr>
          <w:rFonts w:ascii="Arial" w:cs="Arial" w:eastAsia="Arial" w:hAnsi="Arial"/>
        </w:rPr>
        <w:t xml:space="preserve"/>
      </w:r>
    </w:p>
    <w:p>
      <w:pPr>
        <w:pStyle w:val="Heading2"/>
      </w:pPr>
      <w:r>
        <w:rPr>
          <w:rFonts w:ascii="Arial" w:cs="Arial" w:eastAsia="Arial" w:hAnsi="Arial"/>
          <w:b/>
          <w:bCs/>
          <w:color w:val="1565C0"/>
          <w:sz w:val="28"/>
          <w:szCs w:val="28"/>
        </w:rPr>
        <w:t xml:space="preserve">4.2 Filter logic</w:t>
      </w:r>
    </w:p>
    <w:p>
      <w:pPr>
        <w:spacing w:after="120"/>
      </w:pPr>
      <w:r>
        <w:rPr>
          <w:rFonts w:ascii="Arial" w:cs="Arial" w:eastAsia="Arial" w:hAnsi="Arial"/>
          <w:color w:val="222222"/>
          <w:sz w:val="22"/>
          <w:szCs w:val="22"/>
        </w:rPr>
        <w:t xml:space="preserve">The blast-radius filter is key for cloud engineering — it ensures the team focuses on findings with the highest potential impact, not just the highest CVSS score in isolation.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1"/>
              <w:left w:val="single" w:color="1565C0" w:sz="1"/>
              <w:bottom w:val="none" w:color="FFFFFF" w:sz="0"/>
              <w:right w:val="single" w:color="1565C0" w:sz="1"/>
            </w:tcBorders>
            <w:shd w:fill="E3F0FF" w:val="clear"/>
            <w:tcMar>
              <w:top w:type="dxa" w:w="50"/>
              <w:left w:type="dxa" w:w="140"/>
              <w:bottom w:type="dxa" w:w="50"/>
              <w:right w:type="dxa" w:w="140"/>
            </w:tcMar>
          </w:tcPr>
          <w:p>
            <w:r>
              <w:rPr>
                <w:rFonts w:ascii="Courier New" w:cs="Courier New" w:eastAsia="Courier New" w:hAnsi="Courier New"/>
                <w:color w:val="0D2137"/>
                <w:sz w:val="18"/>
                <w:szCs w:val="18"/>
              </w:rPr>
              <w:t xml:space="preserve"># Prioritized CVE workqueue (infra-layer only)</w:t>
            </w:r>
          </w:p>
        </w:tc>
      </w:tr>
      <w:tr>
        <w:tc>
          <w:tcPr>
            <w:tcBorders>
              <w:top w:val="none" w:color="FFFFFF" w:sz="0"/>
              <w:left w:val="none" w:color="FFFFFF" w:sz="0"/>
              <w:bottom w:val="none" w:color="FFFFFF" w:sz="0"/>
              <w:right w:val="none" w:color="FFFFFF" w:sz="0"/>
            </w:tcBorders>
            <w:shd w:fill="E3F0FF" w:val="clear"/>
            <w:tcMar>
              <w:top w:type="dxa" w:w="50"/>
              <w:left w:type="dxa" w:w="140"/>
              <w:bottom w:type="dxa" w:w="50"/>
              <w:right w:type="dxa" w:w="140"/>
            </w:tcMar>
          </w:tcPr>
          <w:p>
            <w:r>
              <w:rPr>
                <w:rFonts w:ascii="Courier New" w:cs="Courier New" w:eastAsia="Courier New" w:hAnsi="Courier New"/>
                <w:color w:val="0D2137"/>
                <w:sz w:val="18"/>
                <w:szCs w:val="18"/>
              </w:rPr>
              <w:t xml:space="preserve">vuln.cvss_score &gt;= 7.0</w:t>
            </w:r>
          </w:p>
        </w:tc>
      </w:tr>
      <w:tr>
        <w:tc>
          <w:tcPr>
            <w:tcBorders>
              <w:top w:val="none" w:color="FFFFFF" w:sz="0"/>
              <w:left w:val="none" w:color="FFFFFF" w:sz="0"/>
              <w:bottom w:val="none" w:color="FFFFFF" w:sz="0"/>
              <w:right w:val="none" w:color="FFFFFF" w:sz="0"/>
            </w:tcBorders>
            <w:shd w:fill="E3F0FF" w:val="clear"/>
            <w:tcMar>
              <w:top w:type="dxa" w:w="50"/>
              <w:left w:type="dxa" w:w="140"/>
              <w:bottom w:type="dxa" w:w="50"/>
              <w:right w:type="dxa" w:w="140"/>
            </w:tcMar>
          </w:tcPr>
          <w:p>
            <w:r>
              <w:rPr>
                <w:rFonts w:ascii="Courier New" w:cs="Courier New" w:eastAsia="Courier New" w:hAnsi="Courier New"/>
                <w:color w:val="0D2137"/>
                <w:sz w:val="18"/>
                <w:szCs w:val="18"/>
              </w:rPr>
              <w:t xml:space="preserve">AND vuln.asset.internet_facing = true</w:t>
            </w:r>
          </w:p>
        </w:tc>
      </w:tr>
      <w:tr>
        <w:tc>
          <w:tcPr>
            <w:tcBorders>
              <w:top w:val="none" w:color="FFFFFF" w:sz="0"/>
              <w:left w:val="none" w:color="FFFFFF" w:sz="0"/>
              <w:bottom w:val="none" w:color="FFFFFF" w:sz="0"/>
              <w:right w:val="none" w:color="FFFFFF" w:sz="0"/>
            </w:tcBorders>
            <w:shd w:fill="E3F0FF" w:val="clear"/>
            <w:tcMar>
              <w:top w:type="dxa" w:w="50"/>
              <w:left w:type="dxa" w:w="140"/>
              <w:bottom w:type="dxa" w:w="50"/>
              <w:right w:type="dxa" w:w="140"/>
            </w:tcMar>
          </w:tcPr>
          <w:p>
            <w:r>
              <w:rPr>
                <w:rFonts w:ascii="Courier New" w:cs="Courier New" w:eastAsia="Courier New" w:hAnsi="Courier New"/>
                <w:color w:val="0D2137"/>
                <w:sz w:val="18"/>
                <w:szCs w:val="18"/>
              </w:rPr>
              <w:t xml:space="preserve">AND vuln.fix_available = true</w:t>
            </w:r>
          </w:p>
        </w:tc>
      </w:tr>
      <w:tr>
        <w:tc>
          <w:tcPr>
            <w:tcBorders>
              <w:top w:val="none" w:color="FFFFFF" w:sz="0"/>
              <w:left w:val="none" w:color="FFFFFF" w:sz="0"/>
              <w:bottom w:val="none" w:color="FFFFFF" w:sz="0"/>
              <w:right w:val="none" w:color="FFFFFF" w:sz="0"/>
            </w:tcBorders>
            <w:shd w:fill="E3F0FF" w:val="clear"/>
            <w:tcMar>
              <w:top w:type="dxa" w:w="50"/>
              <w:left w:type="dxa" w:w="140"/>
              <w:bottom w:type="dxa" w:w="50"/>
              <w:right w:type="dxa" w:w="140"/>
            </w:tcMar>
          </w:tcPr>
          <w:p>
            <w:r>
              <w:rPr>
                <w:rFonts w:ascii="Courier New" w:cs="Courier New" w:eastAsia="Courier New" w:hAnsi="Courier New"/>
                <w:color w:val="0D2137"/>
                <w:sz w:val="18"/>
                <w:szCs w:val="18"/>
              </w:rPr>
              <w:t xml:space="preserve">AND vuln.status = 'OPEN'</w:t>
            </w:r>
          </w:p>
        </w:tc>
      </w:tr>
      <w:tr>
        <w:tc>
          <w:tcPr>
            <w:tcBorders>
              <w:top w:val="none" w:color="FFFFFF" w:sz="0"/>
              <w:left w:val="none" w:color="FFFFFF" w:sz="0"/>
              <w:bottom w:val="none" w:color="FFFFFF" w:sz="0"/>
              <w:right w:val="none" w:color="FFFFFF" w:sz="0"/>
            </w:tcBorders>
            <w:shd w:fill="E3F0FF" w:val="clear"/>
            <w:tcMar>
              <w:top w:type="dxa" w:w="50"/>
              <w:left w:type="dxa" w:w="140"/>
              <w:bottom w:type="dxa" w:w="50"/>
              <w:right w:type="dxa" w:w="140"/>
            </w:tcMar>
          </w:tcPr>
          <w:p>
            <w:r>
              <w:rPr>
                <w:rFonts w:ascii="Courier New" w:cs="Courier New" w:eastAsia="Courier New" w:hAnsi="Courier New"/>
                <w:color w:val="0D2137"/>
                <w:sz w:val="18"/>
                <w:szCs w:val="18"/>
              </w:rPr>
              <w:t xml:space="preserve">AND vuln.asset.layer = 'INFRA'  # exclude app containers owned by dev</w:t>
            </w:r>
          </w:p>
        </w:tc>
      </w:tr>
      <w:tr>
        <w:tc>
          <w:tcPr>
            <w:tcBorders>
              <w:top w:val="none" w:color="FFFFFF" w:sz="0"/>
              <w:left w:val="none" w:color="FFFFFF" w:sz="0"/>
              <w:bottom w:val="none" w:color="FFFFFF" w:sz="0"/>
              <w:right w:val="none" w:color="FFFFFF" w:sz="0"/>
            </w:tcBorders>
            <w:shd w:fill="E3F0FF" w:val="clear"/>
            <w:tcMar>
              <w:top w:type="dxa" w:w="50"/>
              <w:left w:type="dxa" w:w="140"/>
              <w:bottom w:type="dxa" w:w="50"/>
              <w:right w:type="dxa" w:w="140"/>
            </w:tcMar>
          </w:tcPr>
          <w:p>
            <w:r>
              <w:rPr>
                <w:rFonts w:ascii="Courier New" w:cs="Courier New" w:eastAsia="Courier New" w:hAnsi="Courier New"/>
                <w:color w:val="0D2137"/>
                <w:sz w:val="18"/>
                <w:szCs w:val="18"/>
              </w:rPr>
              <w:t xml:space="preserve">ORDER BY (cvss_score * internet_exposure_weight) DESC</w:t>
            </w:r>
          </w:p>
        </w:tc>
      </w:tr>
      <w:tr>
        <w:tc>
          <w:tcPr>
            <w:tcBorders>
              <w:top w:val="none" w:color="FFFFFF" w:sz="0"/>
              <w:left w:val="none" w:color="FFFFFF" w:sz="0"/>
              <w:bottom w:val="none" w:color="FFFFFF" w:sz="0"/>
              <w:right w:val="none" w:color="FFFFFF" w:sz="0"/>
            </w:tcBorders>
            <w:shd w:fill="E3F0FF" w:val="clear"/>
            <w:tcMar>
              <w:top w:type="dxa" w:w="50"/>
              <w:left w:type="dxa" w:w="140"/>
              <w:bottom w:type="dxa" w:w="50"/>
              <w:right w:type="dxa" w:w="140"/>
            </w:tcMar>
          </w:tcPr>
          <w:p>
            <w:r>
              <w:rPr>
                <w:rFonts w:ascii="Courier New" w:cs="Courier New" w:eastAsia="Courier New" w:hAnsi="Courier New"/>
                <w:color w:val="0D2137"/>
                <w:sz w:val="18"/>
                <w:szCs w:val="18"/>
              </w:rPr>
              <w:t xml:space="preserve"/>
            </w:r>
          </w:p>
        </w:tc>
      </w:tr>
      <w:tr>
        <w:tc>
          <w:tcPr>
            <w:tcBorders>
              <w:top w:val="none" w:color="FFFFFF" w:sz="0"/>
              <w:left w:val="none" w:color="FFFFFF" w:sz="0"/>
              <w:bottom w:val="none" w:color="FFFFFF" w:sz="0"/>
              <w:right w:val="none" w:color="FFFFFF" w:sz="0"/>
            </w:tcBorders>
            <w:shd w:fill="E3F0FF" w:val="clear"/>
            <w:tcMar>
              <w:top w:type="dxa" w:w="50"/>
              <w:left w:type="dxa" w:w="140"/>
              <w:bottom w:type="dxa" w:w="50"/>
              <w:right w:type="dxa" w:w="140"/>
            </w:tcMar>
          </w:tcPr>
          <w:p>
            <w:r>
              <w:rPr>
                <w:rFonts w:ascii="Courier New" w:cs="Courier New" w:eastAsia="Courier New" w:hAnsi="Courier New"/>
                <w:color w:val="0D2137"/>
                <w:sz w:val="18"/>
                <w:szCs w:val="18"/>
              </w:rPr>
              <w:t xml:space="preserve"># Secrets — exclude approved/rotation-exempt entries</w:t>
            </w:r>
          </w:p>
        </w:tc>
      </w:tr>
      <w:tr>
        <w:tc>
          <w:tcPr>
            <w:tcBorders>
              <w:top w:val="none" w:color="FFFFFF" w:sz="0"/>
              <w:left w:val="none" w:color="FFFFFF" w:sz="0"/>
              <w:bottom w:val="none" w:color="FFFFFF" w:sz="0"/>
              <w:right w:val="none" w:color="FFFFFF" w:sz="0"/>
            </w:tcBorders>
            <w:shd w:fill="E3F0FF" w:val="clear"/>
            <w:tcMar>
              <w:top w:type="dxa" w:w="50"/>
              <w:left w:type="dxa" w:w="140"/>
              <w:bottom w:type="dxa" w:w="50"/>
              <w:right w:type="dxa" w:w="140"/>
            </w:tcMar>
          </w:tcPr>
          <w:p>
            <w:r>
              <w:rPr>
                <w:rFonts w:ascii="Courier New" w:cs="Courier New" w:eastAsia="Courier New" w:hAnsi="Courier New"/>
                <w:color w:val="0D2137"/>
                <w:sz w:val="18"/>
                <w:szCs w:val="18"/>
              </w:rPr>
              <w:t xml:space="preserve">alert.category = 'SECRETS'</w:t>
            </w:r>
          </w:p>
        </w:tc>
      </w:tr>
      <w:tr>
        <w:tc>
          <w:tcPr>
            <w:tcBorders>
              <w:top w:val="none" w:color="FFFFFF" w:sz="0"/>
              <w:left w:val="none" w:color="FFFFFF" w:sz="0"/>
              <w:bottom w:val="none" w:color="FFFFFF" w:sz="0"/>
              <w:right w:val="none" w:color="FFFFFF" w:sz="0"/>
            </w:tcBorders>
            <w:shd w:fill="E3F0FF" w:val="clear"/>
            <w:tcMar>
              <w:top w:type="dxa" w:w="50"/>
              <w:left w:type="dxa" w:w="140"/>
              <w:bottom w:type="dxa" w:w="50"/>
              <w:right w:type="dxa" w:w="140"/>
            </w:tcMar>
          </w:tcPr>
          <w:p>
            <w:r>
              <w:rPr>
                <w:rFonts w:ascii="Courier New" w:cs="Courier New" w:eastAsia="Courier New" w:hAnsi="Courier New"/>
                <w:color w:val="0D2137"/>
                <w:sz w:val="18"/>
                <w:szCs w:val="18"/>
              </w:rPr>
              <w:t xml:space="preserve">AND alert.status = 'OPEN'</w:t>
            </w:r>
          </w:p>
        </w:tc>
      </w:tr>
      <w:tr>
        <w:tc>
          <w:tcPr>
            <w:tcBorders>
              <w:top w:val="none" w:color="FFFFFF" w:sz="0"/>
              <w:left w:val="none" w:color="FFFFFF" w:sz="0"/>
              <w:bottom w:val="none" w:color="FFFFFF" w:sz="0"/>
              <w:right w:val="none" w:color="FFFFFF" w:sz="0"/>
            </w:tcBorders>
            <w:shd w:fill="E3F0FF" w:val="clear"/>
            <w:tcMar>
              <w:top w:type="dxa" w:w="50"/>
              <w:left w:type="dxa" w:w="140"/>
              <w:bottom w:type="dxa" w:w="50"/>
              <w:right w:type="dxa" w:w="140"/>
            </w:tcMar>
          </w:tcPr>
          <w:p>
            <w:r>
              <w:rPr>
                <w:rFonts w:ascii="Courier New" w:cs="Courier New" w:eastAsia="Courier New" w:hAnsi="Courier New"/>
                <w:color w:val="0D2137"/>
                <w:sz w:val="18"/>
                <w:szCs w:val="18"/>
              </w:rPr>
              <w:t xml:space="preserve">AND alert.tag['secrets_exempt'] IS NULL</w:t>
            </w:r>
          </w:p>
        </w:tc>
      </w:tr>
      <w:tr>
        <w:tc>
          <w:tcPr>
            <w:tcBorders>
              <w:top w:val="none" w:color="FFFFFF" w:sz="0"/>
              <w:left w:val="none" w:color="FFFFFF" w:sz="0"/>
              <w:bottom w:val="none" w:color="FFFFFF" w:sz="0"/>
              <w:right w:val="none" w:color="FFFFFF" w:sz="0"/>
            </w:tcBorders>
            <w:shd w:fill="E3F0FF" w:val="clear"/>
            <w:tcMar>
              <w:top w:type="dxa" w:w="50"/>
              <w:left w:type="dxa" w:w="140"/>
              <w:bottom w:type="dxa" w:w="50"/>
              <w:right w:type="dxa" w:w="140"/>
            </w:tcMar>
          </w:tcPr>
          <w:p>
            <w:r>
              <w:rPr>
                <w:rFonts w:ascii="Courier New" w:cs="Courier New" w:eastAsia="Courier New" w:hAnsi="Courier New"/>
                <w:color w:val="0D2137"/>
                <w:sz w:val="18"/>
                <w:szCs w:val="18"/>
              </w:rPr>
              <w:t xml:space="preserve"/>
            </w:r>
          </w:p>
        </w:tc>
      </w:tr>
      <w:tr>
        <w:tc>
          <w:tcPr>
            <w:tcBorders>
              <w:top w:val="none" w:color="FFFFFF" w:sz="0"/>
              <w:left w:val="none" w:color="FFFFFF" w:sz="0"/>
              <w:bottom w:val="none" w:color="FFFFFF" w:sz="0"/>
              <w:right w:val="none" w:color="FFFFFF" w:sz="0"/>
            </w:tcBorders>
            <w:shd w:fill="E3F0FF" w:val="clear"/>
            <w:tcMar>
              <w:top w:type="dxa" w:w="50"/>
              <w:left w:type="dxa" w:w="140"/>
              <w:bottom w:type="dxa" w:w="50"/>
              <w:right w:type="dxa" w:w="140"/>
            </w:tcMar>
          </w:tcPr>
          <w:p>
            <w:r>
              <w:rPr>
                <w:rFonts w:ascii="Courier New" w:cs="Courier New" w:eastAsia="Courier New" w:hAnsi="Courier New"/>
                <w:color w:val="0D2137"/>
                <w:sz w:val="18"/>
                <w:szCs w:val="18"/>
              </w:rPr>
              <w:t xml:space="preserve"># Logging gaps — production accounts only</w:t>
            </w:r>
          </w:p>
        </w:tc>
      </w:tr>
      <w:tr>
        <w:tc>
          <w:tcPr>
            <w:tcBorders>
              <w:top w:val="none" w:color="FFFFFF" w:sz="0"/>
              <w:left w:val="none" w:color="FFFFFF" w:sz="0"/>
              <w:bottom w:val="none" w:color="FFFFFF" w:sz="0"/>
              <w:right w:val="none" w:color="FFFFFF" w:sz="0"/>
            </w:tcBorders>
            <w:shd w:fill="E3F0FF" w:val="clear"/>
            <w:tcMar>
              <w:top w:type="dxa" w:w="50"/>
              <w:left w:type="dxa" w:w="140"/>
              <w:bottom w:type="dxa" w:w="50"/>
              <w:right w:type="dxa" w:w="140"/>
            </w:tcMar>
          </w:tcPr>
          <w:p>
            <w:r>
              <w:rPr>
                <w:rFonts w:ascii="Courier New" w:cs="Courier New" w:eastAsia="Courier New" w:hAnsi="Courier New"/>
                <w:color w:val="0D2137"/>
                <w:sz w:val="18"/>
                <w:szCs w:val="18"/>
              </w:rPr>
              <w:t xml:space="preserve">compliance.control IN ['cloudtrail-enabled','flow-logs-enabled','guardduty-enabled']</w:t>
            </w:r>
          </w:p>
        </w:tc>
      </w:tr>
      <w:tr>
        <w:tc>
          <w:tcPr>
            <w:tcBorders>
              <w:top w:val="none" w:color="FFFFFF" w:sz="0"/>
              <w:left w:val="none" w:color="FFFFFF" w:sz="0"/>
              <w:bottom w:val="none" w:color="FFFFFF" w:sz="0"/>
              <w:right w:val="none" w:color="FFFFFF" w:sz="0"/>
            </w:tcBorders>
            <w:shd w:fill="E3F0FF" w:val="clear"/>
            <w:tcMar>
              <w:top w:type="dxa" w:w="50"/>
              <w:left w:type="dxa" w:w="140"/>
              <w:bottom w:type="dxa" w:w="50"/>
              <w:right w:type="dxa" w:w="140"/>
            </w:tcMar>
          </w:tcPr>
          <w:p>
            <w:r>
              <w:rPr>
                <w:rFonts w:ascii="Courier New" w:cs="Courier New" w:eastAsia="Courier New" w:hAnsi="Courier New"/>
                <w:color w:val="0D2137"/>
                <w:sz w:val="18"/>
                <w:szCs w:val="18"/>
              </w:rPr>
              <w:t xml:space="preserve">AND compliance.status = 'FAIL'</w:t>
            </w:r>
          </w:p>
        </w:tc>
      </w:tr>
      <w:tr>
        <w:tc>
          <w:tcPr>
            <w:tcBorders>
              <w:top w:val="none" w:color="FFFFFF" w:sz="0"/>
              <w:left w:val="none" w:color="FFFFFF" w:sz="0"/>
              <w:bottom w:val="none" w:color="FFFFFF" w:sz="0"/>
              <w:right w:val="none" w:color="FFFFFF" w:sz="0"/>
            </w:tcBorders>
            <w:shd w:fill="E3F0FF" w:val="clear"/>
            <w:tcMar>
              <w:top w:type="dxa" w:w="50"/>
              <w:left w:type="dxa" w:w="140"/>
              <w:bottom w:type="dxa" w:w="50"/>
              <w:right w:type="dxa" w:w="140"/>
            </w:tcMar>
          </w:tcPr>
          <w:p>
            <w:r>
              <w:rPr>
                <w:rFonts w:ascii="Courier New" w:cs="Courier New" w:eastAsia="Courier New" w:hAnsi="Courier New"/>
                <w:color w:val="0D2137"/>
                <w:sz w:val="18"/>
                <w:szCs w:val="18"/>
              </w:rPr>
              <w:t xml:space="preserve">AND account.tag['env'] = 'production'</w:t>
            </w:r>
          </w:p>
        </w:tc>
      </w:tr>
      <w:tr>
        <w:tc>
          <w:tcPr>
            <w:tcBorders>
              <w:top w:val="none" w:color="FFFFFF" w:sz="0"/>
              <w:left w:val="none" w:color="FFFFFF" w:sz="0"/>
              <w:bottom w:val="none" w:color="FFFFFF" w:sz="0"/>
              <w:right w:val="none" w:color="FFFFFF" w:sz="0"/>
            </w:tcBorders>
            <w:shd w:fill="E3F0FF" w:val="clear"/>
            <w:tcMar>
              <w:top w:type="dxa" w:w="50"/>
              <w:left w:type="dxa" w:w="140"/>
              <w:bottom w:type="dxa" w:w="50"/>
              <w:right w:type="dxa" w:w="140"/>
            </w:tcMar>
          </w:tcPr>
          <w:p>
            <w:r>
              <w:rPr>
                <w:rFonts w:ascii="Courier New" w:cs="Courier New" w:eastAsia="Courier New" w:hAnsi="Courier New"/>
                <w:color w:val="0D2137"/>
                <w:sz w:val="18"/>
                <w:szCs w:val="18"/>
              </w:rPr>
              <w:t xml:space="preserve"/>
            </w:r>
          </w:p>
        </w:tc>
      </w:tr>
      <w:tr>
        <w:tc>
          <w:tcPr>
            <w:tcBorders>
              <w:top w:val="none" w:color="FFFFFF" w:sz="0"/>
              <w:left w:val="none" w:color="FFFFFF" w:sz="0"/>
              <w:bottom w:val="none" w:color="FFFFFF" w:sz="0"/>
              <w:right w:val="none" w:color="FFFFFF" w:sz="0"/>
            </w:tcBorders>
            <w:shd w:fill="E3F0FF" w:val="clear"/>
            <w:tcMar>
              <w:top w:type="dxa" w:w="50"/>
              <w:left w:type="dxa" w:w="140"/>
              <w:bottom w:type="dxa" w:w="50"/>
              <w:right w:type="dxa" w:w="140"/>
            </w:tcMar>
          </w:tcPr>
          <w:p>
            <w:r>
              <w:rPr>
                <w:rFonts w:ascii="Courier New" w:cs="Courier New" w:eastAsia="Courier New" w:hAnsi="Courier New"/>
                <w:color w:val="0D2137"/>
                <w:sz w:val="18"/>
                <w:szCs w:val="18"/>
              </w:rPr>
              <w:t xml:space="preserve"># IAM — skip approved admin service accounts</w:t>
            </w:r>
          </w:p>
        </w:tc>
      </w:tr>
      <w:tr>
        <w:tc>
          <w:tcPr>
            <w:tcBorders>
              <w:top w:val="none" w:color="FFFFFF" w:sz="0"/>
              <w:left w:val="none" w:color="FFFFFF" w:sz="0"/>
              <w:bottom w:val="none" w:color="FFFFFF" w:sz="0"/>
              <w:right w:val="none" w:color="FFFFFF" w:sz="0"/>
            </w:tcBorders>
            <w:shd w:fill="E3F0FF" w:val="clear"/>
            <w:tcMar>
              <w:top w:type="dxa" w:w="50"/>
              <w:left w:type="dxa" w:w="140"/>
              <w:bottom w:type="dxa" w:w="50"/>
              <w:right w:type="dxa" w:w="140"/>
            </w:tcMar>
          </w:tcPr>
          <w:p>
            <w:r>
              <w:rPr>
                <w:rFonts w:ascii="Courier New" w:cs="Courier New" w:eastAsia="Courier New" w:hAnsi="Courier New"/>
                <w:color w:val="0D2137"/>
                <w:sz w:val="18"/>
                <w:szCs w:val="18"/>
              </w:rPr>
              <w:t xml:space="preserve">iam.permission_score &gt; 80</w:t>
            </w:r>
          </w:p>
        </w:tc>
      </w:tr>
      <w:tr>
        <w:tc>
          <w:tcPr>
            <w:tcBorders>
              <w:top w:val="none" w:color="FFFFFF" w:sz="0"/>
              <w:left w:val="none" w:color="FFFFFF" w:sz="0"/>
              <w:bottom w:val="none" w:color="FFFFFF" w:sz="0"/>
              <w:right w:val="none" w:color="FFFFFF" w:sz="0"/>
            </w:tcBorders>
            <w:shd w:fill="E3F0FF" w:val="clear"/>
            <w:tcMar>
              <w:top w:type="dxa" w:w="50"/>
              <w:left w:type="dxa" w:w="140"/>
              <w:bottom w:type="dxa" w:w="50"/>
              <w:right w:type="dxa" w:w="140"/>
            </w:tcMar>
          </w:tcPr>
          <w:p>
            <w:r>
              <w:rPr>
                <w:rFonts w:ascii="Courier New" w:cs="Courier New" w:eastAsia="Courier New" w:hAnsi="Courier New"/>
                <w:color w:val="0D2137"/>
                <w:sz w:val="18"/>
                <w:szCs w:val="18"/>
              </w:rPr>
              <w:t xml:space="preserve">AND iam.tag['admin_approved'] IS NULL</w:t>
            </w:r>
          </w:p>
        </w:tc>
      </w:tr>
      <w:tr>
        <w:tc>
          <w:tcPr>
            <w:tcBorders>
              <w:top w:val="none" w:color="FFFFFF" w:sz="0"/>
              <w:left w:val="single" w:color="1565C0" w:sz="1"/>
              <w:bottom w:val="single" w:color="1565C0" w:sz="1"/>
              <w:right w:val="single" w:color="1565C0" w:sz="1"/>
            </w:tcBorders>
            <w:shd w:fill="E3F0FF" w:val="clear"/>
            <w:tcMar>
              <w:top w:type="dxa" w:w="50"/>
              <w:left w:type="dxa" w:w="140"/>
              <w:bottom w:type="dxa" w:w="50"/>
              <w:right w:type="dxa" w:w="140"/>
            </w:tcMar>
          </w:tcPr>
          <w:p>
            <w:r>
              <w:rPr>
                <w:rFonts w:ascii="Courier New" w:cs="Courier New" w:eastAsia="Courier New" w:hAnsi="Courier New"/>
                <w:color w:val="0D2137"/>
                <w:sz w:val="18"/>
                <w:szCs w:val="18"/>
              </w:rPr>
              <w:t xml:space="preserve">AND iam.last_used_days &lt; 90  # only active identities</w:t>
            </w:r>
          </w:p>
        </w:tc>
      </w:tr>
    </w:tbl>
    <w:p>
      <w:r>
        <w:rPr>
          <w:rFonts w:ascii="Arial" w:cs="Arial" w:eastAsia="Arial" w:hAnsi="Arial"/>
        </w:rPr>
        <w:t xml:space="preserve"/>
      </w:r>
    </w:p>
    <w:p>
      <w:pPr>
        <w:pStyle w:val="Heading2"/>
      </w:pPr>
      <w:r>
        <w:rPr>
          <w:rFonts w:ascii="Arial" w:cs="Arial" w:eastAsia="Arial" w:hAnsi="Arial"/>
          <w:b/>
          <w:bCs/>
          <w:color w:val="1565C0"/>
          <w:sz w:val="28"/>
          <w:szCs w:val="28"/>
        </w:rPr>
        <w:t xml:space="preserve">4.3 Jira integration config</w:t>
      </w:r>
    </w:p>
    <w:p>
      <w:pPr>
        <w:spacing w:after="120"/>
      </w:pPr>
      <w:r>
        <w:rPr>
          <w:rFonts w:ascii="Arial" w:cs="Arial" w:eastAsia="Arial" w:hAnsi="Arial"/>
          <w:color w:val="222222"/>
          <w:sz w:val="22"/>
          <w:szCs w:val="22"/>
        </w:rPr>
        <w:t xml:space="preserve">Cloud engineering findings should auto-create Jira tickets. Recommended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0BEC5" w:sz="1"/>
              <w:left w:val="single" w:color="B0BEC5" w:sz="1"/>
              <w:bottom w:val="single" w:color="B0BEC5" w:sz="1"/>
              <w:right w:val="single" w:color="B0BEC5" w:sz="1"/>
            </w:tcBorders>
            <w:shd w:fill="ECEFF1" w:val="clear"/>
            <w:tcMar>
              <w:top w:type="dxa" w:w="80"/>
              <w:left w:type="dxa" w:w="100"/>
              <w:bottom w:type="dxa" w:w="80"/>
              <w:right w:type="dxa" w:w="80"/>
            </w:tcMar>
          </w:tcPr>
          <w:p>
            <w:r>
              <w:rPr>
                <w:rFonts w:ascii="Arial" w:cs="Arial" w:eastAsia="Arial" w:hAnsi="Arial"/>
                <w:b/>
                <w:bCs/>
                <w:color w:val="0D2137"/>
                <w:sz w:val="18"/>
                <w:szCs w:val="18"/>
              </w:rPr>
              <w:t xml:space="preserve">Jira project</w:t>
            </w:r>
          </w:p>
        </w:tc>
        <w:tc>
          <w:tcPr>
            <w:tcW w:type="dxa" w:w="6760"/>
            <w:tcBorders>
              <w:top w:val="single" w:color="B0BEC5" w:sz="1"/>
              <w:left w:val="single" w:color="B0BEC5" w:sz="1"/>
              <w:bottom w:val="single" w:color="B0BEC5" w:sz="1"/>
              <w:right w:val="single" w:color="B0BEC5" w:sz="1"/>
            </w:tcBorders>
            <w:shd w:fill="F5F5F5" w:val="clear"/>
            <w:tcMar>
              <w:top w:type="dxa" w:w="80"/>
              <w:left w:type="dxa" w:w="100"/>
              <w:bottom w:type="dxa" w:w="80"/>
              <w:right w:type="dxa" w:w="80"/>
            </w:tcMar>
          </w:tcPr>
          <w:p>
            <w:r>
              <w:rPr>
                <w:rFonts w:ascii="Arial" w:cs="Arial" w:eastAsia="Arial" w:hAnsi="Arial"/>
                <w:color w:val="333333"/>
                <w:sz w:val="18"/>
                <w:szCs w:val="18"/>
              </w:rPr>
              <w:t xml:space="preserve">CLOUDSEC</w:t>
            </w:r>
          </w:p>
        </w:tc>
      </w:tr>
      <w:tr>
        <w:tc>
          <w:tcPr>
            <w:tcW w:type="dxa" w:w="2600"/>
            <w:tcBorders>
              <w:top w:val="single" w:color="B0BEC5" w:sz="1"/>
              <w:left w:val="single" w:color="B0BEC5" w:sz="1"/>
              <w:bottom w:val="single" w:color="B0BEC5" w:sz="1"/>
              <w:right w:val="single" w:color="B0BEC5" w:sz="1"/>
            </w:tcBorders>
            <w:shd w:fill="ECEFF1" w:val="clear"/>
            <w:tcMar>
              <w:top w:type="dxa" w:w="80"/>
              <w:left w:type="dxa" w:w="100"/>
              <w:bottom w:type="dxa" w:w="80"/>
              <w:right w:type="dxa" w:w="80"/>
            </w:tcMar>
          </w:tcPr>
          <w:p>
            <w:r>
              <w:rPr>
                <w:rFonts w:ascii="Arial" w:cs="Arial" w:eastAsia="Arial" w:hAnsi="Arial"/>
                <w:b/>
                <w:bCs/>
                <w:color w:val="0D2137"/>
                <w:sz w:val="18"/>
                <w:szCs w:val="18"/>
              </w:rPr>
              <w:t xml:space="preserve">Issue type</w:t>
            </w:r>
          </w:p>
        </w:tc>
        <w:tc>
          <w:tcPr>
            <w:tcW w:type="dxa" w:w="676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tcPr>
          <w:p>
            <w:r>
              <w:rPr>
                <w:rFonts w:ascii="Arial" w:cs="Arial" w:eastAsia="Arial" w:hAnsi="Arial"/>
                <w:color w:val="333333"/>
                <w:sz w:val="18"/>
                <w:szCs w:val="18"/>
              </w:rPr>
              <w:t xml:space="preserve">Bug (Critical/High) or Task (Medium/Low)</w:t>
            </w:r>
          </w:p>
        </w:tc>
      </w:tr>
      <w:tr>
        <w:tc>
          <w:tcPr>
            <w:tcW w:type="dxa" w:w="2600"/>
            <w:tcBorders>
              <w:top w:val="single" w:color="B0BEC5" w:sz="1"/>
              <w:left w:val="single" w:color="B0BEC5" w:sz="1"/>
              <w:bottom w:val="single" w:color="B0BEC5" w:sz="1"/>
              <w:right w:val="single" w:color="B0BEC5" w:sz="1"/>
            </w:tcBorders>
            <w:shd w:fill="ECEFF1" w:val="clear"/>
            <w:tcMar>
              <w:top w:type="dxa" w:w="80"/>
              <w:left w:type="dxa" w:w="100"/>
              <w:bottom w:type="dxa" w:w="80"/>
              <w:right w:type="dxa" w:w="80"/>
            </w:tcMar>
          </w:tcPr>
          <w:p>
            <w:r>
              <w:rPr>
                <w:rFonts w:ascii="Arial" w:cs="Arial" w:eastAsia="Arial" w:hAnsi="Arial"/>
                <w:b/>
                <w:bCs/>
                <w:color w:val="0D2137"/>
                <w:sz w:val="18"/>
                <w:szCs w:val="18"/>
              </w:rPr>
              <w:t xml:space="preserve">Priority mapping</w:t>
            </w:r>
          </w:p>
        </w:tc>
        <w:tc>
          <w:tcPr>
            <w:tcW w:type="dxa" w:w="6760"/>
            <w:tcBorders>
              <w:top w:val="single" w:color="B0BEC5" w:sz="1"/>
              <w:left w:val="single" w:color="B0BEC5" w:sz="1"/>
              <w:bottom w:val="single" w:color="B0BEC5" w:sz="1"/>
              <w:right w:val="single" w:color="B0BEC5" w:sz="1"/>
            </w:tcBorders>
            <w:shd w:fill="F5F5F5" w:val="clear"/>
            <w:tcMar>
              <w:top w:type="dxa" w:w="80"/>
              <w:left w:type="dxa" w:w="100"/>
              <w:bottom w:type="dxa" w:w="80"/>
              <w:right w:type="dxa" w:w="80"/>
            </w:tcMar>
          </w:tcPr>
          <w:p>
            <w:r>
              <w:rPr>
                <w:rFonts w:ascii="Arial" w:cs="Arial" w:eastAsia="Arial" w:hAnsi="Arial"/>
                <w:color w:val="333333"/>
                <w:sz w:val="18"/>
                <w:szCs w:val="18"/>
              </w:rPr>
              <w:t xml:space="preserve">Orca CRITICAL → P1, HIGH → P2, MEDIUM → P3, LOW → P4</w:t>
            </w:r>
          </w:p>
        </w:tc>
      </w:tr>
      <w:tr>
        <w:tc>
          <w:tcPr>
            <w:tcW w:type="dxa" w:w="2600"/>
            <w:tcBorders>
              <w:top w:val="single" w:color="B0BEC5" w:sz="1"/>
              <w:left w:val="single" w:color="B0BEC5" w:sz="1"/>
              <w:bottom w:val="single" w:color="B0BEC5" w:sz="1"/>
              <w:right w:val="single" w:color="B0BEC5" w:sz="1"/>
            </w:tcBorders>
            <w:shd w:fill="ECEFF1" w:val="clear"/>
            <w:tcMar>
              <w:top w:type="dxa" w:w="80"/>
              <w:left w:type="dxa" w:w="100"/>
              <w:bottom w:type="dxa" w:w="80"/>
              <w:right w:type="dxa" w:w="80"/>
            </w:tcMar>
          </w:tcPr>
          <w:p>
            <w:r>
              <w:rPr>
                <w:rFonts w:ascii="Arial" w:cs="Arial" w:eastAsia="Arial" w:hAnsi="Arial"/>
                <w:b/>
                <w:bCs/>
                <w:color w:val="0D2137"/>
                <w:sz w:val="18"/>
                <w:szCs w:val="18"/>
              </w:rPr>
              <w:t xml:space="preserve">Labels</w:t>
            </w:r>
          </w:p>
        </w:tc>
        <w:tc>
          <w:tcPr>
            <w:tcW w:type="dxa" w:w="676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tcPr>
          <w:p>
            <w:r>
              <w:rPr>
                <w:rFonts w:ascii="Arial" w:cs="Arial" w:eastAsia="Arial" w:hAnsi="Arial"/>
                <w:color w:val="333333"/>
                <w:sz w:val="18"/>
                <w:szCs w:val="18"/>
              </w:rPr>
              <w:t xml:space="preserve">orca, infra, auto-created + asset_type tag value</w:t>
            </w:r>
          </w:p>
        </w:tc>
      </w:tr>
      <w:tr>
        <w:tc>
          <w:tcPr>
            <w:tcW w:type="dxa" w:w="2600"/>
            <w:tcBorders>
              <w:top w:val="single" w:color="B0BEC5" w:sz="1"/>
              <w:left w:val="single" w:color="B0BEC5" w:sz="1"/>
              <w:bottom w:val="single" w:color="B0BEC5" w:sz="1"/>
              <w:right w:val="single" w:color="B0BEC5" w:sz="1"/>
            </w:tcBorders>
            <w:shd w:fill="ECEFF1" w:val="clear"/>
            <w:tcMar>
              <w:top w:type="dxa" w:w="80"/>
              <w:left w:type="dxa" w:w="100"/>
              <w:bottom w:type="dxa" w:w="80"/>
              <w:right w:type="dxa" w:w="80"/>
            </w:tcMar>
          </w:tcPr>
          <w:p>
            <w:r>
              <w:rPr>
                <w:rFonts w:ascii="Arial" w:cs="Arial" w:eastAsia="Arial" w:hAnsi="Arial"/>
                <w:b/>
                <w:bCs/>
                <w:color w:val="0D2137"/>
                <w:sz w:val="18"/>
                <w:szCs w:val="18"/>
              </w:rPr>
              <w:t xml:space="preserve">Assignee logic</w:t>
            </w:r>
          </w:p>
        </w:tc>
        <w:tc>
          <w:tcPr>
            <w:tcW w:type="dxa" w:w="6760"/>
            <w:tcBorders>
              <w:top w:val="single" w:color="B0BEC5" w:sz="1"/>
              <w:left w:val="single" w:color="B0BEC5" w:sz="1"/>
              <w:bottom w:val="single" w:color="B0BEC5" w:sz="1"/>
              <w:right w:val="single" w:color="B0BEC5" w:sz="1"/>
            </w:tcBorders>
            <w:shd w:fill="F5F5F5" w:val="clear"/>
            <w:tcMar>
              <w:top w:type="dxa" w:w="80"/>
              <w:left w:type="dxa" w:w="100"/>
              <w:bottom w:type="dxa" w:w="80"/>
              <w:right w:type="dxa" w:w="80"/>
            </w:tcMar>
          </w:tcPr>
          <w:p>
            <w:r>
              <w:rPr>
                <w:rFonts w:ascii="Arial" w:cs="Arial" w:eastAsia="Arial" w:hAnsi="Arial"/>
                <w:color w:val="333333"/>
                <w:sz w:val="18"/>
                <w:szCs w:val="18"/>
              </w:rPr>
              <w:t xml:space="preserve">Map account tag 'owner_team' to Jira team. Default: cloud-eng-queue</w:t>
            </w:r>
          </w:p>
        </w:tc>
      </w:tr>
      <w:tr>
        <w:tc>
          <w:tcPr>
            <w:tcW w:type="dxa" w:w="2600"/>
            <w:tcBorders>
              <w:top w:val="single" w:color="B0BEC5" w:sz="1"/>
              <w:left w:val="single" w:color="B0BEC5" w:sz="1"/>
              <w:bottom w:val="single" w:color="B0BEC5" w:sz="1"/>
              <w:right w:val="single" w:color="B0BEC5" w:sz="1"/>
            </w:tcBorders>
            <w:shd w:fill="ECEFF1" w:val="clear"/>
            <w:tcMar>
              <w:top w:type="dxa" w:w="80"/>
              <w:left w:type="dxa" w:w="100"/>
              <w:bottom w:type="dxa" w:w="80"/>
              <w:right w:type="dxa" w:w="80"/>
            </w:tcMar>
          </w:tcPr>
          <w:p>
            <w:r>
              <w:rPr>
                <w:rFonts w:ascii="Arial" w:cs="Arial" w:eastAsia="Arial" w:hAnsi="Arial"/>
                <w:b/>
                <w:bCs/>
                <w:color w:val="0D2137"/>
                <w:sz w:val="18"/>
                <w:szCs w:val="18"/>
              </w:rPr>
              <w:t xml:space="preserve">Auto-close</w:t>
            </w:r>
          </w:p>
        </w:tc>
        <w:tc>
          <w:tcPr>
            <w:tcW w:type="dxa" w:w="676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tcPr>
          <w:p>
            <w:r>
              <w:rPr>
                <w:rFonts w:ascii="Arial" w:cs="Arial" w:eastAsia="Arial" w:hAnsi="Arial"/>
                <w:color w:val="333333"/>
                <w:sz w:val="18"/>
                <w:szCs w:val="18"/>
              </w:rPr>
              <w:t xml:space="preserve">Close Jira ticket when Orca alert status = CLOSED or RESOLVED</w:t>
            </w:r>
          </w:p>
        </w:tc>
      </w:tr>
      <w:tr>
        <w:tc>
          <w:tcPr>
            <w:tcW w:type="dxa" w:w="2600"/>
            <w:tcBorders>
              <w:top w:val="single" w:color="B0BEC5" w:sz="1"/>
              <w:left w:val="single" w:color="B0BEC5" w:sz="1"/>
              <w:bottom w:val="single" w:color="B0BEC5" w:sz="1"/>
              <w:right w:val="single" w:color="B0BEC5" w:sz="1"/>
            </w:tcBorders>
            <w:shd w:fill="ECEFF1" w:val="clear"/>
            <w:tcMar>
              <w:top w:type="dxa" w:w="80"/>
              <w:left w:type="dxa" w:w="100"/>
              <w:bottom w:type="dxa" w:w="80"/>
              <w:right w:type="dxa" w:w="80"/>
            </w:tcMar>
          </w:tcPr>
          <w:p>
            <w:r>
              <w:rPr>
                <w:rFonts w:ascii="Arial" w:cs="Arial" w:eastAsia="Arial" w:hAnsi="Arial"/>
                <w:b/>
                <w:bCs/>
                <w:color w:val="0D2137"/>
                <w:sz w:val="18"/>
                <w:szCs w:val="18"/>
              </w:rPr>
              <w:t xml:space="preserve">Dedup</w:t>
            </w:r>
          </w:p>
        </w:tc>
        <w:tc>
          <w:tcPr>
            <w:tcW w:type="dxa" w:w="6760"/>
            <w:tcBorders>
              <w:top w:val="single" w:color="B0BEC5" w:sz="1"/>
              <w:left w:val="single" w:color="B0BEC5" w:sz="1"/>
              <w:bottom w:val="single" w:color="B0BEC5" w:sz="1"/>
              <w:right w:val="single" w:color="B0BEC5" w:sz="1"/>
            </w:tcBorders>
            <w:shd w:fill="F5F5F5" w:val="clear"/>
            <w:tcMar>
              <w:top w:type="dxa" w:w="80"/>
              <w:left w:type="dxa" w:w="100"/>
              <w:bottom w:type="dxa" w:w="80"/>
              <w:right w:type="dxa" w:w="80"/>
            </w:tcMar>
          </w:tcPr>
          <w:p>
            <w:r>
              <w:rPr>
                <w:rFonts w:ascii="Arial" w:cs="Arial" w:eastAsia="Arial" w:hAnsi="Arial"/>
                <w:color w:val="333333"/>
                <w:sz w:val="18"/>
                <w:szCs w:val="18"/>
              </w:rPr>
              <w:t xml:space="preserve">One ticket per Orca alert ID; re-open if alert reopens</w:t>
            </w:r>
          </w:p>
        </w:tc>
      </w:tr>
    </w:tbl>
    <w:p>
      <w:r>
        <w:rPr>
          <w:rFonts w:ascii="Arial" w:cs="Arial" w:eastAsia="Arial" w:hAnsi="Arial"/>
        </w:rPr>
        <w:t xml:space="preserve"/>
      </w:r>
    </w:p>
    <w:p>
      <w:pPr>
        <w:pStyle w:val="Heading2"/>
      </w:pPr>
      <w:r>
        <w:rPr>
          <w:rFonts w:ascii="Arial" w:cs="Arial" w:eastAsia="Arial" w:hAnsi="Arial"/>
          <w:b/>
          <w:bCs/>
          <w:color w:val="1565C0"/>
          <w:sz w:val="28"/>
          <w:szCs w:val="28"/>
        </w:rPr>
        <w:t xml:space="preserve">4.4 Alert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00695C" w:sz="1"/>
              <w:left w:val="single" w:color="00695C" w:sz="1"/>
              <w:bottom w:val="single" w:color="00695C" w:sz="1"/>
              <w:right w:val="single" w:color="00695C" w:sz="1"/>
            </w:tcBorders>
            <w:shd w:fill="00695C" w:val="clear"/>
            <w:tcMar>
              <w:top w:type="dxa" w:w="80"/>
              <w:left w:type="dxa" w:w="100"/>
              <w:bottom w:type="dxa" w:w="80"/>
              <w:right w:type="dxa" w:w="80"/>
            </w:tcMar>
          </w:tcPr>
          <w:p>
            <w:r>
              <w:rPr>
                <w:rFonts w:ascii="Arial" w:cs="Arial" w:eastAsia="Arial" w:hAnsi="Arial"/>
                <w:b/>
                <w:bCs/>
                <w:color w:val="FFFFFF"/>
                <w:sz w:val="18"/>
                <w:szCs w:val="18"/>
              </w:rPr>
              <w:t xml:space="preserve">Severity</w:t>
            </w:r>
          </w:p>
        </w:tc>
        <w:tc>
          <w:tcPr>
            <w:tcW w:type="dxa" w:w="2400"/>
            <w:tcBorders>
              <w:top w:val="single" w:color="00695C" w:sz="1"/>
              <w:left w:val="single" w:color="00695C" w:sz="1"/>
              <w:bottom w:val="single" w:color="00695C" w:sz="1"/>
              <w:right w:val="single" w:color="00695C" w:sz="1"/>
            </w:tcBorders>
            <w:shd w:fill="00695C" w:val="clear"/>
            <w:tcMar>
              <w:top w:type="dxa" w:w="80"/>
              <w:left w:type="dxa" w:w="100"/>
              <w:bottom w:type="dxa" w:w="80"/>
              <w:right w:type="dxa" w:w="80"/>
            </w:tcMar>
          </w:tcPr>
          <w:p>
            <w:r>
              <w:rPr>
                <w:rFonts w:ascii="Arial" w:cs="Arial" w:eastAsia="Arial" w:hAnsi="Arial"/>
                <w:b/>
                <w:bCs/>
                <w:color w:val="FFFFFF"/>
                <w:sz w:val="18"/>
                <w:szCs w:val="18"/>
              </w:rPr>
              <w:t xml:space="preserve">Channel</w:t>
            </w:r>
          </w:p>
        </w:tc>
        <w:tc>
          <w:tcPr>
            <w:tcW w:type="dxa" w:w="2400"/>
            <w:tcBorders>
              <w:top w:val="single" w:color="00695C" w:sz="1"/>
              <w:left w:val="single" w:color="00695C" w:sz="1"/>
              <w:bottom w:val="single" w:color="00695C" w:sz="1"/>
              <w:right w:val="single" w:color="00695C" w:sz="1"/>
            </w:tcBorders>
            <w:shd w:fill="00695C" w:val="clear"/>
            <w:tcMar>
              <w:top w:type="dxa" w:w="80"/>
              <w:left w:type="dxa" w:w="100"/>
              <w:bottom w:type="dxa" w:w="80"/>
              <w:right w:type="dxa" w:w="80"/>
            </w:tcMar>
          </w:tcPr>
          <w:p>
            <w:r>
              <w:rPr>
                <w:rFonts w:ascii="Arial" w:cs="Arial" w:eastAsia="Arial" w:hAnsi="Arial"/>
                <w:b/>
                <w:bCs/>
                <w:color w:val="FFFFFF"/>
                <w:sz w:val="18"/>
                <w:szCs w:val="18"/>
              </w:rPr>
              <w:t xml:space="preserve">Assignee / Team</w:t>
            </w:r>
          </w:p>
        </w:tc>
        <w:tc>
          <w:tcPr>
            <w:tcW w:type="dxa" w:w="2160"/>
            <w:tcBorders>
              <w:top w:val="single" w:color="00695C" w:sz="1"/>
              <w:left w:val="single" w:color="00695C" w:sz="1"/>
              <w:bottom w:val="single" w:color="00695C" w:sz="1"/>
              <w:right w:val="single" w:color="00695C" w:sz="1"/>
            </w:tcBorders>
            <w:shd w:fill="00695C" w:val="clear"/>
            <w:tcMar>
              <w:top w:type="dxa" w:w="80"/>
              <w:left w:type="dxa" w:w="100"/>
              <w:bottom w:type="dxa" w:w="80"/>
              <w:right w:type="dxa" w:w="80"/>
            </w:tcMar>
          </w:tcPr>
          <w:p>
            <w:r>
              <w:rPr>
                <w:rFonts w:ascii="Arial" w:cs="Arial" w:eastAsia="Arial" w:hAnsi="Arial"/>
                <w:b/>
                <w:bCs/>
                <w:color w:val="FFFFFF"/>
                <w:sz w:val="18"/>
                <w:szCs w:val="18"/>
              </w:rPr>
              <w:t xml:space="preserve">SLA Target</w:t>
            </w:r>
          </w:p>
        </w:tc>
      </w:tr>
      <w:tr>
        <w:tc>
          <w:tcPr>
            <w:tcW w:type="dxa" w:w="2400"/>
            <w:tcBorders>
              <w:top w:val="single" w:color="B0BEC5" w:sz="1"/>
              <w:left w:val="single" w:color="B0BEC5" w:sz="1"/>
              <w:bottom w:val="single" w:color="B0BEC5" w:sz="1"/>
              <w:right w:val="single" w:color="B0BEC5" w:sz="1"/>
            </w:tcBorders>
            <w:shd w:fill="E0F2F1" w:val="clear"/>
            <w:tcMar>
              <w:top w:type="dxa" w:w="80"/>
              <w:left w:type="dxa" w:w="100"/>
              <w:bottom w:type="dxa" w:w="80"/>
              <w:right w:type="dxa" w:w="80"/>
            </w:tcMar>
          </w:tcPr>
          <w:p>
            <w:r>
              <w:rPr>
                <w:rFonts w:ascii="Arial" w:cs="Arial" w:eastAsia="Arial" w:hAnsi="Arial"/>
                <w:b/>
                <w:bCs/>
                <w:color w:val="B71C1C"/>
                <w:sz w:val="18"/>
                <w:szCs w:val="18"/>
              </w:rPr>
              <w:t xml:space="preserve">Critical</w:t>
            </w:r>
          </w:p>
        </w:tc>
        <w:tc>
          <w:tcPr>
            <w:tcW w:type="dxa" w:w="2400"/>
            <w:tcBorders>
              <w:top w:val="single" w:color="B0BEC5" w:sz="1"/>
              <w:left w:val="single" w:color="B0BEC5" w:sz="1"/>
              <w:bottom w:val="single" w:color="B0BEC5" w:sz="1"/>
              <w:right w:val="single" w:color="B0BEC5" w:sz="1"/>
            </w:tcBorders>
            <w:shd w:fill="E0F2F1" w:val="clear"/>
            <w:tcMar>
              <w:top w:type="dxa" w:w="80"/>
              <w:left w:type="dxa" w:w="100"/>
              <w:bottom w:type="dxa" w:w="80"/>
              <w:right w:type="dxa" w:w="80"/>
            </w:tcMar>
          </w:tcPr>
          <w:p>
            <w:r>
              <w:rPr>
                <w:rFonts w:ascii="Arial" w:cs="Arial" w:eastAsia="Arial" w:hAnsi="Arial"/>
                <w:b w:val="false"/>
                <w:bCs w:val="false"/>
                <w:color w:val="222222"/>
                <w:sz w:val="18"/>
                <w:szCs w:val="18"/>
              </w:rPr>
              <w:t xml:space="preserve">PagerDuty P1 + Slack #cloud-sec-critical</w:t>
            </w:r>
          </w:p>
        </w:tc>
        <w:tc>
          <w:tcPr>
            <w:tcW w:type="dxa" w:w="2400"/>
            <w:tcBorders>
              <w:top w:val="single" w:color="B0BEC5" w:sz="1"/>
              <w:left w:val="single" w:color="B0BEC5" w:sz="1"/>
              <w:bottom w:val="single" w:color="B0BEC5" w:sz="1"/>
              <w:right w:val="single" w:color="B0BEC5" w:sz="1"/>
            </w:tcBorders>
            <w:shd w:fill="E0F2F1" w:val="clear"/>
            <w:tcMar>
              <w:top w:type="dxa" w:w="80"/>
              <w:left w:type="dxa" w:w="100"/>
              <w:bottom w:type="dxa" w:w="80"/>
              <w:right w:type="dxa" w:w="80"/>
            </w:tcMar>
          </w:tcPr>
          <w:p>
            <w:r>
              <w:rPr>
                <w:rFonts w:ascii="Arial" w:cs="Arial" w:eastAsia="Arial" w:hAnsi="Arial"/>
                <w:b w:val="false"/>
                <w:bCs w:val="false"/>
                <w:color w:val="222222"/>
                <w:sz w:val="18"/>
                <w:szCs w:val="18"/>
              </w:rPr>
              <w:t xml:space="preserve">On-call Cloud Engineer</w:t>
            </w:r>
          </w:p>
        </w:tc>
        <w:tc>
          <w:tcPr>
            <w:tcW w:type="dxa" w:w="2160"/>
            <w:tcBorders>
              <w:top w:val="single" w:color="B0BEC5" w:sz="1"/>
              <w:left w:val="single" w:color="B0BEC5" w:sz="1"/>
              <w:bottom w:val="single" w:color="B0BEC5" w:sz="1"/>
              <w:right w:val="single" w:color="B0BEC5" w:sz="1"/>
            </w:tcBorders>
            <w:shd w:fill="E0F2F1" w:val="clear"/>
            <w:tcMar>
              <w:top w:type="dxa" w:w="80"/>
              <w:left w:type="dxa" w:w="100"/>
              <w:bottom w:type="dxa" w:w="80"/>
              <w:right w:type="dxa" w:w="80"/>
            </w:tcMar>
          </w:tcPr>
          <w:p>
            <w:r>
              <w:rPr>
                <w:rFonts w:ascii="Arial" w:cs="Arial" w:eastAsia="Arial" w:hAnsi="Arial"/>
                <w:b w:val="false"/>
                <w:bCs w:val="false"/>
                <w:color w:val="222222"/>
                <w:sz w:val="18"/>
                <w:szCs w:val="18"/>
              </w:rPr>
              <w:t xml:space="preserve">4 hours</w:t>
            </w:r>
          </w:p>
        </w:tc>
      </w:tr>
      <w:tr>
        <w:tc>
          <w:tcPr>
            <w:tcW w:type="dxa" w:w="24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tcPr>
          <w:p>
            <w:r>
              <w:rPr>
                <w:rFonts w:ascii="Arial" w:cs="Arial" w:eastAsia="Arial" w:hAnsi="Arial"/>
                <w:b/>
                <w:bCs/>
                <w:color w:val="E65100"/>
                <w:sz w:val="18"/>
                <w:szCs w:val="18"/>
              </w:rPr>
              <w:t xml:space="preserve">High — exposed secret</w:t>
            </w:r>
          </w:p>
        </w:tc>
        <w:tc>
          <w:tcPr>
            <w:tcW w:type="dxa" w:w="24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tcPr>
          <w:p>
            <w:r>
              <w:rPr>
                <w:rFonts w:ascii="Arial" w:cs="Arial" w:eastAsia="Arial" w:hAnsi="Arial"/>
                <w:b w:val="false"/>
                <w:bCs w:val="false"/>
                <w:color w:val="222222"/>
                <w:sz w:val="18"/>
                <w:szCs w:val="18"/>
              </w:rPr>
              <w:t xml:space="preserve">PagerDuty P1 + Jira P1</w:t>
            </w:r>
          </w:p>
        </w:tc>
        <w:tc>
          <w:tcPr>
            <w:tcW w:type="dxa" w:w="24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tcPr>
          <w:p>
            <w:r>
              <w:rPr>
                <w:rFonts w:ascii="Arial" w:cs="Arial" w:eastAsia="Arial" w:hAnsi="Arial"/>
                <w:b w:val="false"/>
                <w:bCs w:val="false"/>
                <w:color w:val="222222"/>
                <w:sz w:val="18"/>
                <w:szCs w:val="18"/>
              </w:rPr>
              <w:t xml:space="preserve">Cloud Security + SRE</w:t>
            </w:r>
          </w:p>
        </w:tc>
        <w:tc>
          <w:tcPr>
            <w:tcW w:type="dxa" w:w="216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tcPr>
          <w:p>
            <w:r>
              <w:rPr>
                <w:rFonts w:ascii="Arial" w:cs="Arial" w:eastAsia="Arial" w:hAnsi="Arial"/>
                <w:b w:val="false"/>
                <w:bCs w:val="false"/>
                <w:color w:val="222222"/>
                <w:sz w:val="18"/>
                <w:szCs w:val="18"/>
              </w:rPr>
              <w:t xml:space="preserve">2 hours</w:t>
            </w:r>
          </w:p>
        </w:tc>
      </w:tr>
      <w:tr>
        <w:tc>
          <w:tcPr>
            <w:tcW w:type="dxa" w:w="2400"/>
            <w:tcBorders>
              <w:top w:val="single" w:color="B0BEC5" w:sz="1"/>
              <w:left w:val="single" w:color="B0BEC5" w:sz="1"/>
              <w:bottom w:val="single" w:color="B0BEC5" w:sz="1"/>
              <w:right w:val="single" w:color="B0BEC5" w:sz="1"/>
            </w:tcBorders>
            <w:shd w:fill="E0F2F1" w:val="clear"/>
            <w:tcMar>
              <w:top w:type="dxa" w:w="80"/>
              <w:left w:type="dxa" w:w="100"/>
              <w:bottom w:type="dxa" w:w="80"/>
              <w:right w:type="dxa" w:w="80"/>
            </w:tcMar>
          </w:tcPr>
          <w:p>
            <w:r>
              <w:rPr>
                <w:rFonts w:ascii="Arial" w:cs="Arial" w:eastAsia="Arial" w:hAnsi="Arial"/>
                <w:b/>
                <w:bCs/>
                <w:color w:val="E65100"/>
                <w:sz w:val="18"/>
                <w:szCs w:val="18"/>
              </w:rPr>
              <w:t xml:space="preserve">High — misconfiguration</w:t>
            </w:r>
          </w:p>
        </w:tc>
        <w:tc>
          <w:tcPr>
            <w:tcW w:type="dxa" w:w="2400"/>
            <w:tcBorders>
              <w:top w:val="single" w:color="B0BEC5" w:sz="1"/>
              <w:left w:val="single" w:color="B0BEC5" w:sz="1"/>
              <w:bottom w:val="single" w:color="B0BEC5" w:sz="1"/>
              <w:right w:val="single" w:color="B0BEC5" w:sz="1"/>
            </w:tcBorders>
            <w:shd w:fill="E0F2F1" w:val="clear"/>
            <w:tcMar>
              <w:top w:type="dxa" w:w="80"/>
              <w:left w:type="dxa" w:w="100"/>
              <w:bottom w:type="dxa" w:w="80"/>
              <w:right w:type="dxa" w:w="80"/>
            </w:tcMar>
          </w:tcPr>
          <w:p>
            <w:r>
              <w:rPr>
                <w:rFonts w:ascii="Arial" w:cs="Arial" w:eastAsia="Arial" w:hAnsi="Arial"/>
                <w:b w:val="false"/>
                <w:bCs w:val="false"/>
                <w:color w:val="222222"/>
                <w:sz w:val="18"/>
                <w:szCs w:val="18"/>
              </w:rPr>
              <w:t xml:space="preserve">Jira P2 + Slack #cloud-sec</w:t>
            </w:r>
          </w:p>
        </w:tc>
        <w:tc>
          <w:tcPr>
            <w:tcW w:type="dxa" w:w="2400"/>
            <w:tcBorders>
              <w:top w:val="single" w:color="B0BEC5" w:sz="1"/>
              <w:left w:val="single" w:color="B0BEC5" w:sz="1"/>
              <w:bottom w:val="single" w:color="B0BEC5" w:sz="1"/>
              <w:right w:val="single" w:color="B0BEC5" w:sz="1"/>
            </w:tcBorders>
            <w:shd w:fill="E0F2F1" w:val="clear"/>
            <w:tcMar>
              <w:top w:type="dxa" w:w="80"/>
              <w:left w:type="dxa" w:w="100"/>
              <w:bottom w:type="dxa" w:w="80"/>
              <w:right w:type="dxa" w:w="80"/>
            </w:tcMar>
          </w:tcPr>
          <w:p>
            <w:r>
              <w:rPr>
                <w:rFonts w:ascii="Arial" w:cs="Arial" w:eastAsia="Arial" w:hAnsi="Arial"/>
                <w:b w:val="false"/>
                <w:bCs w:val="false"/>
                <w:color w:val="222222"/>
                <w:sz w:val="18"/>
                <w:szCs w:val="18"/>
              </w:rPr>
              <w:t xml:space="preserve">Owner team</w:t>
            </w:r>
          </w:p>
        </w:tc>
        <w:tc>
          <w:tcPr>
            <w:tcW w:type="dxa" w:w="2160"/>
            <w:tcBorders>
              <w:top w:val="single" w:color="B0BEC5" w:sz="1"/>
              <w:left w:val="single" w:color="B0BEC5" w:sz="1"/>
              <w:bottom w:val="single" w:color="B0BEC5" w:sz="1"/>
              <w:right w:val="single" w:color="B0BEC5" w:sz="1"/>
            </w:tcBorders>
            <w:shd w:fill="E0F2F1" w:val="clear"/>
            <w:tcMar>
              <w:top w:type="dxa" w:w="80"/>
              <w:left w:type="dxa" w:w="100"/>
              <w:bottom w:type="dxa" w:w="80"/>
              <w:right w:type="dxa" w:w="80"/>
            </w:tcMar>
          </w:tcPr>
          <w:p>
            <w:r>
              <w:rPr>
                <w:rFonts w:ascii="Arial" w:cs="Arial" w:eastAsia="Arial" w:hAnsi="Arial"/>
                <w:b w:val="false"/>
                <w:bCs w:val="false"/>
                <w:color w:val="222222"/>
                <w:sz w:val="18"/>
                <w:szCs w:val="18"/>
              </w:rPr>
              <w:t xml:space="preserve">72 hours</w:t>
            </w:r>
          </w:p>
        </w:tc>
      </w:tr>
      <w:tr>
        <w:tc>
          <w:tcPr>
            <w:tcW w:type="dxa" w:w="24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tcPr>
          <w:p>
            <w:r>
              <w:rPr>
                <w:rFonts w:ascii="Arial" w:cs="Arial" w:eastAsia="Arial" w:hAnsi="Arial"/>
                <w:b/>
                <w:bCs/>
                <w:color w:val="455A64"/>
                <w:sz w:val="18"/>
                <w:szCs w:val="18"/>
              </w:rPr>
              <w:t xml:space="preserve">Medium</w:t>
            </w:r>
          </w:p>
        </w:tc>
        <w:tc>
          <w:tcPr>
            <w:tcW w:type="dxa" w:w="24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tcPr>
          <w:p>
            <w:r>
              <w:rPr>
                <w:rFonts w:ascii="Arial" w:cs="Arial" w:eastAsia="Arial" w:hAnsi="Arial"/>
                <w:b w:val="false"/>
                <w:bCs w:val="false"/>
                <w:color w:val="222222"/>
                <w:sz w:val="18"/>
                <w:szCs w:val="18"/>
              </w:rPr>
              <w:t xml:space="preserve">Jira P3 (auto)</w:t>
            </w:r>
          </w:p>
        </w:tc>
        <w:tc>
          <w:tcPr>
            <w:tcW w:type="dxa" w:w="24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tcPr>
          <w:p>
            <w:r>
              <w:rPr>
                <w:rFonts w:ascii="Arial" w:cs="Arial" w:eastAsia="Arial" w:hAnsi="Arial"/>
                <w:b w:val="false"/>
                <w:bCs w:val="false"/>
                <w:color w:val="222222"/>
                <w:sz w:val="18"/>
                <w:szCs w:val="18"/>
              </w:rPr>
              <w:t xml:space="preserve">Owner team</w:t>
            </w:r>
          </w:p>
        </w:tc>
        <w:tc>
          <w:tcPr>
            <w:tcW w:type="dxa" w:w="216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tcPr>
          <w:p>
            <w:r>
              <w:rPr>
                <w:rFonts w:ascii="Arial" w:cs="Arial" w:eastAsia="Arial" w:hAnsi="Arial"/>
                <w:b w:val="false"/>
                <w:bCs w:val="false"/>
                <w:color w:val="222222"/>
                <w:sz w:val="18"/>
                <w:szCs w:val="18"/>
              </w:rPr>
              <w:t xml:space="preserve">7 days</w:t>
            </w:r>
          </w:p>
        </w:tc>
      </w:tr>
      <w:tr>
        <w:tc>
          <w:tcPr>
            <w:tcW w:type="dxa" w:w="2400"/>
            <w:tcBorders>
              <w:top w:val="single" w:color="B0BEC5" w:sz="1"/>
              <w:left w:val="single" w:color="B0BEC5" w:sz="1"/>
              <w:bottom w:val="single" w:color="B0BEC5" w:sz="1"/>
              <w:right w:val="single" w:color="B0BEC5" w:sz="1"/>
            </w:tcBorders>
            <w:shd w:fill="E0F2F1" w:val="clear"/>
            <w:tcMar>
              <w:top w:type="dxa" w:w="80"/>
              <w:left w:type="dxa" w:w="100"/>
              <w:bottom w:type="dxa" w:w="80"/>
              <w:right w:type="dxa" w:w="80"/>
            </w:tcMar>
          </w:tcPr>
          <w:p>
            <w:r>
              <w:rPr>
                <w:rFonts w:ascii="Arial" w:cs="Arial" w:eastAsia="Arial" w:hAnsi="Arial"/>
                <w:b/>
                <w:bCs/>
                <w:color w:val="455A64"/>
                <w:sz w:val="18"/>
                <w:szCs w:val="18"/>
              </w:rPr>
              <w:t xml:space="preserve">Low</w:t>
            </w:r>
          </w:p>
        </w:tc>
        <w:tc>
          <w:tcPr>
            <w:tcW w:type="dxa" w:w="2400"/>
            <w:tcBorders>
              <w:top w:val="single" w:color="B0BEC5" w:sz="1"/>
              <w:left w:val="single" w:color="B0BEC5" w:sz="1"/>
              <w:bottom w:val="single" w:color="B0BEC5" w:sz="1"/>
              <w:right w:val="single" w:color="B0BEC5" w:sz="1"/>
            </w:tcBorders>
            <w:shd w:fill="E0F2F1" w:val="clear"/>
            <w:tcMar>
              <w:top w:type="dxa" w:w="80"/>
              <w:left w:type="dxa" w:w="100"/>
              <w:bottom w:type="dxa" w:w="80"/>
              <w:right w:type="dxa" w:w="80"/>
            </w:tcMar>
          </w:tcPr>
          <w:p>
            <w:r>
              <w:rPr>
                <w:rFonts w:ascii="Arial" w:cs="Arial" w:eastAsia="Arial" w:hAnsi="Arial"/>
                <w:b w:val="false"/>
                <w:bCs w:val="false"/>
                <w:color w:val="222222"/>
                <w:sz w:val="18"/>
                <w:szCs w:val="18"/>
              </w:rPr>
              <w:t xml:space="preserve">Jira P4 (weekly batch)</w:t>
            </w:r>
          </w:p>
        </w:tc>
        <w:tc>
          <w:tcPr>
            <w:tcW w:type="dxa" w:w="2400"/>
            <w:tcBorders>
              <w:top w:val="single" w:color="B0BEC5" w:sz="1"/>
              <w:left w:val="single" w:color="B0BEC5" w:sz="1"/>
              <w:bottom w:val="single" w:color="B0BEC5" w:sz="1"/>
              <w:right w:val="single" w:color="B0BEC5" w:sz="1"/>
            </w:tcBorders>
            <w:shd w:fill="E0F2F1" w:val="clear"/>
            <w:tcMar>
              <w:top w:type="dxa" w:w="80"/>
              <w:left w:type="dxa" w:w="100"/>
              <w:bottom w:type="dxa" w:w="80"/>
              <w:right w:type="dxa" w:w="80"/>
            </w:tcMar>
          </w:tcPr>
          <w:p>
            <w:r>
              <w:rPr>
                <w:rFonts w:ascii="Arial" w:cs="Arial" w:eastAsia="Arial" w:hAnsi="Arial"/>
                <w:b w:val="false"/>
                <w:bCs w:val="false"/>
                <w:color w:val="222222"/>
                <w:sz w:val="18"/>
                <w:szCs w:val="18"/>
              </w:rPr>
              <w:t xml:space="preserve">Owner team</w:t>
            </w:r>
          </w:p>
        </w:tc>
        <w:tc>
          <w:tcPr>
            <w:tcW w:type="dxa" w:w="2160"/>
            <w:tcBorders>
              <w:top w:val="single" w:color="B0BEC5" w:sz="1"/>
              <w:left w:val="single" w:color="B0BEC5" w:sz="1"/>
              <w:bottom w:val="single" w:color="B0BEC5" w:sz="1"/>
              <w:right w:val="single" w:color="B0BEC5" w:sz="1"/>
            </w:tcBorders>
            <w:shd w:fill="E0F2F1" w:val="clear"/>
            <w:tcMar>
              <w:top w:type="dxa" w:w="80"/>
              <w:left w:type="dxa" w:w="100"/>
              <w:bottom w:type="dxa" w:w="80"/>
              <w:right w:type="dxa" w:w="80"/>
            </w:tcMar>
          </w:tcPr>
          <w:p>
            <w:r>
              <w:rPr>
                <w:rFonts w:ascii="Arial" w:cs="Arial" w:eastAsia="Arial" w:hAnsi="Arial"/>
                <w:b w:val="false"/>
                <w:bCs w:val="false"/>
                <w:color w:val="222222"/>
                <w:sz w:val="18"/>
                <w:szCs w:val="18"/>
              </w:rPr>
              <w:t xml:space="preserve">30 days</w:t>
            </w:r>
          </w:p>
        </w:tc>
      </w:tr>
    </w:tbl>
    <w:p>
      <w:r>
        <w:rPr>
          <w:rFonts w:ascii="Arial" w:cs="Arial" w:eastAsia="Arial" w:hAnsi="Arial"/>
        </w:rPr>
        <w:t xml:space="preserve"/>
      </w:r>
    </w:p>
    <w:p>
      <w:r>
        <w:br w:type="page"/>
      </w:r>
    </w:p>
    <w:p>
      <w:pPr>
        <w:pStyle w:val="Heading1"/>
      </w:pPr>
      <w:r>
        <w:rPr>
          <w:rFonts w:ascii="Arial" w:cs="Arial" w:eastAsia="Arial" w:hAnsi="Arial"/>
          <w:b/>
          <w:bCs/>
          <w:color w:val="0D2137"/>
          <w:sz w:val="36"/>
          <w:szCs w:val="36"/>
        </w:rPr>
        <w:t xml:space="preserve">5. Dev Team View</w:t>
      </w:r>
    </w:p>
    <w:p>
      <w:pPr>
        <w:pBdr>
          <w:bottom w:val="single" w:color="00695C" w:sz="8" w:space="1"/>
        </w:pBdr>
        <w:spacing w:after="160" w:before="280"/>
      </w:pPr>
    </w:p>
    <w:p>
      <w:pPr>
        <w:spacing w:after="120"/>
      </w:pPr>
      <w:r>
        <w:rPr>
          <w:rFonts w:ascii="Arial" w:cs="Arial" w:eastAsia="Arial" w:hAnsi="Arial"/>
          <w:color w:val="222222"/>
          <w:sz w:val="22"/>
          <w:szCs w:val="22"/>
        </w:rPr>
        <w:t xml:space="preserve">Audience: Application developers, DevOps engineers, and squad leads who own specific workloads (containers, Lambda functions, APIs).</w:t>
      </w:r>
    </w:p>
    <w:p>
      <w:pPr>
        <w:spacing w:after="120"/>
      </w:pPr>
      <w:r>
        <w:rPr>
          <w:rFonts w:ascii="Arial" w:cs="Arial" w:eastAsia="Arial" w:hAnsi="Arial"/>
          <w:color w:val="222222"/>
          <w:sz w:val="22"/>
          <w:szCs w:val="22"/>
        </w:rPr>
        <w:t xml:space="preserve">Goal: Scoped entirely to workloads the team owns — container CVEs, secrets in app configs, API exposure, and IaC pre-deploy issues. No infra-layer noise from other teams.</w:t>
      </w:r>
    </w:p>
    <w:p>
      <w:pPr>
        <w:pStyle w:val="Heading2"/>
      </w:pPr>
      <w:r>
        <w:rPr>
          <w:rFonts w:ascii="Arial" w:cs="Arial" w:eastAsia="Arial" w:hAnsi="Arial"/>
          <w:b/>
          <w:bCs/>
          <w:color w:val="1565C0"/>
          <w:sz w:val="28"/>
          <w:szCs w:val="28"/>
        </w:rPr>
        <w:t xml:space="preserve">5.1 Widget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000"/>
        <w:gridCol w:w="1300"/>
        <w:gridCol w:w="2700"/>
        <w:gridCol w:w="800"/>
        <w:gridCol w:w="860"/>
      </w:tblGrid>
      <w:tr>
        <w:trPr>
          <w:tblHeader/>
        </w:trPr>
        <w:tc>
          <w:tcPr>
            <w:tcW w:type="dxa" w:w="1700"/>
            <w:tcBorders>
              <w:top w:val="single" w:color="0D2137" w:sz="1"/>
              <w:left w:val="single" w:color="0D2137" w:sz="1"/>
              <w:bottom w:val="single" w:color="0D2137" w:sz="1"/>
              <w:right w:val="single" w:color="0D2137" w:sz="1"/>
            </w:tcBorders>
            <w:shd w:fill="0D2137" w:val="clear"/>
            <w:tcMar>
              <w:top w:type="dxa" w:w="80"/>
              <w:left w:type="dxa" w:w="100"/>
              <w:bottom w:type="dxa" w:w="80"/>
              <w:right w:type="dxa" w:w="80"/>
            </w:tcMar>
          </w:tcPr>
          <w:p>
            <w:r>
              <w:rPr>
                <w:rFonts w:ascii="Arial" w:cs="Arial" w:eastAsia="Arial" w:hAnsi="Arial"/>
                <w:b/>
                <w:bCs/>
                <w:color w:val="FFFFFF"/>
                <w:sz w:val="18"/>
                <w:szCs w:val="18"/>
              </w:rPr>
              <w:t xml:space="preserve">Widget / Panel</w:t>
            </w:r>
          </w:p>
        </w:tc>
        <w:tc>
          <w:tcPr>
            <w:tcW w:type="dxa" w:w="1000"/>
            <w:tcBorders>
              <w:top w:val="single" w:color="0D2137" w:sz="1"/>
              <w:left w:val="single" w:color="0D2137" w:sz="1"/>
              <w:bottom w:val="single" w:color="0D2137" w:sz="1"/>
              <w:right w:val="single" w:color="0D2137" w:sz="1"/>
            </w:tcBorders>
            <w:shd w:fill="0D2137" w:val="clear"/>
            <w:tcMar>
              <w:top w:type="dxa" w:w="80"/>
              <w:left w:type="dxa" w:w="100"/>
              <w:bottom w:type="dxa" w:w="80"/>
              <w:right w:type="dxa" w:w="80"/>
            </w:tcMar>
          </w:tcPr>
          <w:p>
            <w:r>
              <w:rPr>
                <w:rFonts w:ascii="Arial" w:cs="Arial" w:eastAsia="Arial" w:hAnsi="Arial"/>
                <w:b/>
                <w:bCs/>
                <w:color w:val="FFFFFF"/>
                <w:sz w:val="18"/>
                <w:szCs w:val="18"/>
              </w:rPr>
              <w:t xml:space="preserve">Type</w:t>
            </w:r>
          </w:p>
        </w:tc>
        <w:tc>
          <w:tcPr>
            <w:tcW w:type="dxa" w:w="1300"/>
            <w:tcBorders>
              <w:top w:val="single" w:color="0D2137" w:sz="1"/>
              <w:left w:val="single" w:color="0D2137" w:sz="1"/>
              <w:bottom w:val="single" w:color="0D2137" w:sz="1"/>
              <w:right w:val="single" w:color="0D2137" w:sz="1"/>
            </w:tcBorders>
            <w:shd w:fill="0D2137" w:val="clear"/>
            <w:tcMar>
              <w:top w:type="dxa" w:w="80"/>
              <w:left w:type="dxa" w:w="100"/>
              <w:bottom w:type="dxa" w:w="80"/>
              <w:right w:type="dxa" w:w="80"/>
            </w:tcMar>
          </w:tcPr>
          <w:p>
            <w:r>
              <w:rPr>
                <w:rFonts w:ascii="Arial" w:cs="Arial" w:eastAsia="Arial" w:hAnsi="Arial"/>
                <w:b/>
                <w:bCs/>
                <w:color w:val="FFFFFF"/>
                <w:sz w:val="18"/>
                <w:szCs w:val="18"/>
              </w:rPr>
              <w:t xml:space="preserve">Data Source</w:t>
            </w:r>
          </w:p>
        </w:tc>
        <w:tc>
          <w:tcPr>
            <w:tcW w:type="dxa" w:w="2700"/>
            <w:tcBorders>
              <w:top w:val="single" w:color="0D2137" w:sz="1"/>
              <w:left w:val="single" w:color="0D2137" w:sz="1"/>
              <w:bottom w:val="single" w:color="0D2137" w:sz="1"/>
              <w:right w:val="single" w:color="0D2137" w:sz="1"/>
            </w:tcBorders>
            <w:shd w:fill="0D2137" w:val="clear"/>
            <w:tcMar>
              <w:top w:type="dxa" w:w="80"/>
              <w:left w:type="dxa" w:w="100"/>
              <w:bottom w:type="dxa" w:w="80"/>
              <w:right w:type="dxa" w:w="80"/>
            </w:tcMar>
          </w:tcPr>
          <w:p>
            <w:r>
              <w:rPr>
                <w:rFonts w:ascii="Arial" w:cs="Arial" w:eastAsia="Arial" w:hAnsi="Arial"/>
                <w:b/>
                <w:bCs/>
                <w:color w:val="FFFFFF"/>
                <w:sz w:val="18"/>
                <w:szCs w:val="18"/>
              </w:rPr>
              <w:t xml:space="preserve">Key Filters &amp; Logic</w:t>
            </w:r>
          </w:p>
        </w:tc>
        <w:tc>
          <w:tcPr>
            <w:tcW w:type="dxa" w:w="800"/>
            <w:tcBorders>
              <w:top w:val="single" w:color="0D2137" w:sz="1"/>
              <w:left w:val="single" w:color="0D2137" w:sz="1"/>
              <w:bottom w:val="single" w:color="0D2137" w:sz="1"/>
              <w:right w:val="single" w:color="0D2137" w:sz="1"/>
            </w:tcBorders>
            <w:shd w:fill="0D2137" w:val="clear"/>
            <w:tcMar>
              <w:top w:type="dxa" w:w="80"/>
              <w:left w:type="dxa" w:w="100"/>
              <w:bottom w:type="dxa" w:w="80"/>
              <w:right w:type="dxa" w:w="80"/>
            </w:tcMar>
          </w:tcPr>
          <w:p>
            <w:r>
              <w:rPr>
                <w:rFonts w:ascii="Arial" w:cs="Arial" w:eastAsia="Arial" w:hAnsi="Arial"/>
                <w:b/>
                <w:bCs/>
                <w:color w:val="FFFFFF"/>
                <w:sz w:val="18"/>
                <w:szCs w:val="18"/>
              </w:rPr>
              <w:t xml:space="preserve">Refresh</w:t>
            </w:r>
          </w:p>
        </w:tc>
        <w:tc>
          <w:tcPr>
            <w:tcW w:type="dxa" w:w="860"/>
            <w:tcBorders>
              <w:top w:val="single" w:color="0D2137" w:sz="1"/>
              <w:left w:val="single" w:color="0D2137" w:sz="1"/>
              <w:bottom w:val="single" w:color="0D2137" w:sz="1"/>
              <w:right w:val="single" w:color="0D2137" w:sz="1"/>
            </w:tcBorders>
            <w:shd w:fill="0D2137" w:val="clear"/>
            <w:tcMar>
              <w:top w:type="dxa" w:w="80"/>
              <w:left w:type="dxa" w:w="100"/>
              <w:bottom w:type="dxa" w:w="80"/>
              <w:right w:type="dxa" w:w="80"/>
            </w:tcMar>
          </w:tcPr>
          <w:p>
            <w:r>
              <w:rPr>
                <w:rFonts w:ascii="Arial" w:cs="Arial" w:eastAsia="Arial" w:hAnsi="Arial"/>
                <w:b/>
                <w:bCs/>
                <w:color w:val="FFFFFF"/>
                <w:sz w:val="18"/>
                <w:szCs w:val="18"/>
              </w:rPr>
              <w:t xml:space="preserve">Priority</w:t>
            </w:r>
          </w:p>
        </w:tc>
      </w:tr>
      <w:tr>
        <w:tc>
          <w:tcPr>
            <w:tcW w:type="dxa" w:w="1700"/>
            <w:tcBorders>
              <w:top w:val="single" w:color="B0BEC5" w:sz="1"/>
              <w:left w:val="single" w:color="B0BEC5" w:sz="1"/>
              <w:bottom w:val="single" w:color="B0BEC5" w:sz="1"/>
              <w:right w:val="single" w:color="B0BEC5" w:sz="1"/>
            </w:tcBorders>
            <w:shd w:fill="E8EEF6" w:val="clear"/>
            <w:tcMar>
              <w:top w:type="dxa" w:w="80"/>
              <w:left w:type="dxa" w:w="100"/>
              <w:bottom w:type="dxa" w:w="80"/>
              <w:right w:type="dxa" w:w="80"/>
            </w:tcMar>
            <w:vAlign w:val="top"/>
          </w:tcPr>
          <w:p>
            <w:r>
              <w:rPr>
                <w:rFonts w:ascii="Arial" w:cs="Arial" w:eastAsia="Arial" w:hAnsi="Arial"/>
                <w:b/>
                <w:bCs/>
                <w:color w:val="0D2137"/>
                <w:sz w:val="18"/>
                <w:szCs w:val="18"/>
              </w:rPr>
              <w:t xml:space="preserve">Container image CVEs</w:t>
            </w:r>
          </w:p>
        </w:tc>
        <w:tc>
          <w:tcPr>
            <w:tcW w:type="dxa" w:w="1000"/>
            <w:tcBorders>
              <w:top w:val="single" w:color="B0BEC5" w:sz="1"/>
              <w:left w:val="single" w:color="B0BEC5" w:sz="1"/>
              <w:bottom w:val="single" w:color="B0BEC5" w:sz="1"/>
              <w:right w:val="single" w:color="B0BEC5" w:sz="1"/>
            </w:tcBorders>
            <w:shd w:fill="F7FA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Table</w:t>
            </w:r>
          </w:p>
        </w:tc>
        <w:tc>
          <w:tcPr>
            <w:tcW w:type="dxa" w:w="1300"/>
            <w:tcBorders>
              <w:top w:val="single" w:color="B0BEC5" w:sz="1"/>
              <w:left w:val="single" w:color="B0BEC5" w:sz="1"/>
              <w:bottom w:val="single" w:color="B0BEC5" w:sz="1"/>
              <w:right w:val="single" w:color="B0BEC5" w:sz="1"/>
            </w:tcBorders>
            <w:shd w:fill="F7FA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Orca Vulns API</w:t>
            </w:r>
          </w:p>
        </w:tc>
        <w:tc>
          <w:tcPr>
            <w:tcW w:type="dxa" w:w="2700"/>
            <w:tcBorders>
              <w:top w:val="single" w:color="B0BEC5" w:sz="1"/>
              <w:left w:val="single" w:color="B0BEC5" w:sz="1"/>
              <w:bottom w:val="single" w:color="B0BEC5" w:sz="1"/>
              <w:right w:val="single" w:color="B0BEC5" w:sz="1"/>
            </w:tcBorders>
            <w:shd w:fill="F7FA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asset_type=CONTAINER AND cvss &gt;= 7.0 AND fix_available=true AND asset.tag['owner']={team_tag}, sort cvss desc</w:t>
            </w:r>
          </w:p>
        </w:tc>
        <w:tc>
          <w:tcPr>
            <w:tcW w:type="dxa" w:w="800"/>
            <w:tcBorders>
              <w:top w:val="single" w:color="B0BEC5" w:sz="1"/>
              <w:left w:val="single" w:color="B0BEC5" w:sz="1"/>
              <w:bottom w:val="single" w:color="B0BEC5" w:sz="1"/>
              <w:right w:val="single" w:color="B0BEC5" w:sz="1"/>
            </w:tcBorders>
            <w:shd w:fill="F7FA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Hourly</w:t>
            </w:r>
          </w:p>
        </w:tc>
        <w:tc>
          <w:tcPr>
            <w:tcW w:type="dxa" w:w="860"/>
            <w:tcBorders>
              <w:top w:val="single" w:color="B0BEC5" w:sz="1"/>
              <w:left w:val="single" w:color="B0BEC5" w:sz="1"/>
              <w:bottom w:val="single" w:color="B0BEC5" w:sz="1"/>
              <w:right w:val="single" w:color="B0BEC5" w:sz="1"/>
            </w:tcBorders>
            <w:shd w:fill="F7FA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P1</w:t>
            </w:r>
          </w:p>
        </w:tc>
      </w:tr>
      <w:tr>
        <w:tc>
          <w:tcPr>
            <w:tcW w:type="dxa" w:w="1700"/>
            <w:tcBorders>
              <w:top w:val="single" w:color="B0BEC5" w:sz="1"/>
              <w:left w:val="single" w:color="B0BEC5" w:sz="1"/>
              <w:bottom w:val="single" w:color="B0BEC5" w:sz="1"/>
              <w:right w:val="single" w:color="B0BEC5" w:sz="1"/>
            </w:tcBorders>
            <w:shd w:fill="E8EEF6" w:val="clear"/>
            <w:tcMar>
              <w:top w:type="dxa" w:w="80"/>
              <w:left w:type="dxa" w:w="100"/>
              <w:bottom w:type="dxa" w:w="80"/>
              <w:right w:type="dxa" w:w="80"/>
            </w:tcMar>
            <w:vAlign w:val="top"/>
          </w:tcPr>
          <w:p>
            <w:r>
              <w:rPr>
                <w:rFonts w:ascii="Arial" w:cs="Arial" w:eastAsia="Arial" w:hAnsi="Arial"/>
                <w:b/>
                <w:bCs/>
                <w:color w:val="0D2137"/>
                <w:sz w:val="18"/>
                <w:szCs w:val="18"/>
              </w:rPr>
              <w:t xml:space="preserve">Secrets in app layer</w:t>
            </w:r>
          </w:p>
        </w:tc>
        <w:tc>
          <w:tcPr>
            <w:tcW w:type="dxa" w:w="10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Alert list</w:t>
            </w:r>
          </w:p>
        </w:tc>
        <w:tc>
          <w:tcPr>
            <w:tcW w:type="dxa" w:w="13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Orca Alerts API</w:t>
            </w:r>
          </w:p>
        </w:tc>
        <w:tc>
          <w:tcPr>
            <w:tcW w:type="dxa" w:w="27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category=SECRETS AND asset_type IN [LAMBDA, ECS, EKS] AND asset.tag['owner']={team_tag}</w:t>
            </w:r>
          </w:p>
        </w:tc>
        <w:tc>
          <w:tcPr>
            <w:tcW w:type="dxa" w:w="8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Hourly</w:t>
            </w:r>
          </w:p>
        </w:tc>
        <w:tc>
          <w:tcPr>
            <w:tcW w:type="dxa" w:w="86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P1</w:t>
            </w:r>
          </w:p>
        </w:tc>
      </w:tr>
      <w:tr>
        <w:tc>
          <w:tcPr>
            <w:tcW w:type="dxa" w:w="1700"/>
            <w:tcBorders>
              <w:top w:val="single" w:color="B0BEC5" w:sz="1"/>
              <w:left w:val="single" w:color="B0BEC5" w:sz="1"/>
              <w:bottom w:val="single" w:color="B0BEC5" w:sz="1"/>
              <w:right w:val="single" w:color="B0BEC5" w:sz="1"/>
            </w:tcBorders>
            <w:shd w:fill="E8EEF6" w:val="clear"/>
            <w:tcMar>
              <w:top w:type="dxa" w:w="80"/>
              <w:left w:type="dxa" w:w="100"/>
              <w:bottom w:type="dxa" w:w="80"/>
              <w:right w:type="dxa" w:w="80"/>
            </w:tcMar>
            <w:vAlign w:val="top"/>
          </w:tcPr>
          <w:p>
            <w:r>
              <w:rPr>
                <w:rFonts w:ascii="Arial" w:cs="Arial" w:eastAsia="Arial" w:hAnsi="Arial"/>
                <w:b/>
                <w:bCs/>
                <w:color w:val="0D2137"/>
                <w:sz w:val="18"/>
                <w:szCs w:val="18"/>
              </w:rPr>
              <w:t xml:space="preserve">Unauthenticated APIs</w:t>
            </w:r>
          </w:p>
        </w:tc>
        <w:tc>
          <w:tcPr>
            <w:tcW w:type="dxa" w:w="1000"/>
            <w:tcBorders>
              <w:top w:val="single" w:color="B0BEC5" w:sz="1"/>
              <w:left w:val="single" w:color="B0BEC5" w:sz="1"/>
              <w:bottom w:val="single" w:color="B0BEC5" w:sz="1"/>
              <w:right w:val="single" w:color="B0BEC5" w:sz="1"/>
            </w:tcBorders>
            <w:shd w:fill="F7FA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Asset table</w:t>
            </w:r>
          </w:p>
        </w:tc>
        <w:tc>
          <w:tcPr>
            <w:tcW w:type="dxa" w:w="1300"/>
            <w:tcBorders>
              <w:top w:val="single" w:color="B0BEC5" w:sz="1"/>
              <w:left w:val="single" w:color="B0BEC5" w:sz="1"/>
              <w:bottom w:val="single" w:color="B0BEC5" w:sz="1"/>
              <w:right w:val="single" w:color="B0BEC5" w:sz="1"/>
            </w:tcBorders>
            <w:shd w:fill="F7FA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Orca Assets API</w:t>
            </w:r>
          </w:p>
        </w:tc>
        <w:tc>
          <w:tcPr>
            <w:tcW w:type="dxa" w:w="2700"/>
            <w:tcBorders>
              <w:top w:val="single" w:color="B0BEC5" w:sz="1"/>
              <w:left w:val="single" w:color="B0BEC5" w:sz="1"/>
              <w:bottom w:val="single" w:color="B0BEC5" w:sz="1"/>
              <w:right w:val="single" w:color="B0BEC5" w:sz="1"/>
            </w:tcBorders>
            <w:shd w:fill="F7FA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asset_type IN [API_GATEWAY, LAMBDA_URL] AND auth=false AND internet_facing=true AND tag['owner']={team_tag}</w:t>
            </w:r>
          </w:p>
        </w:tc>
        <w:tc>
          <w:tcPr>
            <w:tcW w:type="dxa" w:w="800"/>
            <w:tcBorders>
              <w:top w:val="single" w:color="B0BEC5" w:sz="1"/>
              <w:left w:val="single" w:color="B0BEC5" w:sz="1"/>
              <w:bottom w:val="single" w:color="B0BEC5" w:sz="1"/>
              <w:right w:val="single" w:color="B0BEC5" w:sz="1"/>
            </w:tcBorders>
            <w:shd w:fill="F7FA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Daily</w:t>
            </w:r>
          </w:p>
        </w:tc>
        <w:tc>
          <w:tcPr>
            <w:tcW w:type="dxa" w:w="860"/>
            <w:tcBorders>
              <w:top w:val="single" w:color="B0BEC5" w:sz="1"/>
              <w:left w:val="single" w:color="B0BEC5" w:sz="1"/>
              <w:bottom w:val="single" w:color="B0BEC5" w:sz="1"/>
              <w:right w:val="single" w:color="B0BEC5" w:sz="1"/>
            </w:tcBorders>
            <w:shd w:fill="F7FA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P1</w:t>
            </w:r>
          </w:p>
        </w:tc>
      </w:tr>
      <w:tr>
        <w:tc>
          <w:tcPr>
            <w:tcW w:type="dxa" w:w="1700"/>
            <w:tcBorders>
              <w:top w:val="single" w:color="B0BEC5" w:sz="1"/>
              <w:left w:val="single" w:color="B0BEC5" w:sz="1"/>
              <w:bottom w:val="single" w:color="B0BEC5" w:sz="1"/>
              <w:right w:val="single" w:color="B0BEC5" w:sz="1"/>
            </w:tcBorders>
            <w:shd w:fill="E8EEF6" w:val="clear"/>
            <w:tcMar>
              <w:top w:type="dxa" w:w="80"/>
              <w:left w:type="dxa" w:w="100"/>
              <w:bottom w:type="dxa" w:w="80"/>
              <w:right w:type="dxa" w:w="80"/>
            </w:tcMar>
            <w:vAlign w:val="top"/>
          </w:tcPr>
          <w:p>
            <w:r>
              <w:rPr>
                <w:rFonts w:ascii="Arial" w:cs="Arial" w:eastAsia="Arial" w:hAnsi="Arial"/>
                <w:b/>
                <w:bCs/>
                <w:color w:val="0D2137"/>
                <w:sz w:val="18"/>
                <w:szCs w:val="18"/>
              </w:rPr>
              <w:t xml:space="preserve">Vulnerable packages</w:t>
            </w:r>
          </w:p>
        </w:tc>
        <w:tc>
          <w:tcPr>
            <w:tcW w:type="dxa" w:w="10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Table</w:t>
            </w:r>
          </w:p>
        </w:tc>
        <w:tc>
          <w:tcPr>
            <w:tcW w:type="dxa" w:w="13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Orca SCA API</w:t>
            </w:r>
          </w:p>
        </w:tc>
        <w:tc>
          <w:tcPr>
            <w:tcW w:type="dxa" w:w="27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package.cve IS NOT NULL AND epss_score &gt; 0.05 AND asset.tag['owner']={team_tag}, sort by epss desc</w:t>
            </w:r>
          </w:p>
        </w:tc>
        <w:tc>
          <w:tcPr>
            <w:tcW w:type="dxa" w:w="8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Daily</w:t>
            </w:r>
          </w:p>
        </w:tc>
        <w:tc>
          <w:tcPr>
            <w:tcW w:type="dxa" w:w="86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P1</w:t>
            </w:r>
          </w:p>
        </w:tc>
      </w:tr>
      <w:tr>
        <w:tc>
          <w:tcPr>
            <w:tcW w:type="dxa" w:w="1700"/>
            <w:tcBorders>
              <w:top w:val="single" w:color="B0BEC5" w:sz="1"/>
              <w:left w:val="single" w:color="B0BEC5" w:sz="1"/>
              <w:bottom w:val="single" w:color="B0BEC5" w:sz="1"/>
              <w:right w:val="single" w:color="B0BEC5" w:sz="1"/>
            </w:tcBorders>
            <w:shd w:fill="E8EEF6" w:val="clear"/>
            <w:tcMar>
              <w:top w:type="dxa" w:w="80"/>
              <w:left w:type="dxa" w:w="100"/>
              <w:bottom w:type="dxa" w:w="80"/>
              <w:right w:type="dxa" w:w="80"/>
            </w:tcMar>
            <w:vAlign w:val="top"/>
          </w:tcPr>
          <w:p>
            <w:r>
              <w:rPr>
                <w:rFonts w:ascii="Arial" w:cs="Arial" w:eastAsia="Arial" w:hAnsi="Arial"/>
                <w:b/>
                <w:bCs/>
                <w:color w:val="0D2137"/>
                <w:sz w:val="18"/>
                <w:szCs w:val="18"/>
              </w:rPr>
              <w:t xml:space="preserve">Lambda / serverless risk</w:t>
            </w:r>
          </w:p>
        </w:tc>
        <w:tc>
          <w:tcPr>
            <w:tcW w:type="dxa" w:w="1000"/>
            <w:tcBorders>
              <w:top w:val="single" w:color="B0BEC5" w:sz="1"/>
              <w:left w:val="single" w:color="B0BEC5" w:sz="1"/>
              <w:bottom w:val="single" w:color="B0BEC5" w:sz="1"/>
              <w:right w:val="single" w:color="B0BEC5" w:sz="1"/>
            </w:tcBorders>
            <w:shd w:fill="F7FA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Alert list</w:t>
            </w:r>
          </w:p>
        </w:tc>
        <w:tc>
          <w:tcPr>
            <w:tcW w:type="dxa" w:w="1300"/>
            <w:tcBorders>
              <w:top w:val="single" w:color="B0BEC5" w:sz="1"/>
              <w:left w:val="single" w:color="B0BEC5" w:sz="1"/>
              <w:bottom w:val="single" w:color="B0BEC5" w:sz="1"/>
              <w:right w:val="single" w:color="B0BEC5" w:sz="1"/>
            </w:tcBorders>
            <w:shd w:fill="F7FA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Orca Alerts API</w:t>
            </w:r>
          </w:p>
        </w:tc>
        <w:tc>
          <w:tcPr>
            <w:tcW w:type="dxa" w:w="2700"/>
            <w:tcBorders>
              <w:top w:val="single" w:color="B0BEC5" w:sz="1"/>
              <w:left w:val="single" w:color="B0BEC5" w:sz="1"/>
              <w:bottom w:val="single" w:color="B0BEC5" w:sz="1"/>
              <w:right w:val="single" w:color="B0BEC5" w:sz="1"/>
            </w:tcBorders>
            <w:shd w:fill="F7FA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asset_type=LAMBDA AND category IN [MISCONFIGURATION, IAM] AND severity IN [CRITICAL,HIGH] AND tag['owner']={team_tag}</w:t>
            </w:r>
          </w:p>
        </w:tc>
        <w:tc>
          <w:tcPr>
            <w:tcW w:type="dxa" w:w="800"/>
            <w:tcBorders>
              <w:top w:val="single" w:color="B0BEC5" w:sz="1"/>
              <w:left w:val="single" w:color="B0BEC5" w:sz="1"/>
              <w:bottom w:val="single" w:color="B0BEC5" w:sz="1"/>
              <w:right w:val="single" w:color="B0BEC5" w:sz="1"/>
            </w:tcBorders>
            <w:shd w:fill="F7FA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Daily</w:t>
            </w:r>
          </w:p>
        </w:tc>
        <w:tc>
          <w:tcPr>
            <w:tcW w:type="dxa" w:w="860"/>
            <w:tcBorders>
              <w:top w:val="single" w:color="B0BEC5" w:sz="1"/>
              <w:left w:val="single" w:color="B0BEC5" w:sz="1"/>
              <w:bottom w:val="single" w:color="B0BEC5" w:sz="1"/>
              <w:right w:val="single" w:color="B0BEC5" w:sz="1"/>
            </w:tcBorders>
            <w:shd w:fill="F7FA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P2</w:t>
            </w:r>
          </w:p>
        </w:tc>
      </w:tr>
      <w:tr>
        <w:tc>
          <w:tcPr>
            <w:tcW w:type="dxa" w:w="1700"/>
            <w:tcBorders>
              <w:top w:val="single" w:color="B0BEC5" w:sz="1"/>
              <w:left w:val="single" w:color="B0BEC5" w:sz="1"/>
              <w:bottom w:val="single" w:color="B0BEC5" w:sz="1"/>
              <w:right w:val="single" w:color="B0BEC5" w:sz="1"/>
            </w:tcBorders>
            <w:shd w:fill="E8EEF6" w:val="clear"/>
            <w:tcMar>
              <w:top w:type="dxa" w:w="80"/>
              <w:left w:type="dxa" w:w="100"/>
              <w:bottom w:type="dxa" w:w="80"/>
              <w:right w:type="dxa" w:w="80"/>
            </w:tcMar>
            <w:vAlign w:val="top"/>
          </w:tcPr>
          <w:p>
            <w:r>
              <w:rPr>
                <w:rFonts w:ascii="Arial" w:cs="Arial" w:eastAsia="Arial" w:hAnsi="Arial"/>
                <w:b/>
                <w:bCs/>
                <w:color w:val="0D2137"/>
                <w:sz w:val="18"/>
                <w:szCs w:val="18"/>
              </w:rPr>
              <w:t xml:space="preserve">IaC pre-deploy flags</w:t>
            </w:r>
          </w:p>
        </w:tc>
        <w:tc>
          <w:tcPr>
            <w:tcW w:type="dxa" w:w="10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Table</w:t>
            </w:r>
          </w:p>
        </w:tc>
        <w:tc>
          <w:tcPr>
            <w:tcW w:type="dxa" w:w="13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Orca Shift-Left API</w:t>
            </w:r>
          </w:p>
        </w:tc>
        <w:tc>
          <w:tcPr>
            <w:tcW w:type="dxa" w:w="27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scan_type=IAC AND status=FAIL AND severity IN [CRITICAL,HIGH] AND tag['owner']={team_tag}</w:t>
            </w:r>
          </w:p>
        </w:tc>
        <w:tc>
          <w:tcPr>
            <w:tcW w:type="dxa" w:w="8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On-commit</w:t>
            </w:r>
          </w:p>
        </w:tc>
        <w:tc>
          <w:tcPr>
            <w:tcW w:type="dxa" w:w="86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P1</w:t>
            </w:r>
          </w:p>
        </w:tc>
      </w:tr>
      <w:tr>
        <w:tc>
          <w:tcPr>
            <w:tcW w:type="dxa" w:w="1700"/>
            <w:tcBorders>
              <w:top w:val="single" w:color="B0BEC5" w:sz="1"/>
              <w:left w:val="single" w:color="B0BEC5" w:sz="1"/>
              <w:bottom w:val="single" w:color="B0BEC5" w:sz="1"/>
              <w:right w:val="single" w:color="B0BEC5" w:sz="1"/>
            </w:tcBorders>
            <w:shd w:fill="E8EEF6" w:val="clear"/>
            <w:tcMar>
              <w:top w:type="dxa" w:w="80"/>
              <w:left w:type="dxa" w:w="100"/>
              <w:bottom w:type="dxa" w:w="80"/>
              <w:right w:type="dxa" w:w="80"/>
            </w:tcMar>
            <w:vAlign w:val="top"/>
          </w:tcPr>
          <w:p>
            <w:r>
              <w:rPr>
                <w:rFonts w:ascii="Arial" w:cs="Arial" w:eastAsia="Arial" w:hAnsi="Arial"/>
                <w:b/>
                <w:bCs/>
                <w:color w:val="0D2137"/>
                <w:sz w:val="18"/>
                <w:szCs w:val="18"/>
              </w:rPr>
              <w:t xml:space="preserve">Base image health</w:t>
            </w:r>
          </w:p>
        </w:tc>
        <w:tc>
          <w:tcPr>
            <w:tcW w:type="dxa" w:w="1000"/>
            <w:tcBorders>
              <w:top w:val="single" w:color="B0BEC5" w:sz="1"/>
              <w:left w:val="single" w:color="B0BEC5" w:sz="1"/>
              <w:bottom w:val="single" w:color="B0BEC5" w:sz="1"/>
              <w:right w:val="single" w:color="B0BEC5" w:sz="1"/>
            </w:tcBorders>
            <w:shd w:fill="F7FA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Table</w:t>
            </w:r>
          </w:p>
        </w:tc>
        <w:tc>
          <w:tcPr>
            <w:tcW w:type="dxa" w:w="1300"/>
            <w:tcBorders>
              <w:top w:val="single" w:color="B0BEC5" w:sz="1"/>
              <w:left w:val="single" w:color="B0BEC5" w:sz="1"/>
              <w:bottom w:val="single" w:color="B0BEC5" w:sz="1"/>
              <w:right w:val="single" w:color="B0BEC5" w:sz="1"/>
            </w:tcBorders>
            <w:shd w:fill="F7FA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Orca Container API</w:t>
            </w:r>
          </w:p>
        </w:tc>
        <w:tc>
          <w:tcPr>
            <w:tcW w:type="dxa" w:w="2700"/>
            <w:tcBorders>
              <w:top w:val="single" w:color="B0BEC5" w:sz="1"/>
              <w:left w:val="single" w:color="B0BEC5" w:sz="1"/>
              <w:bottom w:val="single" w:color="B0BEC5" w:sz="1"/>
              <w:right w:val="single" w:color="B0BEC5" w:sz="1"/>
            </w:tcBorders>
            <w:shd w:fill="F7FA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image.age_days &gt; 30 OR image.os_eol=true OR image.critical_cve_count &gt; 0, group by image_id</w:t>
            </w:r>
          </w:p>
        </w:tc>
        <w:tc>
          <w:tcPr>
            <w:tcW w:type="dxa" w:w="800"/>
            <w:tcBorders>
              <w:top w:val="single" w:color="B0BEC5" w:sz="1"/>
              <w:left w:val="single" w:color="B0BEC5" w:sz="1"/>
              <w:bottom w:val="single" w:color="B0BEC5" w:sz="1"/>
              <w:right w:val="single" w:color="B0BEC5" w:sz="1"/>
            </w:tcBorders>
            <w:shd w:fill="F7FA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Daily</w:t>
            </w:r>
          </w:p>
        </w:tc>
        <w:tc>
          <w:tcPr>
            <w:tcW w:type="dxa" w:w="860"/>
            <w:tcBorders>
              <w:top w:val="single" w:color="B0BEC5" w:sz="1"/>
              <w:left w:val="single" w:color="B0BEC5" w:sz="1"/>
              <w:bottom w:val="single" w:color="B0BEC5" w:sz="1"/>
              <w:right w:val="single" w:color="B0BEC5" w:sz="1"/>
            </w:tcBorders>
            <w:shd w:fill="F7FA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P2</w:t>
            </w:r>
          </w:p>
        </w:tc>
      </w:tr>
      <w:tr>
        <w:tc>
          <w:tcPr>
            <w:tcW w:type="dxa" w:w="1700"/>
            <w:tcBorders>
              <w:top w:val="single" w:color="B0BEC5" w:sz="1"/>
              <w:left w:val="single" w:color="B0BEC5" w:sz="1"/>
              <w:bottom w:val="single" w:color="B0BEC5" w:sz="1"/>
              <w:right w:val="single" w:color="B0BEC5" w:sz="1"/>
            </w:tcBorders>
            <w:shd w:fill="E8EEF6" w:val="clear"/>
            <w:tcMar>
              <w:top w:type="dxa" w:w="80"/>
              <w:left w:type="dxa" w:w="100"/>
              <w:bottom w:type="dxa" w:w="80"/>
              <w:right w:type="dxa" w:w="80"/>
            </w:tcMar>
            <w:vAlign w:val="top"/>
          </w:tcPr>
          <w:p>
            <w:r>
              <w:rPr>
                <w:rFonts w:ascii="Arial" w:cs="Arial" w:eastAsia="Arial" w:hAnsi="Arial"/>
                <w:b/>
                <w:bCs/>
                <w:color w:val="0D2137"/>
                <w:sz w:val="18"/>
                <w:szCs w:val="18"/>
              </w:rPr>
              <w:t xml:space="preserve">Runtime anomalies</w:t>
            </w:r>
          </w:p>
        </w:tc>
        <w:tc>
          <w:tcPr>
            <w:tcW w:type="dxa" w:w="10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Alert list</w:t>
            </w:r>
          </w:p>
        </w:tc>
        <w:tc>
          <w:tcPr>
            <w:tcW w:type="dxa" w:w="13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Orca Runtime API</w:t>
            </w:r>
          </w:p>
        </w:tc>
        <w:tc>
          <w:tcPr>
            <w:tcW w:type="dxa" w:w="27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category=RUNTIME_ANOMALY AND asset.tag['owner']={team_tag} AND severity IN [CRITICAL,HIGH]</w:t>
            </w:r>
          </w:p>
        </w:tc>
        <w:tc>
          <w:tcPr>
            <w:tcW w:type="dxa" w:w="8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Real-time</w:t>
            </w:r>
          </w:p>
        </w:tc>
        <w:tc>
          <w:tcPr>
            <w:tcW w:type="dxa" w:w="86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P1</w:t>
            </w:r>
          </w:p>
        </w:tc>
      </w:tr>
    </w:tbl>
    <w:p>
      <w:r>
        <w:rPr>
          <w:rFonts w:ascii="Arial" w:cs="Arial" w:eastAsia="Arial" w:hAnsi="Arial"/>
        </w:rPr>
        <w:t xml:space="preserve"/>
      </w:r>
    </w:p>
    <w:p>
      <w:pPr>
        <w:pStyle w:val="Heading2"/>
      </w:pPr>
      <w:r>
        <w:rPr>
          <w:rFonts w:ascii="Arial" w:cs="Arial" w:eastAsia="Arial" w:hAnsi="Arial"/>
          <w:b/>
          <w:bCs/>
          <w:color w:val="1565C0"/>
          <w:sz w:val="28"/>
          <w:szCs w:val="28"/>
        </w:rPr>
        <w:t xml:space="preserve">5.2 Filter logic</w:t>
      </w:r>
    </w:p>
    <w:p>
      <w:pPr>
        <w:spacing w:after="120"/>
      </w:pPr>
      <w:r>
        <w:rPr>
          <w:rFonts w:ascii="Arial" w:cs="Arial" w:eastAsia="Arial" w:hAnsi="Arial"/>
          <w:color w:val="222222"/>
          <w:sz w:val="22"/>
          <w:szCs w:val="22"/>
        </w:rPr>
        <w:t xml:space="preserve">The team_tag variable must be set per dashboard instance. Orca supports parameterized saved views — configure one dashboard template and clone per squad, overriding the team_tag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1"/>
              <w:left w:val="single" w:color="1565C0" w:sz="1"/>
              <w:bottom w:val="none" w:color="FFFFFF" w:sz="0"/>
              <w:right w:val="single" w:color="1565C0" w:sz="1"/>
            </w:tcBorders>
            <w:shd w:fill="E0F2F1" w:val="clear"/>
            <w:tcMar>
              <w:top w:type="dxa" w:w="50"/>
              <w:left w:type="dxa" w:w="140"/>
              <w:bottom w:type="dxa" w:w="50"/>
              <w:right w:type="dxa" w:w="140"/>
            </w:tcMar>
          </w:tcPr>
          <w:p>
            <w:r>
              <w:rPr>
                <w:rFonts w:ascii="Courier New" w:cs="Courier New" w:eastAsia="Courier New" w:hAnsi="Courier New"/>
                <w:color w:val="0D2137"/>
                <w:sz w:val="18"/>
                <w:szCs w:val="18"/>
              </w:rPr>
              <w:t xml:space="preserve"># Team scoping — all dev panels use this base filter</w:t>
            </w:r>
          </w:p>
        </w:tc>
      </w:tr>
      <w:tr>
        <w:tc>
          <w:tcPr>
            <w:tcBorders>
              <w:top w:val="none" w:color="FFFFFF" w:sz="0"/>
              <w:left w:val="none" w:color="FFFFFF" w:sz="0"/>
              <w:bottom w:val="none" w:color="FFFFFF" w:sz="0"/>
              <w:right w:val="none" w:color="FFFFFF" w:sz="0"/>
            </w:tcBorders>
            <w:shd w:fill="E0F2F1" w:val="clear"/>
            <w:tcMar>
              <w:top w:type="dxa" w:w="50"/>
              <w:left w:type="dxa" w:w="140"/>
              <w:bottom w:type="dxa" w:w="50"/>
              <w:right w:type="dxa" w:w="140"/>
            </w:tcMar>
          </w:tcPr>
          <w:p>
            <w:r>
              <w:rPr>
                <w:rFonts w:ascii="Courier New" w:cs="Courier New" w:eastAsia="Courier New" w:hAnsi="Courier New"/>
                <w:color w:val="0D2137"/>
                <w:sz w:val="18"/>
                <w:szCs w:val="18"/>
              </w:rPr>
              <w:t xml:space="preserve">asset.tag['owner'] = '{team_tag}'</w:t>
            </w:r>
          </w:p>
        </w:tc>
      </w:tr>
      <w:tr>
        <w:tc>
          <w:tcPr>
            <w:tcBorders>
              <w:top w:val="none" w:color="FFFFFF" w:sz="0"/>
              <w:left w:val="none" w:color="FFFFFF" w:sz="0"/>
              <w:bottom w:val="none" w:color="FFFFFF" w:sz="0"/>
              <w:right w:val="none" w:color="FFFFFF" w:sz="0"/>
            </w:tcBorders>
            <w:shd w:fill="E0F2F1" w:val="clear"/>
            <w:tcMar>
              <w:top w:type="dxa" w:w="50"/>
              <w:left w:type="dxa" w:w="140"/>
              <w:bottom w:type="dxa" w:w="50"/>
              <w:right w:type="dxa" w:w="140"/>
            </w:tcMar>
          </w:tcPr>
          <w:p>
            <w:r>
              <w:rPr>
                <w:rFonts w:ascii="Courier New" w:cs="Courier New" w:eastAsia="Courier New" w:hAnsi="Courier New"/>
                <w:color w:val="0D2137"/>
                <w:sz w:val="18"/>
                <w:szCs w:val="18"/>
              </w:rPr>
              <w:t xml:space="preserve"># OR use multi-value for squads sharing ownership:</w:t>
            </w:r>
          </w:p>
        </w:tc>
      </w:tr>
      <w:tr>
        <w:tc>
          <w:tcPr>
            <w:tcBorders>
              <w:top w:val="none" w:color="FFFFFF" w:sz="0"/>
              <w:left w:val="none" w:color="FFFFFF" w:sz="0"/>
              <w:bottom w:val="none" w:color="FFFFFF" w:sz="0"/>
              <w:right w:val="none" w:color="FFFFFF" w:sz="0"/>
            </w:tcBorders>
            <w:shd w:fill="E0F2F1" w:val="clear"/>
            <w:tcMar>
              <w:top w:type="dxa" w:w="50"/>
              <w:left w:type="dxa" w:w="140"/>
              <w:bottom w:type="dxa" w:w="50"/>
              <w:right w:type="dxa" w:w="140"/>
            </w:tcMar>
          </w:tcPr>
          <w:p>
            <w:r>
              <w:rPr>
                <w:rFonts w:ascii="Courier New" w:cs="Courier New" w:eastAsia="Courier New" w:hAnsi="Courier New"/>
                <w:color w:val="0D2137"/>
                <w:sz w:val="18"/>
                <w:szCs w:val="18"/>
              </w:rPr>
              <w:t xml:space="preserve">asset.tag['owner'] IN ['{team_tag}', '{team_tag}_shared']</w:t>
            </w:r>
          </w:p>
        </w:tc>
      </w:tr>
      <w:tr>
        <w:tc>
          <w:tcPr>
            <w:tcBorders>
              <w:top w:val="none" w:color="FFFFFF" w:sz="0"/>
              <w:left w:val="none" w:color="FFFFFF" w:sz="0"/>
              <w:bottom w:val="none" w:color="FFFFFF" w:sz="0"/>
              <w:right w:val="none" w:color="FFFFFF" w:sz="0"/>
            </w:tcBorders>
            <w:shd w:fill="E0F2F1" w:val="clear"/>
            <w:tcMar>
              <w:top w:type="dxa" w:w="50"/>
              <w:left w:type="dxa" w:w="140"/>
              <w:bottom w:type="dxa" w:w="50"/>
              <w:right w:type="dxa" w:w="140"/>
            </w:tcMar>
          </w:tcPr>
          <w:p>
            <w:r>
              <w:rPr>
                <w:rFonts w:ascii="Courier New" w:cs="Courier New" w:eastAsia="Courier New" w:hAnsi="Courier New"/>
                <w:color w:val="0D2137"/>
                <w:sz w:val="18"/>
                <w:szCs w:val="18"/>
              </w:rPr>
              <w:t xml:space="preserve"/>
            </w:r>
          </w:p>
        </w:tc>
      </w:tr>
      <w:tr>
        <w:tc>
          <w:tcPr>
            <w:tcBorders>
              <w:top w:val="none" w:color="FFFFFF" w:sz="0"/>
              <w:left w:val="none" w:color="FFFFFF" w:sz="0"/>
              <w:bottom w:val="none" w:color="FFFFFF" w:sz="0"/>
              <w:right w:val="none" w:color="FFFFFF" w:sz="0"/>
            </w:tcBorders>
            <w:shd w:fill="E0F2F1" w:val="clear"/>
            <w:tcMar>
              <w:top w:type="dxa" w:w="50"/>
              <w:left w:type="dxa" w:w="140"/>
              <w:bottom w:type="dxa" w:w="50"/>
              <w:right w:type="dxa" w:w="140"/>
            </w:tcMar>
          </w:tcPr>
          <w:p>
            <w:r>
              <w:rPr>
                <w:rFonts w:ascii="Courier New" w:cs="Courier New" w:eastAsia="Courier New" w:hAnsi="Courier New"/>
                <w:color w:val="0D2137"/>
                <w:sz w:val="18"/>
                <w:szCs w:val="18"/>
              </w:rPr>
              <w:t xml:space="preserve"># Container CVE — prioritize internet-reachable + fixable</w:t>
            </w:r>
          </w:p>
        </w:tc>
      </w:tr>
      <w:tr>
        <w:tc>
          <w:tcPr>
            <w:tcBorders>
              <w:top w:val="none" w:color="FFFFFF" w:sz="0"/>
              <w:left w:val="none" w:color="FFFFFF" w:sz="0"/>
              <w:bottom w:val="none" w:color="FFFFFF" w:sz="0"/>
              <w:right w:val="none" w:color="FFFFFF" w:sz="0"/>
            </w:tcBorders>
            <w:shd w:fill="E0F2F1" w:val="clear"/>
            <w:tcMar>
              <w:top w:type="dxa" w:w="50"/>
              <w:left w:type="dxa" w:w="140"/>
              <w:bottom w:type="dxa" w:w="50"/>
              <w:right w:type="dxa" w:w="140"/>
            </w:tcMar>
          </w:tcPr>
          <w:p>
            <w:r>
              <w:rPr>
                <w:rFonts w:ascii="Courier New" w:cs="Courier New" w:eastAsia="Courier New" w:hAnsi="Courier New"/>
                <w:color w:val="0D2137"/>
                <w:sz w:val="18"/>
                <w:szCs w:val="18"/>
              </w:rPr>
              <w:t xml:space="preserve">vuln.asset_type = 'CONTAINER'</w:t>
            </w:r>
          </w:p>
        </w:tc>
      </w:tr>
      <w:tr>
        <w:tc>
          <w:tcPr>
            <w:tcBorders>
              <w:top w:val="none" w:color="FFFFFF" w:sz="0"/>
              <w:left w:val="none" w:color="FFFFFF" w:sz="0"/>
              <w:bottom w:val="none" w:color="FFFFFF" w:sz="0"/>
              <w:right w:val="none" w:color="FFFFFF" w:sz="0"/>
            </w:tcBorders>
            <w:shd w:fill="E0F2F1" w:val="clear"/>
            <w:tcMar>
              <w:top w:type="dxa" w:w="50"/>
              <w:left w:type="dxa" w:w="140"/>
              <w:bottom w:type="dxa" w:w="50"/>
              <w:right w:type="dxa" w:w="140"/>
            </w:tcMar>
          </w:tcPr>
          <w:p>
            <w:r>
              <w:rPr>
                <w:rFonts w:ascii="Courier New" w:cs="Courier New" w:eastAsia="Courier New" w:hAnsi="Courier New"/>
                <w:color w:val="0D2137"/>
                <w:sz w:val="18"/>
                <w:szCs w:val="18"/>
              </w:rPr>
              <w:t xml:space="preserve">AND vuln.cvss &gt;= 7.0</w:t>
            </w:r>
          </w:p>
        </w:tc>
      </w:tr>
      <w:tr>
        <w:tc>
          <w:tcPr>
            <w:tcBorders>
              <w:top w:val="none" w:color="FFFFFF" w:sz="0"/>
              <w:left w:val="none" w:color="FFFFFF" w:sz="0"/>
              <w:bottom w:val="none" w:color="FFFFFF" w:sz="0"/>
              <w:right w:val="none" w:color="FFFFFF" w:sz="0"/>
            </w:tcBorders>
            <w:shd w:fill="E0F2F1" w:val="clear"/>
            <w:tcMar>
              <w:top w:type="dxa" w:w="50"/>
              <w:left w:type="dxa" w:w="140"/>
              <w:bottom w:type="dxa" w:w="50"/>
              <w:right w:type="dxa" w:w="140"/>
            </w:tcMar>
          </w:tcPr>
          <w:p>
            <w:r>
              <w:rPr>
                <w:rFonts w:ascii="Courier New" w:cs="Courier New" w:eastAsia="Courier New" w:hAnsi="Courier New"/>
                <w:color w:val="0D2137"/>
                <w:sz w:val="18"/>
                <w:szCs w:val="18"/>
              </w:rPr>
              <w:t xml:space="preserve">AND vuln.fix_available = true</w:t>
            </w:r>
          </w:p>
        </w:tc>
      </w:tr>
      <w:tr>
        <w:tc>
          <w:tcPr>
            <w:tcBorders>
              <w:top w:val="none" w:color="FFFFFF" w:sz="0"/>
              <w:left w:val="none" w:color="FFFFFF" w:sz="0"/>
              <w:bottom w:val="none" w:color="FFFFFF" w:sz="0"/>
              <w:right w:val="none" w:color="FFFFFF" w:sz="0"/>
            </w:tcBorders>
            <w:shd w:fill="E0F2F1" w:val="clear"/>
            <w:tcMar>
              <w:top w:type="dxa" w:w="50"/>
              <w:left w:type="dxa" w:w="140"/>
              <w:bottom w:type="dxa" w:w="50"/>
              <w:right w:type="dxa" w:w="140"/>
            </w:tcMar>
          </w:tcPr>
          <w:p>
            <w:r>
              <w:rPr>
                <w:rFonts w:ascii="Courier New" w:cs="Courier New" w:eastAsia="Courier New" w:hAnsi="Courier New"/>
                <w:color w:val="0D2137"/>
                <w:sz w:val="18"/>
                <w:szCs w:val="18"/>
              </w:rPr>
              <w:t xml:space="preserve">AND vuln.asset.tag['owner'] = '{team_tag}'</w:t>
            </w:r>
          </w:p>
        </w:tc>
      </w:tr>
      <w:tr>
        <w:tc>
          <w:tcPr>
            <w:tcBorders>
              <w:top w:val="none" w:color="FFFFFF" w:sz="0"/>
              <w:left w:val="none" w:color="FFFFFF" w:sz="0"/>
              <w:bottom w:val="none" w:color="FFFFFF" w:sz="0"/>
              <w:right w:val="none" w:color="FFFFFF" w:sz="0"/>
            </w:tcBorders>
            <w:shd w:fill="E0F2F1" w:val="clear"/>
            <w:tcMar>
              <w:top w:type="dxa" w:w="50"/>
              <w:left w:type="dxa" w:w="140"/>
              <w:bottom w:type="dxa" w:w="50"/>
              <w:right w:type="dxa" w:w="140"/>
            </w:tcMar>
          </w:tcPr>
          <w:p>
            <w:r>
              <w:rPr>
                <w:rFonts w:ascii="Courier New" w:cs="Courier New" w:eastAsia="Courier New" w:hAnsi="Courier New"/>
                <w:color w:val="0D2137"/>
                <w:sz w:val="18"/>
                <w:szCs w:val="18"/>
              </w:rPr>
              <w:t xml:space="preserve">AND (vuln.asset.internet_facing = true OR vuln.epss_score &gt; 0.1)</w:t>
            </w:r>
          </w:p>
        </w:tc>
      </w:tr>
      <w:tr>
        <w:tc>
          <w:tcPr>
            <w:tcBorders>
              <w:top w:val="none" w:color="FFFFFF" w:sz="0"/>
              <w:left w:val="none" w:color="FFFFFF" w:sz="0"/>
              <w:bottom w:val="none" w:color="FFFFFF" w:sz="0"/>
              <w:right w:val="none" w:color="FFFFFF" w:sz="0"/>
            </w:tcBorders>
            <w:shd w:fill="E0F2F1" w:val="clear"/>
            <w:tcMar>
              <w:top w:type="dxa" w:w="50"/>
              <w:left w:type="dxa" w:w="140"/>
              <w:bottom w:type="dxa" w:w="50"/>
              <w:right w:type="dxa" w:w="140"/>
            </w:tcMar>
          </w:tcPr>
          <w:p>
            <w:r>
              <w:rPr>
                <w:rFonts w:ascii="Courier New" w:cs="Courier New" w:eastAsia="Courier New" w:hAnsi="Courier New"/>
                <w:color w:val="0D2137"/>
                <w:sz w:val="18"/>
                <w:szCs w:val="18"/>
              </w:rPr>
              <w:t xml:space="preserve">ORDER BY epss_score DESC, cvss DESC</w:t>
            </w:r>
          </w:p>
        </w:tc>
      </w:tr>
      <w:tr>
        <w:tc>
          <w:tcPr>
            <w:tcBorders>
              <w:top w:val="none" w:color="FFFFFF" w:sz="0"/>
              <w:left w:val="none" w:color="FFFFFF" w:sz="0"/>
              <w:bottom w:val="none" w:color="FFFFFF" w:sz="0"/>
              <w:right w:val="none" w:color="FFFFFF" w:sz="0"/>
            </w:tcBorders>
            <w:shd w:fill="E0F2F1" w:val="clear"/>
            <w:tcMar>
              <w:top w:type="dxa" w:w="50"/>
              <w:left w:type="dxa" w:w="140"/>
              <w:bottom w:type="dxa" w:w="50"/>
              <w:right w:type="dxa" w:w="140"/>
            </w:tcMar>
          </w:tcPr>
          <w:p>
            <w:r>
              <w:rPr>
                <w:rFonts w:ascii="Courier New" w:cs="Courier New" w:eastAsia="Courier New" w:hAnsi="Courier New"/>
                <w:color w:val="0D2137"/>
                <w:sz w:val="18"/>
                <w:szCs w:val="18"/>
              </w:rPr>
              <w:t xml:space="preserve"/>
            </w:r>
          </w:p>
        </w:tc>
      </w:tr>
      <w:tr>
        <w:tc>
          <w:tcPr>
            <w:tcBorders>
              <w:top w:val="none" w:color="FFFFFF" w:sz="0"/>
              <w:left w:val="none" w:color="FFFFFF" w:sz="0"/>
              <w:bottom w:val="none" w:color="FFFFFF" w:sz="0"/>
              <w:right w:val="none" w:color="FFFFFF" w:sz="0"/>
            </w:tcBorders>
            <w:shd w:fill="E0F2F1" w:val="clear"/>
            <w:tcMar>
              <w:top w:type="dxa" w:w="50"/>
              <w:left w:type="dxa" w:w="140"/>
              <w:bottom w:type="dxa" w:w="50"/>
              <w:right w:type="dxa" w:w="140"/>
            </w:tcMar>
          </w:tcPr>
          <w:p>
            <w:r>
              <w:rPr>
                <w:rFonts w:ascii="Courier New" w:cs="Courier New" w:eastAsia="Courier New" w:hAnsi="Courier New"/>
                <w:color w:val="0D2137"/>
                <w:sz w:val="18"/>
                <w:szCs w:val="18"/>
              </w:rPr>
              <w:t xml:space="preserve"># IaC shift-left — block deploy on CRITICAL</w:t>
            </w:r>
          </w:p>
        </w:tc>
      </w:tr>
      <w:tr>
        <w:tc>
          <w:tcPr>
            <w:tcBorders>
              <w:top w:val="none" w:color="FFFFFF" w:sz="0"/>
              <w:left w:val="none" w:color="FFFFFF" w:sz="0"/>
              <w:bottom w:val="none" w:color="FFFFFF" w:sz="0"/>
              <w:right w:val="none" w:color="FFFFFF" w:sz="0"/>
            </w:tcBorders>
            <w:shd w:fill="E0F2F1" w:val="clear"/>
            <w:tcMar>
              <w:top w:type="dxa" w:w="50"/>
              <w:left w:type="dxa" w:w="140"/>
              <w:bottom w:type="dxa" w:w="50"/>
              <w:right w:type="dxa" w:w="140"/>
            </w:tcMar>
          </w:tcPr>
          <w:p>
            <w:r>
              <w:rPr>
                <w:rFonts w:ascii="Courier New" w:cs="Courier New" w:eastAsia="Courier New" w:hAnsi="Courier New"/>
                <w:color w:val="0D2137"/>
                <w:sz w:val="18"/>
                <w:szCs w:val="18"/>
              </w:rPr>
              <w:t xml:space="preserve">iac.severity = 'CRITICAL' =&gt; block_pipeline = true</w:t>
            </w:r>
          </w:p>
        </w:tc>
      </w:tr>
      <w:tr>
        <w:tc>
          <w:tcPr>
            <w:tcBorders>
              <w:top w:val="none" w:color="FFFFFF" w:sz="0"/>
              <w:left w:val="none" w:color="FFFFFF" w:sz="0"/>
              <w:bottom w:val="none" w:color="FFFFFF" w:sz="0"/>
              <w:right w:val="none" w:color="FFFFFF" w:sz="0"/>
            </w:tcBorders>
            <w:shd w:fill="E0F2F1" w:val="clear"/>
            <w:tcMar>
              <w:top w:type="dxa" w:w="50"/>
              <w:left w:type="dxa" w:w="140"/>
              <w:bottom w:type="dxa" w:w="50"/>
              <w:right w:type="dxa" w:w="140"/>
            </w:tcMar>
          </w:tcPr>
          <w:p>
            <w:r>
              <w:rPr>
                <w:rFonts w:ascii="Courier New" w:cs="Courier New" w:eastAsia="Courier New" w:hAnsi="Courier New"/>
                <w:color w:val="0D2137"/>
                <w:sz w:val="18"/>
                <w:szCs w:val="18"/>
              </w:rPr>
              <w:t xml:space="preserve">iac.severity = 'HIGH'     =&gt; gate_with_approval = true</w:t>
            </w:r>
          </w:p>
        </w:tc>
      </w:tr>
      <w:tr>
        <w:tc>
          <w:tcPr>
            <w:tcBorders>
              <w:top w:val="none" w:color="FFFFFF" w:sz="0"/>
              <w:left w:val="none" w:color="FFFFFF" w:sz="0"/>
              <w:bottom w:val="none" w:color="FFFFFF" w:sz="0"/>
              <w:right w:val="none" w:color="FFFFFF" w:sz="0"/>
            </w:tcBorders>
            <w:shd w:fill="E0F2F1" w:val="clear"/>
            <w:tcMar>
              <w:top w:type="dxa" w:w="50"/>
              <w:left w:type="dxa" w:w="140"/>
              <w:bottom w:type="dxa" w:w="50"/>
              <w:right w:type="dxa" w:w="140"/>
            </w:tcMar>
          </w:tcPr>
          <w:p>
            <w:r>
              <w:rPr>
                <w:rFonts w:ascii="Courier New" w:cs="Courier New" w:eastAsia="Courier New" w:hAnsi="Courier New"/>
                <w:color w:val="0D2137"/>
                <w:sz w:val="18"/>
                <w:szCs w:val="18"/>
              </w:rPr>
              <w:t xml:space="preserve">iac.severity IN ['MEDIUM','LOW'] =&gt; warn_only = true</w:t>
            </w:r>
          </w:p>
        </w:tc>
      </w:tr>
      <w:tr>
        <w:tc>
          <w:tcPr>
            <w:tcBorders>
              <w:top w:val="none" w:color="FFFFFF" w:sz="0"/>
              <w:left w:val="none" w:color="FFFFFF" w:sz="0"/>
              <w:bottom w:val="none" w:color="FFFFFF" w:sz="0"/>
              <w:right w:val="none" w:color="FFFFFF" w:sz="0"/>
            </w:tcBorders>
            <w:shd w:fill="E0F2F1" w:val="clear"/>
            <w:tcMar>
              <w:top w:type="dxa" w:w="50"/>
              <w:left w:type="dxa" w:w="140"/>
              <w:bottom w:type="dxa" w:w="50"/>
              <w:right w:type="dxa" w:w="140"/>
            </w:tcMar>
          </w:tcPr>
          <w:p>
            <w:r>
              <w:rPr>
                <w:rFonts w:ascii="Courier New" w:cs="Courier New" w:eastAsia="Courier New" w:hAnsi="Courier New"/>
                <w:color w:val="0D2137"/>
                <w:sz w:val="18"/>
                <w:szCs w:val="18"/>
              </w:rPr>
              <w:t xml:space="preserve"/>
            </w:r>
          </w:p>
        </w:tc>
      </w:tr>
      <w:tr>
        <w:tc>
          <w:tcPr>
            <w:tcBorders>
              <w:top w:val="none" w:color="FFFFFF" w:sz="0"/>
              <w:left w:val="none" w:color="FFFFFF" w:sz="0"/>
              <w:bottom w:val="none" w:color="FFFFFF" w:sz="0"/>
              <w:right w:val="none" w:color="FFFFFF" w:sz="0"/>
            </w:tcBorders>
            <w:shd w:fill="E0F2F1" w:val="clear"/>
            <w:tcMar>
              <w:top w:type="dxa" w:w="50"/>
              <w:left w:type="dxa" w:w="140"/>
              <w:bottom w:type="dxa" w:w="50"/>
              <w:right w:type="dxa" w:w="140"/>
            </w:tcMar>
          </w:tcPr>
          <w:p>
            <w:r>
              <w:rPr>
                <w:rFonts w:ascii="Courier New" w:cs="Courier New" w:eastAsia="Courier New" w:hAnsi="Courier New"/>
                <w:color w:val="0D2137"/>
                <w:sz w:val="18"/>
                <w:szCs w:val="18"/>
              </w:rPr>
              <w:t xml:space="preserve"># EPSS threshold for package CVEs (noise reduction)</w:t>
            </w:r>
          </w:p>
        </w:tc>
      </w:tr>
      <w:tr>
        <w:tc>
          <w:tcPr>
            <w:tcBorders>
              <w:top w:val="none" w:color="FFFFFF" w:sz="0"/>
              <w:left w:val="none" w:color="FFFFFF" w:sz="0"/>
              <w:bottom w:val="none" w:color="FFFFFF" w:sz="0"/>
              <w:right w:val="none" w:color="FFFFFF" w:sz="0"/>
            </w:tcBorders>
            <w:shd w:fill="E0F2F1" w:val="clear"/>
            <w:tcMar>
              <w:top w:type="dxa" w:w="50"/>
              <w:left w:type="dxa" w:w="140"/>
              <w:bottom w:type="dxa" w:w="50"/>
              <w:right w:type="dxa" w:w="140"/>
            </w:tcMar>
          </w:tcPr>
          <w:p>
            <w:r>
              <w:rPr>
                <w:rFonts w:ascii="Courier New" w:cs="Courier New" w:eastAsia="Courier New" w:hAnsi="Courier New"/>
                <w:color w:val="0D2137"/>
                <w:sz w:val="18"/>
                <w:szCs w:val="18"/>
              </w:rPr>
              <w:t xml:space="preserve">sca.cve IS NOT NULL</w:t>
            </w:r>
          </w:p>
        </w:tc>
      </w:tr>
      <w:tr>
        <w:tc>
          <w:tcPr>
            <w:tcBorders>
              <w:top w:val="none" w:color="FFFFFF" w:sz="0"/>
              <w:left w:val="none" w:color="FFFFFF" w:sz="0"/>
              <w:bottom w:val="none" w:color="FFFFFF" w:sz="0"/>
              <w:right w:val="none" w:color="FFFFFF" w:sz="0"/>
            </w:tcBorders>
            <w:shd w:fill="E0F2F1" w:val="clear"/>
            <w:tcMar>
              <w:top w:type="dxa" w:w="50"/>
              <w:left w:type="dxa" w:w="140"/>
              <w:bottom w:type="dxa" w:w="50"/>
              <w:right w:type="dxa" w:w="140"/>
            </w:tcMar>
          </w:tcPr>
          <w:p>
            <w:r>
              <w:rPr>
                <w:rFonts w:ascii="Courier New" w:cs="Courier New" w:eastAsia="Courier New" w:hAnsi="Courier New"/>
                <w:color w:val="0D2137"/>
                <w:sz w:val="18"/>
                <w:szCs w:val="18"/>
              </w:rPr>
              <w:t xml:space="preserve">AND sca.epss_score &gt; 0.05  # ~5% exploit probability threshold</w:t>
            </w:r>
          </w:p>
        </w:tc>
      </w:tr>
      <w:tr>
        <w:tc>
          <w:tcPr>
            <w:tcBorders>
              <w:top w:val="none" w:color="FFFFFF" w:sz="0"/>
              <w:left w:val="single" w:color="1565C0" w:sz="1"/>
              <w:bottom w:val="single" w:color="1565C0" w:sz="1"/>
              <w:right w:val="single" w:color="1565C0" w:sz="1"/>
            </w:tcBorders>
            <w:shd w:fill="E0F2F1" w:val="clear"/>
            <w:tcMar>
              <w:top w:type="dxa" w:w="50"/>
              <w:left w:type="dxa" w:w="140"/>
              <w:bottom w:type="dxa" w:w="50"/>
              <w:right w:type="dxa" w:w="140"/>
            </w:tcMar>
          </w:tcPr>
          <w:p>
            <w:r>
              <w:rPr>
                <w:rFonts w:ascii="Courier New" w:cs="Courier New" w:eastAsia="Courier New" w:hAnsi="Courier New"/>
                <w:color w:val="0D2137"/>
                <w:sz w:val="18"/>
                <w:szCs w:val="18"/>
              </w:rPr>
              <w:t xml:space="preserve">AND sca.asset.tag['owner'] = '{team_tag}'</w:t>
            </w:r>
          </w:p>
        </w:tc>
      </w:tr>
    </w:tbl>
    <w:p>
      <w:r>
        <w:rPr>
          <w:rFonts w:ascii="Arial" w:cs="Arial" w:eastAsia="Arial" w:hAnsi="Arial"/>
        </w:rPr>
        <w:t xml:space="preserve"/>
      </w:r>
    </w:p>
    <w:p>
      <w:pPr>
        <w:pStyle w:val="Heading2"/>
      </w:pPr>
      <w:r>
        <w:rPr>
          <w:rFonts w:ascii="Arial" w:cs="Arial" w:eastAsia="Arial" w:hAnsi="Arial"/>
          <w:b/>
          <w:bCs/>
          <w:color w:val="1565C0"/>
          <w:sz w:val="28"/>
          <w:szCs w:val="28"/>
        </w:rPr>
        <w:t xml:space="preserve">5.3 CI/CD shift-left integration</w:t>
      </w:r>
    </w:p>
    <w:p>
      <w:pPr>
        <w:spacing w:after="120"/>
      </w:pPr>
      <w:r>
        <w:rPr>
          <w:rFonts w:ascii="Arial" w:cs="Arial" w:eastAsia="Arial" w:hAnsi="Arial"/>
          <w:color w:val="222222"/>
          <w:sz w:val="22"/>
          <w:szCs w:val="22"/>
        </w:rPr>
        <w:t xml:space="preserve">Dev team dashboards are most effective when Orca findings surface in the developer workflow before deployment. Recommended integration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0BEC5" w:sz="1"/>
              <w:left w:val="single" w:color="B0BEC5" w:sz="1"/>
              <w:bottom w:val="single" w:color="B0BEC5" w:sz="1"/>
              <w:right w:val="single" w:color="B0BEC5" w:sz="1"/>
            </w:tcBorders>
            <w:shd w:fill="ECEFF1" w:val="clear"/>
            <w:tcMar>
              <w:top w:type="dxa" w:w="80"/>
              <w:left w:type="dxa" w:w="100"/>
              <w:bottom w:type="dxa" w:w="80"/>
              <w:right w:type="dxa" w:w="80"/>
            </w:tcMar>
          </w:tcPr>
          <w:p>
            <w:r>
              <w:rPr>
                <w:rFonts w:ascii="Arial" w:cs="Arial" w:eastAsia="Arial" w:hAnsi="Arial"/>
                <w:b/>
                <w:bCs/>
                <w:color w:val="0D2137"/>
                <w:sz w:val="18"/>
                <w:szCs w:val="18"/>
              </w:rPr>
              <w:t xml:space="preserve">GitHub Actions / GitLab CI</w:t>
            </w:r>
          </w:p>
        </w:tc>
        <w:tc>
          <w:tcPr>
            <w:tcW w:type="dxa" w:w="6760"/>
            <w:tcBorders>
              <w:top w:val="single" w:color="B0BEC5" w:sz="1"/>
              <w:left w:val="single" w:color="B0BEC5" w:sz="1"/>
              <w:bottom w:val="single" w:color="B0BEC5" w:sz="1"/>
              <w:right w:val="single" w:color="B0BEC5" w:sz="1"/>
            </w:tcBorders>
            <w:shd w:fill="F5F5F5" w:val="clear"/>
            <w:tcMar>
              <w:top w:type="dxa" w:w="80"/>
              <w:left w:type="dxa" w:w="100"/>
              <w:bottom w:type="dxa" w:w="80"/>
              <w:right w:type="dxa" w:w="80"/>
            </w:tcMar>
          </w:tcPr>
          <w:p>
            <w:r>
              <w:rPr>
                <w:rFonts w:ascii="Arial" w:cs="Arial" w:eastAsia="Arial" w:hAnsi="Arial"/>
                <w:color w:val="333333"/>
                <w:sz w:val="18"/>
                <w:szCs w:val="18"/>
              </w:rPr>
              <w:t xml:space="preserve">Orca IaC scan step on every PR targeting main — fail on CRITICAL, warn on HIGH</w:t>
            </w:r>
          </w:p>
        </w:tc>
      </w:tr>
      <w:tr>
        <w:tc>
          <w:tcPr>
            <w:tcW w:type="dxa" w:w="2600"/>
            <w:tcBorders>
              <w:top w:val="single" w:color="B0BEC5" w:sz="1"/>
              <w:left w:val="single" w:color="B0BEC5" w:sz="1"/>
              <w:bottom w:val="single" w:color="B0BEC5" w:sz="1"/>
              <w:right w:val="single" w:color="B0BEC5" w:sz="1"/>
            </w:tcBorders>
            <w:shd w:fill="ECEFF1" w:val="clear"/>
            <w:tcMar>
              <w:top w:type="dxa" w:w="80"/>
              <w:left w:type="dxa" w:w="100"/>
              <w:bottom w:type="dxa" w:w="80"/>
              <w:right w:type="dxa" w:w="80"/>
            </w:tcMar>
          </w:tcPr>
          <w:p>
            <w:r>
              <w:rPr>
                <w:rFonts w:ascii="Arial" w:cs="Arial" w:eastAsia="Arial" w:hAnsi="Arial"/>
                <w:b/>
                <w:bCs/>
                <w:color w:val="0D2137"/>
                <w:sz w:val="18"/>
                <w:szCs w:val="18"/>
              </w:rPr>
              <w:t xml:space="preserve">Container registry gate</w:t>
            </w:r>
          </w:p>
        </w:tc>
        <w:tc>
          <w:tcPr>
            <w:tcW w:type="dxa" w:w="676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tcPr>
          <w:p>
            <w:r>
              <w:rPr>
                <w:rFonts w:ascii="Arial" w:cs="Arial" w:eastAsia="Arial" w:hAnsi="Arial"/>
                <w:color w:val="333333"/>
                <w:sz w:val="18"/>
                <w:szCs w:val="18"/>
              </w:rPr>
              <w:t xml:space="preserve">Orca image scan on every push to ECR/ACR — block promotion if critical_cve_count &gt; 0</w:t>
            </w:r>
          </w:p>
        </w:tc>
      </w:tr>
      <w:tr>
        <w:tc>
          <w:tcPr>
            <w:tcW w:type="dxa" w:w="2600"/>
            <w:tcBorders>
              <w:top w:val="single" w:color="B0BEC5" w:sz="1"/>
              <w:left w:val="single" w:color="B0BEC5" w:sz="1"/>
              <w:bottom w:val="single" w:color="B0BEC5" w:sz="1"/>
              <w:right w:val="single" w:color="B0BEC5" w:sz="1"/>
            </w:tcBorders>
            <w:shd w:fill="ECEFF1" w:val="clear"/>
            <w:tcMar>
              <w:top w:type="dxa" w:w="80"/>
              <w:left w:type="dxa" w:w="100"/>
              <w:bottom w:type="dxa" w:w="80"/>
              <w:right w:type="dxa" w:w="80"/>
            </w:tcMar>
          </w:tcPr>
          <w:p>
            <w:r>
              <w:rPr>
                <w:rFonts w:ascii="Arial" w:cs="Arial" w:eastAsia="Arial" w:hAnsi="Arial"/>
                <w:b/>
                <w:bCs/>
                <w:color w:val="0D2137"/>
                <w:sz w:val="18"/>
                <w:szCs w:val="18"/>
              </w:rPr>
              <w:t xml:space="preserve">Slack dev channel</w:t>
            </w:r>
          </w:p>
        </w:tc>
        <w:tc>
          <w:tcPr>
            <w:tcW w:type="dxa" w:w="6760"/>
            <w:tcBorders>
              <w:top w:val="single" w:color="B0BEC5" w:sz="1"/>
              <w:left w:val="single" w:color="B0BEC5" w:sz="1"/>
              <w:bottom w:val="single" w:color="B0BEC5" w:sz="1"/>
              <w:right w:val="single" w:color="B0BEC5" w:sz="1"/>
            </w:tcBorders>
            <w:shd w:fill="F5F5F5" w:val="clear"/>
            <w:tcMar>
              <w:top w:type="dxa" w:w="80"/>
              <w:left w:type="dxa" w:w="100"/>
              <w:bottom w:type="dxa" w:w="80"/>
              <w:right w:type="dxa" w:w="80"/>
            </w:tcMar>
          </w:tcPr>
          <w:p>
            <w:r>
              <w:rPr>
                <w:rFonts w:ascii="Arial" w:cs="Arial" w:eastAsia="Arial" w:hAnsi="Arial"/>
                <w:color w:val="333333"/>
                <w:sz w:val="18"/>
                <w:szCs w:val="18"/>
              </w:rPr>
              <w:t xml:space="preserve">Alert #dev-{team_tag}-security when new CRITICAL finding appears on owned assets</w:t>
            </w:r>
          </w:p>
        </w:tc>
      </w:tr>
      <w:tr>
        <w:tc>
          <w:tcPr>
            <w:tcW w:type="dxa" w:w="2600"/>
            <w:tcBorders>
              <w:top w:val="single" w:color="B0BEC5" w:sz="1"/>
              <w:left w:val="single" w:color="B0BEC5" w:sz="1"/>
              <w:bottom w:val="single" w:color="B0BEC5" w:sz="1"/>
              <w:right w:val="single" w:color="B0BEC5" w:sz="1"/>
            </w:tcBorders>
            <w:shd w:fill="ECEFF1" w:val="clear"/>
            <w:tcMar>
              <w:top w:type="dxa" w:w="80"/>
              <w:left w:type="dxa" w:w="100"/>
              <w:bottom w:type="dxa" w:w="80"/>
              <w:right w:type="dxa" w:w="80"/>
            </w:tcMar>
          </w:tcPr>
          <w:p>
            <w:r>
              <w:rPr>
                <w:rFonts w:ascii="Arial" w:cs="Arial" w:eastAsia="Arial" w:hAnsi="Arial"/>
                <w:b/>
                <w:bCs/>
                <w:color w:val="0D2137"/>
                <w:sz w:val="18"/>
                <w:szCs w:val="18"/>
              </w:rPr>
              <w:t xml:space="preserve">IDE plugin</w:t>
            </w:r>
          </w:p>
        </w:tc>
        <w:tc>
          <w:tcPr>
            <w:tcW w:type="dxa" w:w="676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tcPr>
          <w:p>
            <w:r>
              <w:rPr>
                <w:rFonts w:ascii="Arial" w:cs="Arial" w:eastAsia="Arial" w:hAnsi="Arial"/>
                <w:color w:val="333333"/>
                <w:sz w:val="18"/>
                <w:szCs w:val="18"/>
              </w:rPr>
              <w:t xml:space="preserve">Orca VS Code / JetBrains plugin for IaC misconfig hints inline</w:t>
            </w:r>
          </w:p>
        </w:tc>
      </w:tr>
      <w:tr>
        <w:tc>
          <w:tcPr>
            <w:tcW w:type="dxa" w:w="2600"/>
            <w:tcBorders>
              <w:top w:val="single" w:color="B0BEC5" w:sz="1"/>
              <w:left w:val="single" w:color="B0BEC5" w:sz="1"/>
              <w:bottom w:val="single" w:color="B0BEC5" w:sz="1"/>
              <w:right w:val="single" w:color="B0BEC5" w:sz="1"/>
            </w:tcBorders>
            <w:shd w:fill="ECEFF1" w:val="clear"/>
            <w:tcMar>
              <w:top w:type="dxa" w:w="80"/>
              <w:left w:type="dxa" w:w="100"/>
              <w:bottom w:type="dxa" w:w="80"/>
              <w:right w:type="dxa" w:w="80"/>
            </w:tcMar>
          </w:tcPr>
          <w:p>
            <w:r>
              <w:rPr>
                <w:rFonts w:ascii="Arial" w:cs="Arial" w:eastAsia="Arial" w:hAnsi="Arial"/>
                <w:b/>
                <w:bCs/>
                <w:color w:val="0D2137"/>
                <w:sz w:val="18"/>
                <w:szCs w:val="18"/>
              </w:rPr>
              <w:t xml:space="preserve">EPSS filtering</w:t>
            </w:r>
          </w:p>
        </w:tc>
        <w:tc>
          <w:tcPr>
            <w:tcW w:type="dxa" w:w="6760"/>
            <w:tcBorders>
              <w:top w:val="single" w:color="B0BEC5" w:sz="1"/>
              <w:left w:val="single" w:color="B0BEC5" w:sz="1"/>
              <w:bottom w:val="single" w:color="B0BEC5" w:sz="1"/>
              <w:right w:val="single" w:color="B0BEC5" w:sz="1"/>
            </w:tcBorders>
            <w:shd w:fill="F5F5F5" w:val="clear"/>
            <w:tcMar>
              <w:top w:type="dxa" w:w="80"/>
              <w:left w:type="dxa" w:w="100"/>
              <w:bottom w:type="dxa" w:w="80"/>
              <w:right w:type="dxa" w:w="80"/>
            </w:tcMar>
          </w:tcPr>
          <w:p>
            <w:r>
              <w:rPr>
                <w:rFonts w:ascii="Arial" w:cs="Arial" w:eastAsia="Arial" w:hAnsi="Arial"/>
                <w:color w:val="333333"/>
                <w:sz w:val="18"/>
                <w:szCs w:val="18"/>
              </w:rPr>
              <w:t xml:space="preserve">Use EPSS score &gt; 0.05 as baseline noise filter for SCA findings — reduces volume ~60%</w:t>
            </w:r>
          </w:p>
        </w:tc>
      </w:tr>
    </w:tbl>
    <w:p>
      <w:r>
        <w:rPr>
          <w:rFonts w:ascii="Arial" w:cs="Arial" w:eastAsia="Arial" w:hAnsi="Arial"/>
        </w:rPr>
        <w:t xml:space="preserve"/>
      </w:r>
    </w:p>
    <w:p>
      <w:pPr>
        <w:pStyle w:val="Heading2"/>
      </w:pPr>
      <w:r>
        <w:rPr>
          <w:rFonts w:ascii="Arial" w:cs="Arial" w:eastAsia="Arial" w:hAnsi="Arial"/>
          <w:b/>
          <w:bCs/>
          <w:color w:val="1565C0"/>
          <w:sz w:val="28"/>
          <w:szCs w:val="28"/>
        </w:rPr>
        <w:t xml:space="preserve">5.4 Alert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00695C" w:sz="1"/>
              <w:left w:val="single" w:color="00695C" w:sz="1"/>
              <w:bottom w:val="single" w:color="00695C" w:sz="1"/>
              <w:right w:val="single" w:color="00695C" w:sz="1"/>
            </w:tcBorders>
            <w:shd w:fill="00695C" w:val="clear"/>
            <w:tcMar>
              <w:top w:type="dxa" w:w="80"/>
              <w:left w:type="dxa" w:w="100"/>
              <w:bottom w:type="dxa" w:w="80"/>
              <w:right w:type="dxa" w:w="80"/>
            </w:tcMar>
          </w:tcPr>
          <w:p>
            <w:r>
              <w:rPr>
                <w:rFonts w:ascii="Arial" w:cs="Arial" w:eastAsia="Arial" w:hAnsi="Arial"/>
                <w:b/>
                <w:bCs/>
                <w:color w:val="FFFFFF"/>
                <w:sz w:val="18"/>
                <w:szCs w:val="18"/>
              </w:rPr>
              <w:t xml:space="preserve">Severity</w:t>
            </w:r>
          </w:p>
        </w:tc>
        <w:tc>
          <w:tcPr>
            <w:tcW w:type="dxa" w:w="2400"/>
            <w:tcBorders>
              <w:top w:val="single" w:color="00695C" w:sz="1"/>
              <w:left w:val="single" w:color="00695C" w:sz="1"/>
              <w:bottom w:val="single" w:color="00695C" w:sz="1"/>
              <w:right w:val="single" w:color="00695C" w:sz="1"/>
            </w:tcBorders>
            <w:shd w:fill="00695C" w:val="clear"/>
            <w:tcMar>
              <w:top w:type="dxa" w:w="80"/>
              <w:left w:type="dxa" w:w="100"/>
              <w:bottom w:type="dxa" w:w="80"/>
              <w:right w:type="dxa" w:w="80"/>
            </w:tcMar>
          </w:tcPr>
          <w:p>
            <w:r>
              <w:rPr>
                <w:rFonts w:ascii="Arial" w:cs="Arial" w:eastAsia="Arial" w:hAnsi="Arial"/>
                <w:b/>
                <w:bCs/>
                <w:color w:val="FFFFFF"/>
                <w:sz w:val="18"/>
                <w:szCs w:val="18"/>
              </w:rPr>
              <w:t xml:space="preserve">Channel</w:t>
            </w:r>
          </w:p>
        </w:tc>
        <w:tc>
          <w:tcPr>
            <w:tcW w:type="dxa" w:w="2400"/>
            <w:tcBorders>
              <w:top w:val="single" w:color="00695C" w:sz="1"/>
              <w:left w:val="single" w:color="00695C" w:sz="1"/>
              <w:bottom w:val="single" w:color="00695C" w:sz="1"/>
              <w:right w:val="single" w:color="00695C" w:sz="1"/>
            </w:tcBorders>
            <w:shd w:fill="00695C" w:val="clear"/>
            <w:tcMar>
              <w:top w:type="dxa" w:w="80"/>
              <w:left w:type="dxa" w:w="100"/>
              <w:bottom w:type="dxa" w:w="80"/>
              <w:right w:type="dxa" w:w="80"/>
            </w:tcMar>
          </w:tcPr>
          <w:p>
            <w:r>
              <w:rPr>
                <w:rFonts w:ascii="Arial" w:cs="Arial" w:eastAsia="Arial" w:hAnsi="Arial"/>
                <w:b/>
                <w:bCs/>
                <w:color w:val="FFFFFF"/>
                <w:sz w:val="18"/>
                <w:szCs w:val="18"/>
              </w:rPr>
              <w:t xml:space="preserve">Assignee / Team</w:t>
            </w:r>
          </w:p>
        </w:tc>
        <w:tc>
          <w:tcPr>
            <w:tcW w:type="dxa" w:w="2160"/>
            <w:tcBorders>
              <w:top w:val="single" w:color="00695C" w:sz="1"/>
              <w:left w:val="single" w:color="00695C" w:sz="1"/>
              <w:bottom w:val="single" w:color="00695C" w:sz="1"/>
              <w:right w:val="single" w:color="00695C" w:sz="1"/>
            </w:tcBorders>
            <w:shd w:fill="00695C" w:val="clear"/>
            <w:tcMar>
              <w:top w:type="dxa" w:w="80"/>
              <w:left w:type="dxa" w:w="100"/>
              <w:bottom w:type="dxa" w:w="80"/>
              <w:right w:type="dxa" w:w="80"/>
            </w:tcMar>
          </w:tcPr>
          <w:p>
            <w:r>
              <w:rPr>
                <w:rFonts w:ascii="Arial" w:cs="Arial" w:eastAsia="Arial" w:hAnsi="Arial"/>
                <w:b/>
                <w:bCs/>
                <w:color w:val="FFFFFF"/>
                <w:sz w:val="18"/>
                <w:szCs w:val="18"/>
              </w:rPr>
              <w:t xml:space="preserve">SLA Target</w:t>
            </w:r>
          </w:p>
        </w:tc>
      </w:tr>
      <w:tr>
        <w:tc>
          <w:tcPr>
            <w:tcW w:type="dxa" w:w="2400"/>
            <w:tcBorders>
              <w:top w:val="single" w:color="B0BEC5" w:sz="1"/>
              <w:left w:val="single" w:color="B0BEC5" w:sz="1"/>
              <w:bottom w:val="single" w:color="B0BEC5" w:sz="1"/>
              <w:right w:val="single" w:color="B0BEC5" w:sz="1"/>
            </w:tcBorders>
            <w:shd w:fill="E0F2F1" w:val="clear"/>
            <w:tcMar>
              <w:top w:type="dxa" w:w="80"/>
              <w:left w:type="dxa" w:w="100"/>
              <w:bottom w:type="dxa" w:w="80"/>
              <w:right w:type="dxa" w:w="80"/>
            </w:tcMar>
          </w:tcPr>
          <w:p>
            <w:r>
              <w:rPr>
                <w:rFonts w:ascii="Arial" w:cs="Arial" w:eastAsia="Arial" w:hAnsi="Arial"/>
                <w:b/>
                <w:bCs/>
                <w:color w:val="B71C1C"/>
                <w:sz w:val="18"/>
                <w:szCs w:val="18"/>
              </w:rPr>
              <w:t xml:space="preserve">Critical CVE (fixable)</w:t>
            </w:r>
          </w:p>
        </w:tc>
        <w:tc>
          <w:tcPr>
            <w:tcW w:type="dxa" w:w="2400"/>
            <w:tcBorders>
              <w:top w:val="single" w:color="B0BEC5" w:sz="1"/>
              <w:left w:val="single" w:color="B0BEC5" w:sz="1"/>
              <w:bottom w:val="single" w:color="B0BEC5" w:sz="1"/>
              <w:right w:val="single" w:color="B0BEC5" w:sz="1"/>
            </w:tcBorders>
            <w:shd w:fill="E0F2F1" w:val="clear"/>
            <w:tcMar>
              <w:top w:type="dxa" w:w="80"/>
              <w:left w:type="dxa" w:w="100"/>
              <w:bottom w:type="dxa" w:w="80"/>
              <w:right w:type="dxa" w:w="80"/>
            </w:tcMar>
          </w:tcPr>
          <w:p>
            <w:r>
              <w:rPr>
                <w:rFonts w:ascii="Arial" w:cs="Arial" w:eastAsia="Arial" w:hAnsi="Arial"/>
                <w:b w:val="false"/>
                <w:bCs w:val="false"/>
                <w:color w:val="222222"/>
                <w:sz w:val="18"/>
                <w:szCs w:val="18"/>
              </w:rPr>
              <w:t xml:space="preserve">Slack #dev-{team}-sec + Jira P1</w:t>
            </w:r>
          </w:p>
        </w:tc>
        <w:tc>
          <w:tcPr>
            <w:tcW w:type="dxa" w:w="2400"/>
            <w:tcBorders>
              <w:top w:val="single" w:color="B0BEC5" w:sz="1"/>
              <w:left w:val="single" w:color="B0BEC5" w:sz="1"/>
              <w:bottom w:val="single" w:color="B0BEC5" w:sz="1"/>
              <w:right w:val="single" w:color="B0BEC5" w:sz="1"/>
            </w:tcBorders>
            <w:shd w:fill="E0F2F1" w:val="clear"/>
            <w:tcMar>
              <w:top w:type="dxa" w:w="80"/>
              <w:left w:type="dxa" w:w="100"/>
              <w:bottom w:type="dxa" w:w="80"/>
              <w:right w:type="dxa" w:w="80"/>
            </w:tcMar>
          </w:tcPr>
          <w:p>
            <w:r>
              <w:rPr>
                <w:rFonts w:ascii="Arial" w:cs="Arial" w:eastAsia="Arial" w:hAnsi="Arial"/>
                <w:b w:val="false"/>
                <w:bCs w:val="false"/>
                <w:color w:val="222222"/>
                <w:sz w:val="18"/>
                <w:szCs w:val="18"/>
              </w:rPr>
              <w:t xml:space="preserve">Dev team lead + security</w:t>
            </w:r>
          </w:p>
        </w:tc>
        <w:tc>
          <w:tcPr>
            <w:tcW w:type="dxa" w:w="2160"/>
            <w:tcBorders>
              <w:top w:val="single" w:color="B0BEC5" w:sz="1"/>
              <w:left w:val="single" w:color="B0BEC5" w:sz="1"/>
              <w:bottom w:val="single" w:color="B0BEC5" w:sz="1"/>
              <w:right w:val="single" w:color="B0BEC5" w:sz="1"/>
            </w:tcBorders>
            <w:shd w:fill="E0F2F1" w:val="clear"/>
            <w:tcMar>
              <w:top w:type="dxa" w:w="80"/>
              <w:left w:type="dxa" w:w="100"/>
              <w:bottom w:type="dxa" w:w="80"/>
              <w:right w:type="dxa" w:w="80"/>
            </w:tcMar>
          </w:tcPr>
          <w:p>
            <w:r>
              <w:rPr>
                <w:rFonts w:ascii="Arial" w:cs="Arial" w:eastAsia="Arial" w:hAnsi="Arial"/>
                <w:b w:val="false"/>
                <w:bCs w:val="false"/>
                <w:color w:val="222222"/>
                <w:sz w:val="18"/>
                <w:szCs w:val="18"/>
              </w:rPr>
              <w:t xml:space="preserve">24 hours</w:t>
            </w:r>
          </w:p>
        </w:tc>
      </w:tr>
      <w:tr>
        <w:tc>
          <w:tcPr>
            <w:tcW w:type="dxa" w:w="24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tcPr>
          <w:p>
            <w:r>
              <w:rPr>
                <w:rFonts w:ascii="Arial" w:cs="Arial" w:eastAsia="Arial" w:hAnsi="Arial"/>
                <w:b/>
                <w:bCs/>
                <w:color w:val="455A64"/>
                <w:sz w:val="18"/>
                <w:szCs w:val="18"/>
              </w:rPr>
              <w:t xml:space="preserve">Exposed secret in Lambda</w:t>
            </w:r>
          </w:p>
        </w:tc>
        <w:tc>
          <w:tcPr>
            <w:tcW w:type="dxa" w:w="24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tcPr>
          <w:p>
            <w:r>
              <w:rPr>
                <w:rFonts w:ascii="Arial" w:cs="Arial" w:eastAsia="Arial" w:hAnsi="Arial"/>
                <w:b w:val="false"/>
                <w:bCs w:val="false"/>
                <w:color w:val="222222"/>
                <w:sz w:val="18"/>
                <w:szCs w:val="18"/>
              </w:rPr>
              <w:t xml:space="preserve">PagerDuty P1 + immediate Slack DM</w:t>
            </w:r>
          </w:p>
        </w:tc>
        <w:tc>
          <w:tcPr>
            <w:tcW w:type="dxa" w:w="24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tcPr>
          <w:p>
            <w:r>
              <w:rPr>
                <w:rFonts w:ascii="Arial" w:cs="Arial" w:eastAsia="Arial" w:hAnsi="Arial"/>
                <w:b w:val="false"/>
                <w:bCs w:val="false"/>
                <w:color w:val="222222"/>
                <w:sz w:val="18"/>
                <w:szCs w:val="18"/>
              </w:rPr>
              <w:t xml:space="preserve">Dev team lead + CISO</w:t>
            </w:r>
          </w:p>
        </w:tc>
        <w:tc>
          <w:tcPr>
            <w:tcW w:type="dxa" w:w="216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tcPr>
          <w:p>
            <w:r>
              <w:rPr>
                <w:rFonts w:ascii="Arial" w:cs="Arial" w:eastAsia="Arial" w:hAnsi="Arial"/>
                <w:b w:val="false"/>
                <w:bCs w:val="false"/>
                <w:color w:val="222222"/>
                <w:sz w:val="18"/>
                <w:szCs w:val="18"/>
              </w:rPr>
              <w:t xml:space="preserve">1 hour</w:t>
            </w:r>
          </w:p>
        </w:tc>
      </w:tr>
      <w:tr>
        <w:tc>
          <w:tcPr>
            <w:tcW w:type="dxa" w:w="2400"/>
            <w:tcBorders>
              <w:top w:val="single" w:color="B0BEC5" w:sz="1"/>
              <w:left w:val="single" w:color="B0BEC5" w:sz="1"/>
              <w:bottom w:val="single" w:color="B0BEC5" w:sz="1"/>
              <w:right w:val="single" w:color="B0BEC5" w:sz="1"/>
            </w:tcBorders>
            <w:shd w:fill="E0F2F1" w:val="clear"/>
            <w:tcMar>
              <w:top w:type="dxa" w:w="80"/>
              <w:left w:type="dxa" w:w="100"/>
              <w:bottom w:type="dxa" w:w="80"/>
              <w:right w:type="dxa" w:w="80"/>
            </w:tcMar>
          </w:tcPr>
          <w:p>
            <w:r>
              <w:rPr>
                <w:rFonts w:ascii="Arial" w:cs="Arial" w:eastAsia="Arial" w:hAnsi="Arial"/>
                <w:b/>
                <w:bCs/>
                <w:color w:val="455A64"/>
                <w:sz w:val="18"/>
                <w:szCs w:val="18"/>
              </w:rPr>
              <w:t xml:space="preserve">Unauthenticated API exposed</w:t>
            </w:r>
          </w:p>
        </w:tc>
        <w:tc>
          <w:tcPr>
            <w:tcW w:type="dxa" w:w="2400"/>
            <w:tcBorders>
              <w:top w:val="single" w:color="B0BEC5" w:sz="1"/>
              <w:left w:val="single" w:color="B0BEC5" w:sz="1"/>
              <w:bottom w:val="single" w:color="B0BEC5" w:sz="1"/>
              <w:right w:val="single" w:color="B0BEC5" w:sz="1"/>
            </w:tcBorders>
            <w:shd w:fill="E0F2F1" w:val="clear"/>
            <w:tcMar>
              <w:top w:type="dxa" w:w="80"/>
              <w:left w:type="dxa" w:w="100"/>
              <w:bottom w:type="dxa" w:w="80"/>
              <w:right w:type="dxa" w:w="80"/>
            </w:tcMar>
          </w:tcPr>
          <w:p>
            <w:r>
              <w:rPr>
                <w:rFonts w:ascii="Arial" w:cs="Arial" w:eastAsia="Arial" w:hAnsi="Arial"/>
                <w:b w:val="false"/>
                <w:bCs w:val="false"/>
                <w:color w:val="222222"/>
                <w:sz w:val="18"/>
                <w:szCs w:val="18"/>
              </w:rPr>
              <w:t xml:space="preserve">Jira P1 + Slack</w:t>
            </w:r>
          </w:p>
        </w:tc>
        <w:tc>
          <w:tcPr>
            <w:tcW w:type="dxa" w:w="2400"/>
            <w:tcBorders>
              <w:top w:val="single" w:color="B0BEC5" w:sz="1"/>
              <w:left w:val="single" w:color="B0BEC5" w:sz="1"/>
              <w:bottom w:val="single" w:color="B0BEC5" w:sz="1"/>
              <w:right w:val="single" w:color="B0BEC5" w:sz="1"/>
            </w:tcBorders>
            <w:shd w:fill="E0F2F1" w:val="clear"/>
            <w:tcMar>
              <w:top w:type="dxa" w:w="80"/>
              <w:left w:type="dxa" w:w="100"/>
              <w:bottom w:type="dxa" w:w="80"/>
              <w:right w:type="dxa" w:w="80"/>
            </w:tcMar>
          </w:tcPr>
          <w:p>
            <w:r>
              <w:rPr>
                <w:rFonts w:ascii="Arial" w:cs="Arial" w:eastAsia="Arial" w:hAnsi="Arial"/>
                <w:b w:val="false"/>
                <w:bCs w:val="false"/>
                <w:color w:val="222222"/>
                <w:sz w:val="18"/>
                <w:szCs w:val="18"/>
              </w:rPr>
              <w:t xml:space="preserve">API owner + Cloud Security</w:t>
            </w:r>
          </w:p>
        </w:tc>
        <w:tc>
          <w:tcPr>
            <w:tcW w:type="dxa" w:w="2160"/>
            <w:tcBorders>
              <w:top w:val="single" w:color="B0BEC5" w:sz="1"/>
              <w:left w:val="single" w:color="B0BEC5" w:sz="1"/>
              <w:bottom w:val="single" w:color="B0BEC5" w:sz="1"/>
              <w:right w:val="single" w:color="B0BEC5" w:sz="1"/>
            </w:tcBorders>
            <w:shd w:fill="E0F2F1" w:val="clear"/>
            <w:tcMar>
              <w:top w:type="dxa" w:w="80"/>
              <w:left w:type="dxa" w:w="100"/>
              <w:bottom w:type="dxa" w:w="80"/>
              <w:right w:type="dxa" w:w="80"/>
            </w:tcMar>
          </w:tcPr>
          <w:p>
            <w:r>
              <w:rPr>
                <w:rFonts w:ascii="Arial" w:cs="Arial" w:eastAsia="Arial" w:hAnsi="Arial"/>
                <w:b w:val="false"/>
                <w:bCs w:val="false"/>
                <w:color w:val="222222"/>
                <w:sz w:val="18"/>
                <w:szCs w:val="18"/>
              </w:rPr>
              <w:t xml:space="preserve">4 hours</w:t>
            </w:r>
          </w:p>
        </w:tc>
      </w:tr>
      <w:tr>
        <w:tc>
          <w:tcPr>
            <w:tcW w:type="dxa" w:w="24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tcPr>
          <w:p>
            <w:r>
              <w:rPr>
                <w:rFonts w:ascii="Arial" w:cs="Arial" w:eastAsia="Arial" w:hAnsi="Arial"/>
                <w:b/>
                <w:bCs/>
                <w:color w:val="455A64"/>
                <w:sz w:val="18"/>
                <w:szCs w:val="18"/>
              </w:rPr>
              <w:t xml:space="preserve">IaC CRITICAL (pre-deploy)</w:t>
            </w:r>
          </w:p>
        </w:tc>
        <w:tc>
          <w:tcPr>
            <w:tcW w:type="dxa" w:w="24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tcPr>
          <w:p>
            <w:r>
              <w:rPr>
                <w:rFonts w:ascii="Arial" w:cs="Arial" w:eastAsia="Arial" w:hAnsi="Arial"/>
                <w:b w:val="false"/>
                <w:bCs w:val="false"/>
                <w:color w:val="222222"/>
                <w:sz w:val="18"/>
                <w:szCs w:val="18"/>
              </w:rPr>
              <w:t xml:space="preserve">Pipeline block + Slack</w:t>
            </w:r>
          </w:p>
        </w:tc>
        <w:tc>
          <w:tcPr>
            <w:tcW w:type="dxa" w:w="24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tcPr>
          <w:p>
            <w:r>
              <w:rPr>
                <w:rFonts w:ascii="Arial" w:cs="Arial" w:eastAsia="Arial" w:hAnsi="Arial"/>
                <w:b w:val="false"/>
                <w:bCs w:val="false"/>
                <w:color w:val="222222"/>
                <w:sz w:val="18"/>
                <w:szCs w:val="18"/>
              </w:rPr>
              <w:t xml:space="preserve">PR author</w:t>
            </w:r>
          </w:p>
        </w:tc>
        <w:tc>
          <w:tcPr>
            <w:tcW w:type="dxa" w:w="216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tcPr>
          <w:p>
            <w:r>
              <w:rPr>
                <w:rFonts w:ascii="Arial" w:cs="Arial" w:eastAsia="Arial" w:hAnsi="Arial"/>
                <w:b w:val="false"/>
                <w:bCs w:val="false"/>
                <w:color w:val="222222"/>
                <w:sz w:val="18"/>
                <w:szCs w:val="18"/>
              </w:rPr>
              <w:t xml:space="preserve">Before merge</w:t>
            </w:r>
          </w:p>
        </w:tc>
      </w:tr>
      <w:tr>
        <w:tc>
          <w:tcPr>
            <w:tcW w:type="dxa" w:w="2400"/>
            <w:tcBorders>
              <w:top w:val="single" w:color="B0BEC5" w:sz="1"/>
              <w:left w:val="single" w:color="B0BEC5" w:sz="1"/>
              <w:bottom w:val="single" w:color="B0BEC5" w:sz="1"/>
              <w:right w:val="single" w:color="B0BEC5" w:sz="1"/>
            </w:tcBorders>
            <w:shd w:fill="E0F2F1" w:val="clear"/>
            <w:tcMar>
              <w:top w:type="dxa" w:w="80"/>
              <w:left w:type="dxa" w:w="100"/>
              <w:bottom w:type="dxa" w:w="80"/>
              <w:right w:type="dxa" w:w="80"/>
            </w:tcMar>
          </w:tcPr>
          <w:p>
            <w:r>
              <w:rPr>
                <w:rFonts w:ascii="Arial" w:cs="Arial" w:eastAsia="Arial" w:hAnsi="Arial"/>
                <w:b/>
                <w:bCs/>
                <w:color w:val="E65100"/>
                <w:sz w:val="18"/>
                <w:szCs w:val="18"/>
              </w:rPr>
              <w:t xml:space="preserve">High / Medium</w:t>
            </w:r>
          </w:p>
        </w:tc>
        <w:tc>
          <w:tcPr>
            <w:tcW w:type="dxa" w:w="2400"/>
            <w:tcBorders>
              <w:top w:val="single" w:color="B0BEC5" w:sz="1"/>
              <w:left w:val="single" w:color="B0BEC5" w:sz="1"/>
              <w:bottom w:val="single" w:color="B0BEC5" w:sz="1"/>
              <w:right w:val="single" w:color="B0BEC5" w:sz="1"/>
            </w:tcBorders>
            <w:shd w:fill="E0F2F1" w:val="clear"/>
            <w:tcMar>
              <w:top w:type="dxa" w:w="80"/>
              <w:left w:type="dxa" w:w="100"/>
              <w:bottom w:type="dxa" w:w="80"/>
              <w:right w:type="dxa" w:w="80"/>
            </w:tcMar>
          </w:tcPr>
          <w:p>
            <w:r>
              <w:rPr>
                <w:rFonts w:ascii="Arial" w:cs="Arial" w:eastAsia="Arial" w:hAnsi="Arial"/>
                <w:b w:val="false"/>
                <w:bCs w:val="false"/>
                <w:color w:val="222222"/>
                <w:sz w:val="18"/>
                <w:szCs w:val="18"/>
              </w:rPr>
              <w:t xml:space="preserve">Jira P2/P3 (auto)</w:t>
            </w:r>
          </w:p>
        </w:tc>
        <w:tc>
          <w:tcPr>
            <w:tcW w:type="dxa" w:w="2400"/>
            <w:tcBorders>
              <w:top w:val="single" w:color="B0BEC5" w:sz="1"/>
              <w:left w:val="single" w:color="B0BEC5" w:sz="1"/>
              <w:bottom w:val="single" w:color="B0BEC5" w:sz="1"/>
              <w:right w:val="single" w:color="B0BEC5" w:sz="1"/>
            </w:tcBorders>
            <w:shd w:fill="E0F2F1" w:val="clear"/>
            <w:tcMar>
              <w:top w:type="dxa" w:w="80"/>
              <w:left w:type="dxa" w:w="100"/>
              <w:bottom w:type="dxa" w:w="80"/>
              <w:right w:type="dxa" w:w="80"/>
            </w:tcMar>
          </w:tcPr>
          <w:p>
            <w:r>
              <w:rPr>
                <w:rFonts w:ascii="Arial" w:cs="Arial" w:eastAsia="Arial" w:hAnsi="Arial"/>
                <w:b w:val="false"/>
                <w:bCs w:val="false"/>
                <w:color w:val="222222"/>
                <w:sz w:val="18"/>
                <w:szCs w:val="18"/>
              </w:rPr>
              <w:t xml:space="preserve">Dev team sprint backlog</w:t>
            </w:r>
          </w:p>
        </w:tc>
        <w:tc>
          <w:tcPr>
            <w:tcW w:type="dxa" w:w="2160"/>
            <w:tcBorders>
              <w:top w:val="single" w:color="B0BEC5" w:sz="1"/>
              <w:left w:val="single" w:color="B0BEC5" w:sz="1"/>
              <w:bottom w:val="single" w:color="B0BEC5" w:sz="1"/>
              <w:right w:val="single" w:color="B0BEC5" w:sz="1"/>
            </w:tcBorders>
            <w:shd w:fill="E0F2F1" w:val="clear"/>
            <w:tcMar>
              <w:top w:type="dxa" w:w="80"/>
              <w:left w:type="dxa" w:w="100"/>
              <w:bottom w:type="dxa" w:w="80"/>
              <w:right w:type="dxa" w:w="80"/>
            </w:tcMar>
          </w:tcPr>
          <w:p>
            <w:r>
              <w:rPr>
                <w:rFonts w:ascii="Arial" w:cs="Arial" w:eastAsia="Arial" w:hAnsi="Arial"/>
                <w:b w:val="false"/>
                <w:bCs w:val="false"/>
                <w:color w:val="222222"/>
                <w:sz w:val="18"/>
                <w:szCs w:val="18"/>
              </w:rPr>
              <w:t xml:space="preserve">7–14 days</w:t>
            </w:r>
          </w:p>
        </w:tc>
      </w:tr>
    </w:tbl>
    <w:p>
      <w:r>
        <w:rPr>
          <w:rFonts w:ascii="Arial" w:cs="Arial" w:eastAsia="Arial" w:hAnsi="Arial"/>
        </w:rPr>
        <w:t xml:space="preserve"/>
      </w:r>
    </w:p>
    <w:p>
      <w:r>
        <w:br w:type="page"/>
      </w:r>
    </w:p>
    <w:p>
      <w:pPr>
        <w:pStyle w:val="Heading1"/>
      </w:pPr>
      <w:r>
        <w:rPr>
          <w:rFonts w:ascii="Arial" w:cs="Arial" w:eastAsia="Arial" w:hAnsi="Arial"/>
          <w:b/>
          <w:bCs/>
          <w:color w:val="0D2137"/>
          <w:sz w:val="36"/>
          <w:szCs w:val="36"/>
        </w:rPr>
        <w:t xml:space="preserve">6. Tagging Strategy (prerequisite)</w:t>
      </w:r>
    </w:p>
    <w:p>
      <w:pPr>
        <w:pBdr>
          <w:bottom w:val="single" w:color="455A64" w:sz="8" w:space="1"/>
        </w:pBdr>
        <w:spacing w:after="160" w:before="280"/>
      </w:pPr>
    </w:p>
    <w:p>
      <w:pPr>
        <w:spacing w:after="120"/>
      </w:pPr>
      <w:r>
        <w:rPr>
          <w:rFonts w:ascii="Arial" w:cs="Arial" w:eastAsia="Arial" w:hAnsi="Arial"/>
          <w:color w:val="222222"/>
          <w:sz w:val="22"/>
          <w:szCs w:val="22"/>
        </w:rPr>
        <w:t xml:space="preserve">All scoping logic in this document depends on consistent resource tagging in AWS/Azure. The following tags are required across all accounts before dashboard views will function correctly.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000"/>
        <w:gridCol w:w="1300"/>
        <w:gridCol w:w="2700"/>
        <w:gridCol w:w="800"/>
        <w:gridCol w:w="860"/>
      </w:tblGrid>
      <w:tr>
        <w:trPr>
          <w:tblHeader/>
        </w:trPr>
        <w:tc>
          <w:tcPr>
            <w:tcW w:type="dxa" w:w="1700"/>
            <w:tcBorders>
              <w:top w:val="single" w:color="0D2137" w:sz="1"/>
              <w:left w:val="single" w:color="0D2137" w:sz="1"/>
              <w:bottom w:val="single" w:color="0D2137" w:sz="1"/>
              <w:right w:val="single" w:color="0D2137" w:sz="1"/>
            </w:tcBorders>
            <w:shd w:fill="0D2137" w:val="clear"/>
            <w:tcMar>
              <w:top w:type="dxa" w:w="80"/>
              <w:left w:type="dxa" w:w="100"/>
              <w:bottom w:type="dxa" w:w="80"/>
              <w:right w:type="dxa" w:w="80"/>
            </w:tcMar>
          </w:tcPr>
          <w:p>
            <w:r>
              <w:rPr>
                <w:rFonts w:ascii="Arial" w:cs="Arial" w:eastAsia="Arial" w:hAnsi="Arial"/>
                <w:b/>
                <w:bCs/>
                <w:color w:val="FFFFFF"/>
                <w:sz w:val="18"/>
                <w:szCs w:val="18"/>
              </w:rPr>
              <w:t xml:space="preserve">Widget / Panel</w:t>
            </w:r>
          </w:p>
        </w:tc>
        <w:tc>
          <w:tcPr>
            <w:tcW w:type="dxa" w:w="1000"/>
            <w:tcBorders>
              <w:top w:val="single" w:color="0D2137" w:sz="1"/>
              <w:left w:val="single" w:color="0D2137" w:sz="1"/>
              <w:bottom w:val="single" w:color="0D2137" w:sz="1"/>
              <w:right w:val="single" w:color="0D2137" w:sz="1"/>
            </w:tcBorders>
            <w:shd w:fill="0D2137" w:val="clear"/>
            <w:tcMar>
              <w:top w:type="dxa" w:w="80"/>
              <w:left w:type="dxa" w:w="100"/>
              <w:bottom w:type="dxa" w:w="80"/>
              <w:right w:type="dxa" w:w="80"/>
            </w:tcMar>
          </w:tcPr>
          <w:p>
            <w:r>
              <w:rPr>
                <w:rFonts w:ascii="Arial" w:cs="Arial" w:eastAsia="Arial" w:hAnsi="Arial"/>
                <w:b/>
                <w:bCs/>
                <w:color w:val="FFFFFF"/>
                <w:sz w:val="18"/>
                <w:szCs w:val="18"/>
              </w:rPr>
              <w:t xml:space="preserve">Type</w:t>
            </w:r>
          </w:p>
        </w:tc>
        <w:tc>
          <w:tcPr>
            <w:tcW w:type="dxa" w:w="1300"/>
            <w:tcBorders>
              <w:top w:val="single" w:color="0D2137" w:sz="1"/>
              <w:left w:val="single" w:color="0D2137" w:sz="1"/>
              <w:bottom w:val="single" w:color="0D2137" w:sz="1"/>
              <w:right w:val="single" w:color="0D2137" w:sz="1"/>
            </w:tcBorders>
            <w:shd w:fill="0D2137" w:val="clear"/>
            <w:tcMar>
              <w:top w:type="dxa" w:w="80"/>
              <w:left w:type="dxa" w:w="100"/>
              <w:bottom w:type="dxa" w:w="80"/>
              <w:right w:type="dxa" w:w="80"/>
            </w:tcMar>
          </w:tcPr>
          <w:p>
            <w:r>
              <w:rPr>
                <w:rFonts w:ascii="Arial" w:cs="Arial" w:eastAsia="Arial" w:hAnsi="Arial"/>
                <w:b/>
                <w:bCs/>
                <w:color w:val="FFFFFF"/>
                <w:sz w:val="18"/>
                <w:szCs w:val="18"/>
              </w:rPr>
              <w:t xml:space="preserve">Data Source</w:t>
            </w:r>
          </w:p>
        </w:tc>
        <w:tc>
          <w:tcPr>
            <w:tcW w:type="dxa" w:w="2700"/>
            <w:tcBorders>
              <w:top w:val="single" w:color="0D2137" w:sz="1"/>
              <w:left w:val="single" w:color="0D2137" w:sz="1"/>
              <w:bottom w:val="single" w:color="0D2137" w:sz="1"/>
              <w:right w:val="single" w:color="0D2137" w:sz="1"/>
            </w:tcBorders>
            <w:shd w:fill="0D2137" w:val="clear"/>
            <w:tcMar>
              <w:top w:type="dxa" w:w="80"/>
              <w:left w:type="dxa" w:w="100"/>
              <w:bottom w:type="dxa" w:w="80"/>
              <w:right w:type="dxa" w:w="80"/>
            </w:tcMar>
          </w:tcPr>
          <w:p>
            <w:r>
              <w:rPr>
                <w:rFonts w:ascii="Arial" w:cs="Arial" w:eastAsia="Arial" w:hAnsi="Arial"/>
                <w:b/>
                <w:bCs/>
                <w:color w:val="FFFFFF"/>
                <w:sz w:val="18"/>
                <w:szCs w:val="18"/>
              </w:rPr>
              <w:t xml:space="preserve">Key Filters &amp; Logic</w:t>
            </w:r>
          </w:p>
        </w:tc>
        <w:tc>
          <w:tcPr>
            <w:tcW w:type="dxa" w:w="800"/>
            <w:tcBorders>
              <w:top w:val="single" w:color="0D2137" w:sz="1"/>
              <w:left w:val="single" w:color="0D2137" w:sz="1"/>
              <w:bottom w:val="single" w:color="0D2137" w:sz="1"/>
              <w:right w:val="single" w:color="0D2137" w:sz="1"/>
            </w:tcBorders>
            <w:shd w:fill="0D2137" w:val="clear"/>
            <w:tcMar>
              <w:top w:type="dxa" w:w="80"/>
              <w:left w:type="dxa" w:w="100"/>
              <w:bottom w:type="dxa" w:w="80"/>
              <w:right w:type="dxa" w:w="80"/>
            </w:tcMar>
          </w:tcPr>
          <w:p>
            <w:r>
              <w:rPr>
                <w:rFonts w:ascii="Arial" w:cs="Arial" w:eastAsia="Arial" w:hAnsi="Arial"/>
                <w:b/>
                <w:bCs/>
                <w:color w:val="FFFFFF"/>
                <w:sz w:val="18"/>
                <w:szCs w:val="18"/>
              </w:rPr>
              <w:t xml:space="preserve">Refresh</w:t>
            </w:r>
          </w:p>
        </w:tc>
        <w:tc>
          <w:tcPr>
            <w:tcW w:type="dxa" w:w="860"/>
            <w:tcBorders>
              <w:top w:val="single" w:color="0D2137" w:sz="1"/>
              <w:left w:val="single" w:color="0D2137" w:sz="1"/>
              <w:bottom w:val="single" w:color="0D2137" w:sz="1"/>
              <w:right w:val="single" w:color="0D2137" w:sz="1"/>
            </w:tcBorders>
            <w:shd w:fill="0D2137" w:val="clear"/>
            <w:tcMar>
              <w:top w:type="dxa" w:w="80"/>
              <w:left w:type="dxa" w:w="100"/>
              <w:bottom w:type="dxa" w:w="80"/>
              <w:right w:type="dxa" w:w="80"/>
            </w:tcMar>
          </w:tcPr>
          <w:p>
            <w:r>
              <w:rPr>
                <w:rFonts w:ascii="Arial" w:cs="Arial" w:eastAsia="Arial" w:hAnsi="Arial"/>
                <w:b/>
                <w:bCs/>
                <w:color w:val="FFFFFF"/>
                <w:sz w:val="18"/>
                <w:szCs w:val="18"/>
              </w:rPr>
              <w:t xml:space="preserve">Priority</w:t>
            </w:r>
          </w:p>
        </w:tc>
      </w:tr>
      <w:tr>
        <w:tc>
          <w:tcPr>
            <w:tcW w:type="dxa" w:w="1700"/>
            <w:tcBorders>
              <w:top w:val="single" w:color="B0BEC5" w:sz="1"/>
              <w:left w:val="single" w:color="B0BEC5" w:sz="1"/>
              <w:bottom w:val="single" w:color="B0BEC5" w:sz="1"/>
              <w:right w:val="single" w:color="B0BEC5" w:sz="1"/>
            </w:tcBorders>
            <w:shd w:fill="E8EEF6" w:val="clear"/>
            <w:tcMar>
              <w:top w:type="dxa" w:w="80"/>
              <w:left w:type="dxa" w:w="100"/>
              <w:bottom w:type="dxa" w:w="80"/>
              <w:right w:type="dxa" w:w="80"/>
            </w:tcMar>
            <w:vAlign w:val="top"/>
          </w:tcPr>
          <w:p>
            <w:r>
              <w:rPr>
                <w:rFonts w:ascii="Arial" w:cs="Arial" w:eastAsia="Arial" w:hAnsi="Arial"/>
                <w:b/>
                <w:bCs/>
                <w:color w:val="0D2137"/>
                <w:sz w:val="18"/>
                <w:szCs w:val="18"/>
              </w:rPr>
              <w:t xml:space="preserve">owner</w:t>
            </w:r>
          </w:p>
        </w:tc>
        <w:tc>
          <w:tcPr>
            <w:tcW w:type="dxa" w:w="1000"/>
            <w:tcBorders>
              <w:top w:val="single" w:color="B0BEC5" w:sz="1"/>
              <w:left w:val="single" w:color="B0BEC5" w:sz="1"/>
              <w:bottom w:val="single" w:color="B0BEC5" w:sz="1"/>
              <w:right w:val="single" w:color="B0BEC5" w:sz="1"/>
            </w:tcBorders>
            <w:shd w:fill="F7FA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String</w:t>
            </w:r>
          </w:p>
        </w:tc>
        <w:tc>
          <w:tcPr>
            <w:tcW w:type="dxa" w:w="1300"/>
            <w:tcBorders>
              <w:top w:val="single" w:color="B0BEC5" w:sz="1"/>
              <w:left w:val="single" w:color="B0BEC5" w:sz="1"/>
              <w:bottom w:val="single" w:color="B0BEC5" w:sz="1"/>
              <w:right w:val="single" w:color="B0BEC5" w:sz="1"/>
            </w:tcBorders>
            <w:shd w:fill="F7FA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All assets</w:t>
            </w:r>
          </w:p>
        </w:tc>
        <w:tc>
          <w:tcPr>
            <w:tcW w:type="dxa" w:w="2700"/>
            <w:tcBorders>
              <w:top w:val="single" w:color="B0BEC5" w:sz="1"/>
              <w:left w:val="single" w:color="B0BEC5" w:sz="1"/>
              <w:bottom w:val="single" w:color="B0BEC5" w:sz="1"/>
              <w:right w:val="single" w:color="B0BEC5" w:sz="1"/>
            </w:tcBorders>
            <w:shd w:fill="F7FA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Identifies owning squad or team (e.g. platform, appsec, payments-api)</w:t>
            </w:r>
          </w:p>
        </w:tc>
        <w:tc>
          <w:tcPr>
            <w:tcW w:type="dxa" w:w="800"/>
            <w:tcBorders>
              <w:top w:val="single" w:color="B0BEC5" w:sz="1"/>
              <w:left w:val="single" w:color="B0BEC5" w:sz="1"/>
              <w:bottom w:val="single" w:color="B0BEC5" w:sz="1"/>
              <w:right w:val="single" w:color="B0BEC5" w:sz="1"/>
            </w:tcBorders>
            <w:shd w:fill="F7FA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Required</w:t>
            </w:r>
          </w:p>
        </w:tc>
        <w:tc>
          <w:tcPr>
            <w:tcW w:type="dxa" w:w="860"/>
            <w:tcBorders>
              <w:top w:val="single" w:color="B0BEC5" w:sz="1"/>
              <w:left w:val="single" w:color="B0BEC5" w:sz="1"/>
              <w:bottom w:val="single" w:color="B0BEC5" w:sz="1"/>
              <w:right w:val="single" w:color="B0BEC5" w:sz="1"/>
            </w:tcBorders>
            <w:shd w:fill="F7FA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P1</w:t>
            </w:r>
          </w:p>
        </w:tc>
      </w:tr>
      <w:tr>
        <w:tc>
          <w:tcPr>
            <w:tcW w:type="dxa" w:w="1700"/>
            <w:tcBorders>
              <w:top w:val="single" w:color="B0BEC5" w:sz="1"/>
              <w:left w:val="single" w:color="B0BEC5" w:sz="1"/>
              <w:bottom w:val="single" w:color="B0BEC5" w:sz="1"/>
              <w:right w:val="single" w:color="B0BEC5" w:sz="1"/>
            </w:tcBorders>
            <w:shd w:fill="E8EEF6" w:val="clear"/>
            <w:tcMar>
              <w:top w:type="dxa" w:w="80"/>
              <w:left w:type="dxa" w:w="100"/>
              <w:bottom w:type="dxa" w:w="80"/>
              <w:right w:type="dxa" w:w="80"/>
            </w:tcMar>
            <w:vAlign w:val="top"/>
          </w:tcPr>
          <w:p>
            <w:r>
              <w:rPr>
                <w:rFonts w:ascii="Arial" w:cs="Arial" w:eastAsia="Arial" w:hAnsi="Arial"/>
                <w:b/>
                <w:bCs/>
                <w:color w:val="0D2137"/>
                <w:sz w:val="18"/>
                <w:szCs w:val="18"/>
              </w:rPr>
              <w:t xml:space="preserve">owner_team</w:t>
            </w:r>
          </w:p>
        </w:tc>
        <w:tc>
          <w:tcPr>
            <w:tcW w:type="dxa" w:w="10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String</w:t>
            </w:r>
          </w:p>
        </w:tc>
        <w:tc>
          <w:tcPr>
            <w:tcW w:type="dxa" w:w="13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All assets</w:t>
            </w:r>
          </w:p>
        </w:tc>
        <w:tc>
          <w:tcPr>
            <w:tcW w:type="dxa" w:w="27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Maps to Jira project / Slack channel for routing (e.g. cloud-eng, devops)</w:t>
            </w:r>
          </w:p>
        </w:tc>
        <w:tc>
          <w:tcPr>
            <w:tcW w:type="dxa" w:w="8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Required</w:t>
            </w:r>
          </w:p>
        </w:tc>
        <w:tc>
          <w:tcPr>
            <w:tcW w:type="dxa" w:w="86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P1</w:t>
            </w:r>
          </w:p>
        </w:tc>
      </w:tr>
      <w:tr>
        <w:tc>
          <w:tcPr>
            <w:tcW w:type="dxa" w:w="1700"/>
            <w:tcBorders>
              <w:top w:val="single" w:color="B0BEC5" w:sz="1"/>
              <w:left w:val="single" w:color="B0BEC5" w:sz="1"/>
              <w:bottom w:val="single" w:color="B0BEC5" w:sz="1"/>
              <w:right w:val="single" w:color="B0BEC5" w:sz="1"/>
            </w:tcBorders>
            <w:shd w:fill="E8EEF6" w:val="clear"/>
            <w:tcMar>
              <w:top w:type="dxa" w:w="80"/>
              <w:left w:type="dxa" w:w="100"/>
              <w:bottom w:type="dxa" w:w="80"/>
              <w:right w:type="dxa" w:w="80"/>
            </w:tcMar>
            <w:vAlign w:val="top"/>
          </w:tcPr>
          <w:p>
            <w:r>
              <w:rPr>
                <w:rFonts w:ascii="Arial" w:cs="Arial" w:eastAsia="Arial" w:hAnsi="Arial"/>
                <w:b/>
                <w:bCs/>
                <w:color w:val="0D2137"/>
                <w:sz w:val="18"/>
                <w:szCs w:val="18"/>
              </w:rPr>
              <w:t xml:space="preserve">env</w:t>
            </w:r>
          </w:p>
        </w:tc>
        <w:tc>
          <w:tcPr>
            <w:tcW w:type="dxa" w:w="1000"/>
            <w:tcBorders>
              <w:top w:val="single" w:color="B0BEC5" w:sz="1"/>
              <w:left w:val="single" w:color="B0BEC5" w:sz="1"/>
              <w:bottom w:val="single" w:color="B0BEC5" w:sz="1"/>
              <w:right w:val="single" w:color="B0BEC5" w:sz="1"/>
            </w:tcBorders>
            <w:shd w:fill="F7FA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String</w:t>
            </w:r>
          </w:p>
        </w:tc>
        <w:tc>
          <w:tcPr>
            <w:tcW w:type="dxa" w:w="1300"/>
            <w:tcBorders>
              <w:top w:val="single" w:color="B0BEC5" w:sz="1"/>
              <w:left w:val="single" w:color="B0BEC5" w:sz="1"/>
              <w:bottom w:val="single" w:color="B0BEC5" w:sz="1"/>
              <w:right w:val="single" w:color="B0BEC5" w:sz="1"/>
            </w:tcBorders>
            <w:shd w:fill="F7FA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All accounts</w:t>
            </w:r>
          </w:p>
        </w:tc>
        <w:tc>
          <w:tcPr>
            <w:tcW w:type="dxa" w:w="2700"/>
            <w:tcBorders>
              <w:top w:val="single" w:color="B0BEC5" w:sz="1"/>
              <w:left w:val="single" w:color="B0BEC5" w:sz="1"/>
              <w:bottom w:val="single" w:color="B0BEC5" w:sz="1"/>
              <w:right w:val="single" w:color="B0BEC5" w:sz="1"/>
            </w:tcBorders>
            <w:shd w:fill="F7FA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Values: production, staging, dev, sandbox, test</w:t>
            </w:r>
          </w:p>
        </w:tc>
        <w:tc>
          <w:tcPr>
            <w:tcW w:type="dxa" w:w="800"/>
            <w:tcBorders>
              <w:top w:val="single" w:color="B0BEC5" w:sz="1"/>
              <w:left w:val="single" w:color="B0BEC5" w:sz="1"/>
              <w:bottom w:val="single" w:color="B0BEC5" w:sz="1"/>
              <w:right w:val="single" w:color="B0BEC5" w:sz="1"/>
            </w:tcBorders>
            <w:shd w:fill="F7FA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Required</w:t>
            </w:r>
          </w:p>
        </w:tc>
        <w:tc>
          <w:tcPr>
            <w:tcW w:type="dxa" w:w="860"/>
            <w:tcBorders>
              <w:top w:val="single" w:color="B0BEC5" w:sz="1"/>
              <w:left w:val="single" w:color="B0BEC5" w:sz="1"/>
              <w:bottom w:val="single" w:color="B0BEC5" w:sz="1"/>
              <w:right w:val="single" w:color="B0BEC5" w:sz="1"/>
            </w:tcBorders>
            <w:shd w:fill="F7FA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P1</w:t>
            </w:r>
          </w:p>
        </w:tc>
      </w:tr>
      <w:tr>
        <w:tc>
          <w:tcPr>
            <w:tcW w:type="dxa" w:w="1700"/>
            <w:tcBorders>
              <w:top w:val="single" w:color="B0BEC5" w:sz="1"/>
              <w:left w:val="single" w:color="B0BEC5" w:sz="1"/>
              <w:bottom w:val="single" w:color="B0BEC5" w:sz="1"/>
              <w:right w:val="single" w:color="B0BEC5" w:sz="1"/>
            </w:tcBorders>
            <w:shd w:fill="E8EEF6" w:val="clear"/>
            <w:tcMar>
              <w:top w:type="dxa" w:w="80"/>
              <w:left w:type="dxa" w:w="100"/>
              <w:bottom w:type="dxa" w:w="80"/>
              <w:right w:type="dxa" w:w="80"/>
            </w:tcMar>
            <w:vAlign w:val="top"/>
          </w:tcPr>
          <w:p>
            <w:r>
              <w:rPr>
                <w:rFonts w:ascii="Arial" w:cs="Arial" w:eastAsia="Arial" w:hAnsi="Arial"/>
                <w:b/>
                <w:bCs/>
                <w:color w:val="0D2137"/>
                <w:sz w:val="18"/>
                <w:szCs w:val="18"/>
              </w:rPr>
              <w:t xml:space="preserve">data_sensitivity</w:t>
            </w:r>
          </w:p>
        </w:tc>
        <w:tc>
          <w:tcPr>
            <w:tcW w:type="dxa" w:w="10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String</w:t>
            </w:r>
          </w:p>
        </w:tc>
        <w:tc>
          <w:tcPr>
            <w:tcW w:type="dxa" w:w="13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Storage assets</w:t>
            </w:r>
          </w:p>
        </w:tc>
        <w:tc>
          <w:tcPr>
            <w:tcW w:type="dxa" w:w="27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Values: high (PII/PCI), medium, low, public</w:t>
            </w:r>
          </w:p>
        </w:tc>
        <w:tc>
          <w:tcPr>
            <w:tcW w:type="dxa" w:w="8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Required</w:t>
            </w:r>
          </w:p>
        </w:tc>
        <w:tc>
          <w:tcPr>
            <w:tcW w:type="dxa" w:w="86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P1</w:t>
            </w:r>
          </w:p>
        </w:tc>
      </w:tr>
      <w:tr>
        <w:tc>
          <w:tcPr>
            <w:tcW w:type="dxa" w:w="1700"/>
            <w:tcBorders>
              <w:top w:val="single" w:color="B0BEC5" w:sz="1"/>
              <w:left w:val="single" w:color="B0BEC5" w:sz="1"/>
              <w:bottom w:val="single" w:color="B0BEC5" w:sz="1"/>
              <w:right w:val="single" w:color="B0BEC5" w:sz="1"/>
            </w:tcBorders>
            <w:shd w:fill="E8EEF6" w:val="clear"/>
            <w:tcMar>
              <w:top w:type="dxa" w:w="80"/>
              <w:left w:type="dxa" w:w="100"/>
              <w:bottom w:type="dxa" w:w="80"/>
              <w:right w:type="dxa" w:w="80"/>
            </w:tcMar>
            <w:vAlign w:val="top"/>
          </w:tcPr>
          <w:p>
            <w:r>
              <w:rPr>
                <w:rFonts w:ascii="Arial" w:cs="Arial" w:eastAsia="Arial" w:hAnsi="Arial"/>
                <w:b/>
                <w:bCs/>
                <w:color w:val="0D2137"/>
                <w:sz w:val="18"/>
                <w:szCs w:val="18"/>
              </w:rPr>
              <w:t xml:space="preserve">admin_approved</w:t>
            </w:r>
          </w:p>
        </w:tc>
        <w:tc>
          <w:tcPr>
            <w:tcW w:type="dxa" w:w="1000"/>
            <w:tcBorders>
              <w:top w:val="single" w:color="B0BEC5" w:sz="1"/>
              <w:left w:val="single" w:color="B0BEC5" w:sz="1"/>
              <w:bottom w:val="single" w:color="B0BEC5" w:sz="1"/>
              <w:right w:val="single" w:color="B0BEC5" w:sz="1"/>
            </w:tcBorders>
            <w:shd w:fill="F7FA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Boolean</w:t>
            </w:r>
          </w:p>
        </w:tc>
        <w:tc>
          <w:tcPr>
            <w:tcW w:type="dxa" w:w="1300"/>
            <w:tcBorders>
              <w:top w:val="single" w:color="B0BEC5" w:sz="1"/>
              <w:left w:val="single" w:color="B0BEC5" w:sz="1"/>
              <w:bottom w:val="single" w:color="B0BEC5" w:sz="1"/>
              <w:right w:val="single" w:color="B0BEC5" w:sz="1"/>
            </w:tcBorders>
            <w:shd w:fill="F7FA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IAM roles</w:t>
            </w:r>
          </w:p>
        </w:tc>
        <w:tc>
          <w:tcPr>
            <w:tcW w:type="dxa" w:w="2700"/>
            <w:tcBorders>
              <w:top w:val="single" w:color="B0BEC5" w:sz="1"/>
              <w:left w:val="single" w:color="B0BEC5" w:sz="1"/>
              <w:bottom w:val="single" w:color="B0BEC5" w:sz="1"/>
              <w:right w:val="single" w:color="B0BEC5" w:sz="1"/>
            </w:tcBorders>
            <w:shd w:fill="F7FA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Flag to exclude approved admin service accounts from IAM alerts</w:t>
            </w:r>
          </w:p>
        </w:tc>
        <w:tc>
          <w:tcPr>
            <w:tcW w:type="dxa" w:w="800"/>
            <w:tcBorders>
              <w:top w:val="single" w:color="B0BEC5" w:sz="1"/>
              <w:left w:val="single" w:color="B0BEC5" w:sz="1"/>
              <w:bottom w:val="single" w:color="B0BEC5" w:sz="1"/>
              <w:right w:val="single" w:color="B0BEC5" w:sz="1"/>
            </w:tcBorders>
            <w:shd w:fill="F7FA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Required</w:t>
            </w:r>
          </w:p>
        </w:tc>
        <w:tc>
          <w:tcPr>
            <w:tcW w:type="dxa" w:w="860"/>
            <w:tcBorders>
              <w:top w:val="single" w:color="B0BEC5" w:sz="1"/>
              <w:left w:val="single" w:color="B0BEC5" w:sz="1"/>
              <w:bottom w:val="single" w:color="B0BEC5" w:sz="1"/>
              <w:right w:val="single" w:color="B0BEC5" w:sz="1"/>
            </w:tcBorders>
            <w:shd w:fill="F7FA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P2</w:t>
            </w:r>
          </w:p>
        </w:tc>
      </w:tr>
      <w:tr>
        <w:tc>
          <w:tcPr>
            <w:tcW w:type="dxa" w:w="1700"/>
            <w:tcBorders>
              <w:top w:val="single" w:color="B0BEC5" w:sz="1"/>
              <w:left w:val="single" w:color="B0BEC5" w:sz="1"/>
              <w:bottom w:val="single" w:color="B0BEC5" w:sz="1"/>
              <w:right w:val="single" w:color="B0BEC5" w:sz="1"/>
            </w:tcBorders>
            <w:shd w:fill="E8EEF6" w:val="clear"/>
            <w:tcMar>
              <w:top w:type="dxa" w:w="80"/>
              <w:left w:type="dxa" w:w="100"/>
              <w:bottom w:type="dxa" w:w="80"/>
              <w:right w:type="dxa" w:w="80"/>
            </w:tcMar>
            <w:vAlign w:val="top"/>
          </w:tcPr>
          <w:p>
            <w:r>
              <w:rPr>
                <w:rFonts w:ascii="Arial" w:cs="Arial" w:eastAsia="Arial" w:hAnsi="Arial"/>
                <w:b/>
                <w:bCs/>
                <w:color w:val="0D2137"/>
                <w:sz w:val="18"/>
                <w:szCs w:val="18"/>
              </w:rPr>
              <w:t xml:space="preserve">secrets_exempt</w:t>
            </w:r>
          </w:p>
        </w:tc>
        <w:tc>
          <w:tcPr>
            <w:tcW w:type="dxa" w:w="10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Boolean</w:t>
            </w:r>
          </w:p>
        </w:tc>
        <w:tc>
          <w:tcPr>
            <w:tcW w:type="dxa" w:w="13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Compute assets</w:t>
            </w:r>
          </w:p>
        </w:tc>
        <w:tc>
          <w:tcPr>
            <w:tcW w:type="dxa" w:w="27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Flag known/approved secret locations to suppress alerts</w:t>
            </w:r>
          </w:p>
        </w:tc>
        <w:tc>
          <w:tcPr>
            <w:tcW w:type="dxa" w:w="80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Optional</w:t>
            </w:r>
          </w:p>
        </w:tc>
        <w:tc>
          <w:tcPr>
            <w:tcW w:type="dxa" w:w="860"/>
            <w:tcBorders>
              <w:top w:val="single" w:color="B0BEC5" w:sz="1"/>
              <w:left w:val="single" w:color="B0BEC5" w:sz="1"/>
              <w:bottom w:val="single" w:color="B0BEC5" w:sz="1"/>
              <w:right w:val="single" w:color="B0BEC5" w:sz="1"/>
            </w:tcBorders>
            <w:shd w:fill="FFFF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P3</w:t>
            </w:r>
          </w:p>
        </w:tc>
      </w:tr>
      <w:tr>
        <w:tc>
          <w:tcPr>
            <w:tcW w:type="dxa" w:w="1700"/>
            <w:tcBorders>
              <w:top w:val="single" w:color="B0BEC5" w:sz="1"/>
              <w:left w:val="single" w:color="B0BEC5" w:sz="1"/>
              <w:bottom w:val="single" w:color="B0BEC5" w:sz="1"/>
              <w:right w:val="single" w:color="B0BEC5" w:sz="1"/>
            </w:tcBorders>
            <w:shd w:fill="E8EEF6" w:val="clear"/>
            <w:tcMar>
              <w:top w:type="dxa" w:w="80"/>
              <w:left w:type="dxa" w:w="100"/>
              <w:bottom w:type="dxa" w:w="80"/>
              <w:right w:type="dxa" w:w="80"/>
            </w:tcMar>
            <w:vAlign w:val="top"/>
          </w:tcPr>
          <w:p>
            <w:r>
              <w:rPr>
                <w:rFonts w:ascii="Arial" w:cs="Arial" w:eastAsia="Arial" w:hAnsi="Arial"/>
                <w:b/>
                <w:bCs/>
                <w:color w:val="0D2137"/>
                <w:sz w:val="18"/>
                <w:szCs w:val="18"/>
              </w:rPr>
              <w:t xml:space="preserve">business_value</w:t>
            </w:r>
          </w:p>
        </w:tc>
        <w:tc>
          <w:tcPr>
            <w:tcW w:type="dxa" w:w="1000"/>
            <w:tcBorders>
              <w:top w:val="single" w:color="B0BEC5" w:sz="1"/>
              <w:left w:val="single" w:color="B0BEC5" w:sz="1"/>
              <w:bottom w:val="single" w:color="B0BEC5" w:sz="1"/>
              <w:right w:val="single" w:color="B0BEC5" w:sz="1"/>
            </w:tcBorders>
            <w:shd w:fill="F7FA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Integer</w:t>
            </w:r>
          </w:p>
        </w:tc>
        <w:tc>
          <w:tcPr>
            <w:tcW w:type="dxa" w:w="1300"/>
            <w:tcBorders>
              <w:top w:val="single" w:color="B0BEC5" w:sz="1"/>
              <w:left w:val="single" w:color="B0BEC5" w:sz="1"/>
              <w:bottom w:val="single" w:color="B0BEC5" w:sz="1"/>
              <w:right w:val="single" w:color="B0BEC5" w:sz="1"/>
            </w:tcBorders>
            <w:shd w:fill="F7FA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Crown jewel assets</w:t>
            </w:r>
          </w:p>
        </w:tc>
        <w:tc>
          <w:tcPr>
            <w:tcW w:type="dxa" w:w="2700"/>
            <w:tcBorders>
              <w:top w:val="single" w:color="B0BEC5" w:sz="1"/>
              <w:left w:val="single" w:color="B0BEC5" w:sz="1"/>
              <w:bottom w:val="single" w:color="B0BEC5" w:sz="1"/>
              <w:right w:val="single" w:color="B0BEC5" w:sz="1"/>
            </w:tcBorders>
            <w:shd w:fill="F7FA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1–5 scale for exec exposure scoring</w:t>
            </w:r>
          </w:p>
        </w:tc>
        <w:tc>
          <w:tcPr>
            <w:tcW w:type="dxa" w:w="800"/>
            <w:tcBorders>
              <w:top w:val="single" w:color="B0BEC5" w:sz="1"/>
              <w:left w:val="single" w:color="B0BEC5" w:sz="1"/>
              <w:bottom w:val="single" w:color="B0BEC5" w:sz="1"/>
              <w:right w:val="single" w:color="B0BEC5" w:sz="1"/>
            </w:tcBorders>
            <w:shd w:fill="F7FA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Optional</w:t>
            </w:r>
          </w:p>
        </w:tc>
        <w:tc>
          <w:tcPr>
            <w:tcW w:type="dxa" w:w="860"/>
            <w:tcBorders>
              <w:top w:val="single" w:color="B0BEC5" w:sz="1"/>
              <w:left w:val="single" w:color="B0BEC5" w:sz="1"/>
              <w:bottom w:val="single" w:color="B0BEC5" w:sz="1"/>
              <w:right w:val="single" w:color="B0BEC5" w:sz="1"/>
            </w:tcBorders>
            <w:shd w:fill="F7FAFF" w:val="clear"/>
            <w:tcMar>
              <w:top w:type="dxa" w:w="80"/>
              <w:left w:type="dxa" w:w="100"/>
              <w:bottom w:type="dxa" w:w="80"/>
              <w:right w:type="dxa" w:w="80"/>
            </w:tcMar>
            <w:vAlign w:val="top"/>
          </w:tcPr>
          <w:p>
            <w:r>
              <w:rPr>
                <w:rFonts w:ascii="Arial" w:cs="Arial" w:eastAsia="Arial" w:hAnsi="Arial"/>
                <w:b w:val="false"/>
                <w:bCs w:val="false"/>
                <w:color w:val="222222"/>
                <w:sz w:val="18"/>
                <w:szCs w:val="18"/>
              </w:rPr>
              <w:t xml:space="preserve">P3</w:t>
            </w:r>
          </w:p>
        </w:tc>
      </w:tr>
    </w:tbl>
    <w:p>
      <w:r>
        <w:rPr>
          <w:rFonts w:ascii="Arial" w:cs="Arial" w:eastAsia="Arial" w:hAnsi="Arial"/>
        </w:rPr>
        <w:t xml:space="preserve"/>
      </w:r>
    </w:p>
    <w:p>
      <w:pPr>
        <w:spacing w:after="120"/>
      </w:pPr>
      <w:r>
        <w:rPr>
          <w:rFonts w:ascii="Arial" w:cs="Arial" w:eastAsia="Arial" w:hAnsi="Arial"/>
          <w:color w:val="222222"/>
          <w:sz w:val="22"/>
          <w:szCs w:val="22"/>
        </w:rPr>
        <w:t xml:space="preserve">Enforcement recommendation: implement AWS Config rules or Azure Policy to flag any new resource missing required tags within 24 hours. Treat untagged resources as 'unknown owner' and route to the cloud engineering queue.</w:t>
      </w:r>
    </w:p>
    <w:p>
      <w:r>
        <w:rPr>
          <w:rFonts w:ascii="Arial" w:cs="Arial" w:eastAsia="Arial" w:hAnsi="Arial"/>
        </w:rPr>
        <w:t xml:space="preserve"/>
      </w:r>
    </w:p>
    <w:p>
      <w:r>
        <w:br w:type="page"/>
      </w:r>
    </w:p>
    <w:p>
      <w:pPr>
        <w:pStyle w:val="Heading1"/>
      </w:pPr>
      <w:r>
        <w:rPr>
          <w:rFonts w:ascii="Arial" w:cs="Arial" w:eastAsia="Arial" w:hAnsi="Arial"/>
          <w:b/>
          <w:bCs/>
          <w:color w:val="0D2137"/>
          <w:sz w:val="36"/>
          <w:szCs w:val="36"/>
        </w:rPr>
        <w:t xml:space="preserve">7. Rollout Plan</w:t>
      </w:r>
    </w:p>
    <w:p>
      <w:pPr>
        <w:pBdr>
          <w:bottom w:val="single" w:color="00695C" w:sz="8" w:space="1"/>
        </w:pBdr>
        <w:spacing w:after="160" w:before="280"/>
      </w:pPr>
    </w:p>
    <w:p>
      <w:pPr>
        <w:pStyle w:val="Heading2"/>
      </w:pPr>
      <w:r>
        <w:rPr>
          <w:rFonts w:ascii="Arial" w:cs="Arial" w:eastAsia="Arial" w:hAnsi="Arial"/>
          <w:b/>
          <w:bCs/>
          <w:color w:val="1565C0"/>
          <w:sz w:val="28"/>
          <w:szCs w:val="28"/>
        </w:rPr>
        <w:t xml:space="preserve">Phase 1 — Foundation (Weeks 1–2)</w:t>
      </w:r>
    </w:p>
    <w:p>
      <w:pPr>
        <w:pStyle w:val="ListParagraph"/>
        <w:numPr>
          <w:ilvl w:val="0"/>
          <w:numId w:val="2"/>
        </w:numPr>
        <w:spacing w:after="80"/>
      </w:pPr>
      <w:r>
        <w:rPr>
          <w:rFonts w:ascii="Arial" w:cs="Arial" w:eastAsia="Arial" w:hAnsi="Arial"/>
          <w:sz w:val="22"/>
          <w:szCs w:val="22"/>
        </w:rPr>
        <w:t xml:space="preserve">Audit and enforce resource tagging across all production accounts (env, owner, owner_team, data_sensitivity).</w:t>
      </w:r>
    </w:p>
    <w:p>
      <w:pPr>
        <w:pStyle w:val="ListParagraph"/>
        <w:numPr>
          <w:ilvl w:val="0"/>
          <w:numId w:val="2"/>
        </w:numPr>
        <w:spacing w:after="80"/>
      </w:pPr>
      <w:r>
        <w:rPr>
          <w:rFonts w:ascii="Arial" w:cs="Arial" w:eastAsia="Arial" w:hAnsi="Arial"/>
          <w:sz w:val="22"/>
          <w:szCs w:val="22"/>
        </w:rPr>
        <w:t xml:space="preserve">Validate Orca account connectivity and confirm scan coverage &gt; 95% of active assets.</w:t>
      </w:r>
    </w:p>
    <w:p>
      <w:pPr>
        <w:pStyle w:val="ListParagraph"/>
        <w:numPr>
          <w:ilvl w:val="0"/>
          <w:numId w:val="2"/>
        </w:numPr>
        <w:spacing w:after="80"/>
      </w:pPr>
      <w:r>
        <w:rPr>
          <w:rFonts w:ascii="Arial" w:cs="Arial" w:eastAsia="Arial" w:hAnsi="Arial"/>
          <w:sz w:val="22"/>
          <w:szCs w:val="22"/>
        </w:rPr>
        <w:t xml:space="preserve">Configure Orca saved views for each persona using the filter expressions in sections 2–5.</w:t>
      </w:r>
    </w:p>
    <w:p>
      <w:pPr>
        <w:pStyle w:val="ListParagraph"/>
        <w:numPr>
          <w:ilvl w:val="0"/>
          <w:numId w:val="2"/>
        </w:numPr>
        <w:spacing w:after="80"/>
      </w:pPr>
      <w:r>
        <w:rPr>
          <w:rFonts w:ascii="Arial" w:cs="Arial" w:eastAsia="Arial" w:hAnsi="Arial"/>
          <w:sz w:val="22"/>
          <w:szCs w:val="22"/>
        </w:rPr>
        <w:t xml:space="preserve">Test alert routing for Critical and High severity — confirm PagerDuty, Slack, and Jira integrations fire correctly.</w:t>
      </w:r>
    </w:p>
    <w:p>
      <w:r>
        <w:rPr>
          <w:rFonts w:ascii="Arial" w:cs="Arial" w:eastAsia="Arial" w:hAnsi="Arial"/>
        </w:rPr>
        <w:t xml:space="preserve"/>
      </w:r>
    </w:p>
    <w:p>
      <w:pPr>
        <w:pStyle w:val="Heading2"/>
      </w:pPr>
      <w:r>
        <w:rPr>
          <w:rFonts w:ascii="Arial" w:cs="Arial" w:eastAsia="Arial" w:hAnsi="Arial"/>
          <w:b/>
          <w:bCs/>
          <w:color w:val="1565C0"/>
          <w:sz w:val="28"/>
          <w:szCs w:val="28"/>
        </w:rPr>
        <w:t xml:space="preserve">Phase 2 — Team rollout (Weeks 3–4)</w:t>
      </w:r>
    </w:p>
    <w:p>
      <w:pPr>
        <w:pStyle w:val="ListParagraph"/>
        <w:numPr>
          <w:ilvl w:val="0"/>
          <w:numId w:val="2"/>
        </w:numPr>
        <w:spacing w:after="80"/>
      </w:pPr>
      <w:r>
        <w:rPr>
          <w:rFonts w:ascii="Arial" w:cs="Arial" w:eastAsia="Arial" w:hAnsi="Arial"/>
          <w:sz w:val="22"/>
          <w:szCs w:val="22"/>
        </w:rPr>
        <w:t xml:space="preserve">Walk cloud engineering team through their view; confirm workqueue is actionable and Jira auto-creation is working.</w:t>
      </w:r>
    </w:p>
    <w:p>
      <w:pPr>
        <w:pStyle w:val="ListParagraph"/>
        <w:numPr>
          <w:ilvl w:val="0"/>
          <w:numId w:val="2"/>
        </w:numPr>
        <w:spacing w:after="80"/>
      </w:pPr>
      <w:r>
        <w:rPr>
          <w:rFonts w:ascii="Arial" w:cs="Arial" w:eastAsia="Arial" w:hAnsi="Arial"/>
          <w:sz w:val="22"/>
          <w:szCs w:val="22"/>
        </w:rPr>
        <w:t xml:space="preserve">Walk dev team leads through their views; clone dashboard template per squad and set team_tag.</w:t>
      </w:r>
    </w:p>
    <w:p>
      <w:pPr>
        <w:pStyle w:val="ListParagraph"/>
        <w:numPr>
          <w:ilvl w:val="0"/>
          <w:numId w:val="2"/>
        </w:numPr>
        <w:spacing w:after="80"/>
      </w:pPr>
      <w:r>
        <w:rPr>
          <w:rFonts w:ascii="Arial" w:cs="Arial" w:eastAsia="Arial" w:hAnsi="Arial"/>
          <w:sz w:val="22"/>
          <w:szCs w:val="22"/>
        </w:rPr>
        <w:t xml:space="preserve">Configure CI/CD IaC scan gates; set CRITICAL = block, HIGH = warn for all pipelines.</w:t>
      </w:r>
    </w:p>
    <w:p>
      <w:pPr>
        <w:pStyle w:val="ListParagraph"/>
        <w:numPr>
          <w:ilvl w:val="0"/>
          <w:numId w:val="2"/>
        </w:numPr>
        <w:spacing w:after="80"/>
      </w:pPr>
      <w:r>
        <w:rPr>
          <w:rFonts w:ascii="Arial" w:cs="Arial" w:eastAsia="Arial" w:hAnsi="Arial"/>
          <w:sz w:val="22"/>
          <w:szCs w:val="22"/>
        </w:rPr>
        <w:t xml:space="preserve">Run first weekly leadership review using the Security Leadership view; calibrate SLA thresholds.</w:t>
      </w:r>
    </w:p>
    <w:p>
      <w:r>
        <w:rPr>
          <w:rFonts w:ascii="Arial" w:cs="Arial" w:eastAsia="Arial" w:hAnsi="Arial"/>
        </w:rPr>
        <w:t xml:space="preserve"/>
      </w:r>
    </w:p>
    <w:p>
      <w:pPr>
        <w:pStyle w:val="Heading2"/>
      </w:pPr>
      <w:r>
        <w:rPr>
          <w:rFonts w:ascii="Arial" w:cs="Arial" w:eastAsia="Arial" w:hAnsi="Arial"/>
          <w:b/>
          <w:bCs/>
          <w:color w:val="1565C0"/>
          <w:sz w:val="28"/>
          <w:szCs w:val="28"/>
        </w:rPr>
        <w:t xml:space="preserve">Phase 3 — Executive &amp; compliance (Weeks 5–6)</w:t>
      </w:r>
    </w:p>
    <w:p>
      <w:pPr>
        <w:pStyle w:val="ListParagraph"/>
        <w:numPr>
          <w:ilvl w:val="0"/>
          <w:numId w:val="2"/>
        </w:numPr>
        <w:spacing w:after="80"/>
      </w:pPr>
      <w:r>
        <w:rPr>
          <w:rFonts w:ascii="Arial" w:cs="Arial" w:eastAsia="Arial" w:hAnsi="Arial"/>
          <w:sz w:val="22"/>
          <w:szCs w:val="22"/>
        </w:rPr>
        <w:t xml:space="preserve">Configure automated weekly PDF/email snapshot of executive view to CISO and exec distro.</w:t>
      </w:r>
    </w:p>
    <w:p>
      <w:pPr>
        <w:pStyle w:val="ListParagraph"/>
        <w:numPr>
          <w:ilvl w:val="0"/>
          <w:numId w:val="2"/>
        </w:numPr>
        <w:spacing w:after="80"/>
      </w:pPr>
      <w:r>
        <w:rPr>
          <w:rFonts w:ascii="Arial" w:cs="Arial" w:eastAsia="Arial" w:hAnsi="Arial"/>
          <w:sz w:val="22"/>
          <w:szCs w:val="22"/>
        </w:rPr>
        <w:t xml:space="preserve">Enable compliance framework dashboards for SOC 2, PCI-DSS, and CIS Level 1.</w:t>
      </w:r>
    </w:p>
    <w:p>
      <w:pPr>
        <w:pStyle w:val="ListParagraph"/>
        <w:numPr>
          <w:ilvl w:val="0"/>
          <w:numId w:val="2"/>
        </w:numPr>
        <w:spacing w:after="80"/>
      </w:pPr>
      <w:r>
        <w:rPr>
          <w:rFonts w:ascii="Arial" w:cs="Arial" w:eastAsia="Arial" w:hAnsi="Arial"/>
          <w:sz w:val="22"/>
          <w:szCs w:val="22"/>
        </w:rPr>
        <w:t xml:space="preserve">Establish baseline score and document for board reporting; agree on target improvement trajectory.</w:t>
      </w:r>
    </w:p>
    <w:p>
      <w:pPr>
        <w:pStyle w:val="ListParagraph"/>
        <w:numPr>
          <w:ilvl w:val="0"/>
          <w:numId w:val="2"/>
        </w:numPr>
        <w:spacing w:after="80"/>
      </w:pPr>
      <w:r>
        <w:rPr>
          <w:rFonts w:ascii="Arial" w:cs="Arial" w:eastAsia="Arial" w:hAnsi="Arial"/>
          <w:sz w:val="22"/>
          <w:szCs w:val="22"/>
        </w:rPr>
        <w:t xml:space="preserve">Run first full monthly program review covering all four dashboard views.</w:t>
      </w:r>
    </w:p>
    <w:p>
      <w:r>
        <w:rPr>
          <w:rFonts w:ascii="Arial" w:cs="Arial" w:eastAsia="Arial" w:hAnsi="Arial"/>
        </w:rPr>
        <w:t xml:space="preserve"/>
      </w:r>
    </w:p>
    <w:p>
      <w:pPr>
        <w:pStyle w:val="Heading2"/>
      </w:pPr>
      <w:r>
        <w:rPr>
          <w:rFonts w:ascii="Arial" w:cs="Arial" w:eastAsia="Arial" w:hAnsi="Arial"/>
          <w:b/>
          <w:bCs/>
          <w:color w:val="1565C0"/>
          <w:sz w:val="28"/>
          <w:szCs w:val="28"/>
        </w:rPr>
        <w:t xml:space="preserve">Phase 4 — Continuous improvement (Ongoing)</w:t>
      </w:r>
    </w:p>
    <w:p>
      <w:pPr>
        <w:pStyle w:val="ListParagraph"/>
        <w:numPr>
          <w:ilvl w:val="0"/>
          <w:numId w:val="2"/>
        </w:numPr>
        <w:spacing w:after="80"/>
      </w:pPr>
      <w:r>
        <w:rPr>
          <w:rFonts w:ascii="Arial" w:cs="Arial" w:eastAsia="Arial" w:hAnsi="Arial"/>
          <w:sz w:val="22"/>
          <w:szCs w:val="22"/>
        </w:rPr>
        <w:t xml:space="preserve">Review and tune noise filters quarterly — adjust EPSS thresholds and severity SLAs based on actual remediation data.</w:t>
      </w:r>
    </w:p>
    <w:p>
      <w:pPr>
        <w:pStyle w:val="ListParagraph"/>
        <w:numPr>
          <w:ilvl w:val="0"/>
          <w:numId w:val="2"/>
        </w:numPr>
        <w:spacing w:after="80"/>
      </w:pPr>
      <w:r>
        <w:rPr>
          <w:rFonts w:ascii="Arial" w:cs="Arial" w:eastAsia="Arial" w:hAnsi="Arial"/>
          <w:sz w:val="22"/>
          <w:szCs w:val="22"/>
        </w:rPr>
        <w:t xml:space="preserve">Add new widget configs as Orca releases new capabilities (runtime, identity, data security).</w:t>
      </w:r>
    </w:p>
    <w:p>
      <w:pPr>
        <w:pStyle w:val="ListParagraph"/>
        <w:numPr>
          <w:ilvl w:val="0"/>
          <w:numId w:val="2"/>
        </w:numPr>
        <w:spacing w:after="80"/>
      </w:pPr>
      <w:r>
        <w:rPr>
          <w:rFonts w:ascii="Arial" w:cs="Arial" w:eastAsia="Arial" w:hAnsi="Arial"/>
          <w:sz w:val="22"/>
          <w:szCs w:val="22"/>
        </w:rPr>
        <w:t xml:space="preserve">Expand Jira bi-directional sync to capture remediation notes back in Orca.</w:t>
      </w:r>
    </w:p>
    <w:p>
      <w:pPr>
        <w:pStyle w:val="ListParagraph"/>
        <w:numPr>
          <w:ilvl w:val="0"/>
          <w:numId w:val="2"/>
        </w:numPr>
        <w:spacing w:after="80"/>
      </w:pPr>
      <w:r>
        <w:rPr>
          <w:rFonts w:ascii="Arial" w:cs="Arial" w:eastAsia="Arial" w:hAnsi="Arial"/>
          <w:sz w:val="22"/>
          <w:szCs w:val="22"/>
        </w:rPr>
        <w:t xml:space="preserve">Publish monthly security metrics digest from leadership view to all engineering leads.</w:t>
      </w:r>
    </w:p>
    <w:p>
      <w:r>
        <w:rPr>
          <w:rFonts w:ascii="Arial" w:cs="Arial" w:eastAsia="Arial" w:hAnsi="Arial"/>
        </w:rPr>
        <w:t xml:space="preserve"/>
      </w:r>
    </w:p>
    <w:p>
      <w:r>
        <w:rPr>
          <w:rFonts w:ascii="Arial" w:cs="Arial" w:eastAsia="Arial" w:hAnsi="Arial"/>
        </w:rPr>
        <w:t xml:space="preserve"/>
      </w:r>
    </w:p>
    <w:p>
      <w:pPr>
        <w:pBdr>
          <w:top w:val="single" w:color="B0BEC5" w:sz="4" w:space="2"/>
        </w:pBdr>
        <w:spacing w:before="240"/>
        <w:jc w:val="center"/>
      </w:pPr>
      <w:r>
        <w:rPr>
          <w:rFonts w:ascii="Arial" w:cs="Arial" w:eastAsia="Arial" w:hAnsi="Arial"/>
          <w:color w:val="455A64"/>
          <w:sz w:val="18"/>
          <w:szCs w:val="18"/>
        </w:rPr>
        <w:t xml:space="preserve">End of document  —  Orca Security Dashboard Configuration Plan v1.0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4" w:space="1"/>
      </w:pBdr>
      <w:tabs>
        <w:tab w:val="right" w:pos="9360"/>
      </w:tabs>
      <w:spacing w:before="80"/>
    </w:pPr>
    <w:r>
      <w:rPr>
        <w:rFonts w:ascii="Arial" w:cs="Arial" w:eastAsia="Arial" w:hAnsi="Arial"/>
        <w:color w:val="455A64"/>
        <w:sz w:val="16"/>
        <w:szCs w:val="16"/>
      </w:rPr>
      <w:t xml:space="preserve">Internal Use Only</w:t>
    </w:r>
    <w:r>
      <w:rPr>
        <w:rFonts w:ascii="Arial" w:cs="Arial" w:eastAsia="Arial" w:hAnsi="Arial"/>
      </w:rPr>
      <w:t xml:space="preserve">	</w:t>
    </w:r>
    <w:r>
      <w:rPr>
        <w:rFonts w:ascii="Arial" w:cs="Arial" w:eastAsia="Arial" w:hAnsi="Arial"/>
        <w:color w:val="455A64"/>
        <w:sz w:val="16"/>
        <w:szCs w:val="16"/>
      </w:rPr>
      <w:t xml:space="preserve">Page </w:t>
    </w:r>
    <w:r>
      <w:rPr>
        <w:rFonts w:ascii="Arial" w:cs="Arial" w:eastAsia="Arial" w:hAnsi="Arial"/>
        <w:color w:val="455A64"/>
        <w:sz w:val="16"/>
        <w:szCs w:val="16"/>
      </w:rPr>
      <w:t xml:space="preserv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6" w:space="1"/>
      </w:pBdr>
      <w:spacing w:after="120"/>
    </w:pPr>
    <w:r>
      <w:rPr>
        <w:rFonts w:ascii="Arial" w:cs="Arial" w:eastAsia="Arial" w:hAnsi="Arial"/>
        <w:b/>
        <w:bCs/>
        <w:color w:val="1565C0"/>
        <w:sz w:val="18"/>
        <w:szCs w:val="18"/>
      </w:rPr>
      <w:t xml:space="preserve">ORCA SECURITY  |  Dashboard Configuration Plan</w:t>
    </w:r>
    <w:r>
      <w:rPr>
        <w:rFonts w:ascii="Arial" w:cs="Arial" w:eastAsia="Arial" w:hAnsi="Arial"/>
        <w:color w:val="455A64"/>
        <w:sz w:val="16"/>
        <w:szCs w:val="16"/>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rPr>
        <w:rFonts w:ascii="Arial" w:cs="Arial" w:eastAsia="Arial" w:hAnsi="Arial"/>
      </w:rPr>
    </w:lvl>
  </w:abstractNum>
  <w:abstractNum w:abstractNumId="3" w15:restartNumberingAfterBreak="0">
    <w:multiLevelType w:val="hybridMultilevel"/>
    <w:lvl w:ilvl="0" w15:tentative="1">
      <w:start w:val="1"/>
      <w:numFmt w:val="bullet"/>
      <w:lvlText w:val="◦"/>
      <w:lvlJc w:val="left"/>
      <w:pPr>
        <w:ind w:left="100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D2137"/>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565C0"/>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55A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2026-04-30T01:32:19.624Z</dcterms:created>
  <dcterms:modified xsi:type="dcterms:W3CDTF">2026-04-30T01:32:19.625Z</dcterms:modified>
</cp:coreProperties>
</file>

<file path=docProps/custom.xml><?xml version="1.0" encoding="utf-8"?>
<Properties xmlns="http://schemas.openxmlformats.org/officeDocument/2006/custom-properties" xmlns:vt="http://schemas.openxmlformats.org/officeDocument/2006/docPropsVTypes"/>
</file>