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3DC3C" w14:textId="77777777" w:rsidR="00F77BDF" w:rsidRDefault="00000000">
      <w:pPr>
        <w:widowControl/>
        <w:rPr>
          <w:rFonts w:ascii="Times New Roman"/>
          <w:spacing w:val="-71"/>
          <w:shd w:val="clear" w:color="auto" w:fill="FFFF00"/>
          <w:lang w:val="en-IE"/>
        </w:rPr>
      </w:pPr>
      <w:r>
        <w:rPr>
          <w:rFonts w:ascii="Times New Roman"/>
          <w:spacing w:val="-71"/>
          <w:shd w:val="clear" w:color="auto" w:fill="FFFF00"/>
          <w:lang w:val="en-IE"/>
        </w:rPr>
        <w:t xml:space="preserve"> </w:t>
      </w:r>
    </w:p>
    <w:p w14:paraId="4264A9A3" w14:textId="77777777" w:rsidR="00F77BDF" w:rsidRDefault="00000000">
      <w:pPr>
        <w:spacing w:line="312" w:lineRule="auto"/>
        <w:jc w:val="center"/>
        <w:rPr>
          <w:rFonts w:eastAsia="隶书"/>
        </w:rPr>
      </w:pPr>
      <w:r>
        <w:rPr>
          <w:noProof/>
        </w:rPr>
        <w:drawing>
          <wp:inline distT="0" distB="0" distL="0" distR="0" wp14:anchorId="26E2F5C1" wp14:editId="6BFAB8CA">
            <wp:extent cx="771525" cy="781050"/>
            <wp:effectExtent l="0" t="0" r="3175" b="6350"/>
            <wp:docPr id="1" name="Picture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771525" cy="781050"/>
                    </a:xfrm>
                    <a:prstGeom prst="rect">
                      <a:avLst/>
                    </a:prstGeom>
                    <a:noFill/>
                    <a:ln>
                      <a:noFill/>
                    </a:ln>
                  </pic:spPr>
                </pic:pic>
              </a:graphicData>
            </a:graphic>
          </wp:inline>
        </w:drawing>
      </w:r>
      <w:r>
        <w:rPr>
          <w:rFonts w:hint="eastAsia"/>
        </w:rPr>
        <w:t xml:space="preserve"> </w:t>
      </w:r>
      <w:r>
        <w:rPr>
          <w:noProof/>
        </w:rPr>
        <w:drawing>
          <wp:inline distT="0" distB="0" distL="0" distR="0" wp14:anchorId="0C9008C2" wp14:editId="0CACB932">
            <wp:extent cx="3114675" cy="828675"/>
            <wp:effectExtent l="0" t="0" r="9525" b="9525"/>
            <wp:docPr id="11" name="Picture 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untitled2"/>
                    <pic:cNvPicPr>
                      <a:picLocks noChangeAspect="1" noChangeArrowheads="1"/>
                    </pic:cNvPicPr>
                  </pic:nvPicPr>
                  <pic:blipFill>
                    <a:blip r:embed="rId8" cstate="print">
                      <a:biLevel thresh="50000"/>
                      <a:grayscl/>
                      <a:extLst>
                        <a:ext uri="{28A0092B-C50C-407E-A947-70E740481C1C}">
                          <a14:useLocalDpi xmlns:a14="http://schemas.microsoft.com/office/drawing/2010/main" val="0"/>
                        </a:ext>
                      </a:extLst>
                    </a:blip>
                    <a:srcRect t="3682"/>
                    <a:stretch>
                      <a:fillRect/>
                    </a:stretch>
                  </pic:blipFill>
                  <pic:spPr>
                    <a:xfrm>
                      <a:off x="0" y="0"/>
                      <a:ext cx="3114675" cy="828675"/>
                    </a:xfrm>
                    <a:prstGeom prst="rect">
                      <a:avLst/>
                    </a:prstGeom>
                    <a:noFill/>
                    <a:ln>
                      <a:noFill/>
                    </a:ln>
                  </pic:spPr>
                </pic:pic>
              </a:graphicData>
            </a:graphic>
          </wp:inline>
        </w:drawing>
      </w:r>
    </w:p>
    <w:p w14:paraId="2ACCA2C4" w14:textId="77777777" w:rsidR="00F77BDF" w:rsidRDefault="00F77BDF">
      <w:pPr>
        <w:spacing w:line="312" w:lineRule="auto"/>
        <w:ind w:left="840" w:hangingChars="300" w:hanging="840"/>
        <w:jc w:val="center"/>
        <w:rPr>
          <w:rFonts w:ascii="宋体" w:eastAsia="华文行楷"/>
          <w:sz w:val="28"/>
        </w:rPr>
      </w:pPr>
    </w:p>
    <w:p w14:paraId="078CF6CC" w14:textId="77777777" w:rsidR="00F77BDF" w:rsidRDefault="00000000">
      <w:pPr>
        <w:spacing w:line="312" w:lineRule="auto"/>
        <w:jc w:val="center"/>
        <w:rPr>
          <w:rFonts w:ascii="微软雅黑" w:eastAsia="微软雅黑" w:hAnsi="微软雅黑"/>
          <w:b/>
          <w:sz w:val="44"/>
          <w:szCs w:val="44"/>
        </w:rPr>
      </w:pPr>
      <w:r>
        <w:rPr>
          <w:rFonts w:ascii="微软雅黑" w:eastAsia="微软雅黑" w:hAnsi="微软雅黑" w:hint="eastAsia"/>
          <w:b/>
          <w:sz w:val="44"/>
          <w:szCs w:val="44"/>
        </w:rPr>
        <w:t>崇新学堂</w:t>
      </w:r>
    </w:p>
    <w:p w14:paraId="45E4AF6C" w14:textId="77777777" w:rsidR="00F77BDF" w:rsidRDefault="00F77BDF">
      <w:pPr>
        <w:spacing w:line="240" w:lineRule="exact"/>
        <w:jc w:val="center"/>
        <w:rPr>
          <w:rFonts w:eastAsia="隶书"/>
          <w:b/>
          <w:sz w:val="10"/>
          <w:szCs w:val="10"/>
        </w:rPr>
      </w:pPr>
    </w:p>
    <w:p w14:paraId="712AAEBA" w14:textId="77777777" w:rsidR="00F77BDF" w:rsidRDefault="00000000">
      <w:pPr>
        <w:spacing w:line="312" w:lineRule="auto"/>
        <w:jc w:val="center"/>
        <w:rPr>
          <w:rFonts w:eastAsia="隶书"/>
          <w:b/>
          <w:sz w:val="28"/>
          <w:szCs w:val="28"/>
        </w:rPr>
      </w:pPr>
      <w:r>
        <w:rPr>
          <w:rFonts w:eastAsia="隶书" w:hint="eastAsia"/>
          <w:b/>
          <w:sz w:val="28"/>
          <w:szCs w:val="28"/>
        </w:rPr>
        <w:t>20</w:t>
      </w:r>
      <w:r>
        <w:rPr>
          <w:rFonts w:eastAsia="隶书"/>
          <w:b/>
          <w:sz w:val="28"/>
          <w:szCs w:val="28"/>
        </w:rPr>
        <w:t>2</w:t>
      </w:r>
      <w:r>
        <w:rPr>
          <w:rFonts w:eastAsia="隶书" w:hint="eastAsia"/>
          <w:b/>
          <w:sz w:val="28"/>
          <w:szCs w:val="28"/>
          <w:lang w:val="en-US"/>
        </w:rPr>
        <w:t>1</w:t>
      </w:r>
      <w:r>
        <w:rPr>
          <w:rFonts w:ascii="隶书" w:eastAsia="隶书" w:hint="eastAsia"/>
          <w:b/>
          <w:sz w:val="28"/>
          <w:szCs w:val="28"/>
        </w:rPr>
        <w:t>－</w:t>
      </w:r>
      <w:r>
        <w:rPr>
          <w:rFonts w:eastAsia="隶书" w:hint="eastAsia"/>
          <w:b/>
          <w:sz w:val="28"/>
          <w:szCs w:val="28"/>
        </w:rPr>
        <w:t>20</w:t>
      </w:r>
      <w:r>
        <w:rPr>
          <w:rFonts w:eastAsia="隶书"/>
          <w:b/>
          <w:sz w:val="28"/>
          <w:szCs w:val="28"/>
        </w:rPr>
        <w:t>2</w:t>
      </w:r>
      <w:r>
        <w:rPr>
          <w:rFonts w:eastAsia="隶书" w:hint="eastAsia"/>
          <w:b/>
          <w:sz w:val="28"/>
          <w:szCs w:val="28"/>
          <w:lang w:val="en-US"/>
        </w:rPr>
        <w:t>2</w:t>
      </w:r>
      <w:r>
        <w:rPr>
          <w:rFonts w:ascii="楷体_GB2312" w:eastAsia="楷体_GB2312" w:hint="eastAsia"/>
          <w:b/>
          <w:sz w:val="28"/>
          <w:szCs w:val="28"/>
        </w:rPr>
        <w:t>学年第一学期</w:t>
      </w:r>
    </w:p>
    <w:p w14:paraId="0D7E1660" w14:textId="77777777" w:rsidR="00F77BDF" w:rsidRDefault="00F77BDF">
      <w:pPr>
        <w:spacing w:line="312" w:lineRule="auto"/>
        <w:jc w:val="center"/>
        <w:rPr>
          <w:rFonts w:ascii="宋体" w:eastAsia="华文行楷"/>
          <w:szCs w:val="24"/>
        </w:rPr>
      </w:pPr>
    </w:p>
    <w:p w14:paraId="392D1DA5" w14:textId="77777777" w:rsidR="00F77BDF" w:rsidRDefault="00000000">
      <w:pPr>
        <w:spacing w:line="312" w:lineRule="auto"/>
        <w:jc w:val="center"/>
        <w:rPr>
          <w:rFonts w:ascii="宋体" w:eastAsia="华文行楷"/>
          <w:sz w:val="100"/>
          <w:szCs w:val="100"/>
        </w:rPr>
      </w:pPr>
      <w:r>
        <w:rPr>
          <w:rFonts w:ascii="宋体" w:eastAsia="华文行楷" w:hint="eastAsia"/>
          <w:sz w:val="100"/>
          <w:szCs w:val="100"/>
        </w:rPr>
        <w:t>实</w:t>
      </w:r>
      <w:r>
        <w:rPr>
          <w:rFonts w:ascii="宋体" w:eastAsia="华文行楷" w:hint="eastAsia"/>
          <w:sz w:val="100"/>
          <w:szCs w:val="100"/>
        </w:rPr>
        <w:t xml:space="preserve"> </w:t>
      </w:r>
      <w:r>
        <w:rPr>
          <w:rFonts w:ascii="宋体" w:eastAsia="华文行楷" w:hint="eastAsia"/>
          <w:sz w:val="100"/>
          <w:szCs w:val="100"/>
        </w:rPr>
        <w:t>验</w:t>
      </w:r>
      <w:r>
        <w:rPr>
          <w:rFonts w:ascii="宋体" w:eastAsia="华文行楷" w:hint="eastAsia"/>
          <w:sz w:val="100"/>
          <w:szCs w:val="100"/>
        </w:rPr>
        <w:t xml:space="preserve"> </w:t>
      </w:r>
      <w:r>
        <w:rPr>
          <w:rFonts w:ascii="宋体" w:eastAsia="华文行楷" w:hint="eastAsia"/>
          <w:sz w:val="100"/>
          <w:szCs w:val="100"/>
        </w:rPr>
        <w:t>报</w:t>
      </w:r>
      <w:r>
        <w:rPr>
          <w:rFonts w:ascii="宋体" w:eastAsia="华文行楷" w:hint="eastAsia"/>
          <w:sz w:val="100"/>
          <w:szCs w:val="100"/>
        </w:rPr>
        <w:t xml:space="preserve"> </w:t>
      </w:r>
      <w:r>
        <w:rPr>
          <w:rFonts w:ascii="宋体" w:eastAsia="华文行楷" w:hint="eastAsia"/>
          <w:sz w:val="100"/>
          <w:szCs w:val="100"/>
        </w:rPr>
        <w:t>告</w:t>
      </w:r>
    </w:p>
    <w:p w14:paraId="12D70255" w14:textId="77777777" w:rsidR="00F77BDF" w:rsidRDefault="00F77BDF">
      <w:pPr>
        <w:spacing w:line="312" w:lineRule="auto"/>
        <w:rPr>
          <w:rFonts w:eastAsia="隶书"/>
          <w:sz w:val="28"/>
          <w:szCs w:val="28"/>
        </w:rPr>
      </w:pPr>
    </w:p>
    <w:p w14:paraId="5D8143FB" w14:textId="77777777" w:rsidR="00F77BDF" w:rsidRDefault="00000000">
      <w:pPr>
        <w:spacing w:before="240" w:line="312" w:lineRule="auto"/>
        <w:ind w:leftChars="354" w:left="779"/>
        <w:rPr>
          <w:rFonts w:ascii="微软雅黑" w:eastAsia="微软雅黑" w:hAnsi="微软雅黑"/>
          <w:sz w:val="21"/>
          <w:szCs w:val="21"/>
        </w:rPr>
      </w:pPr>
      <w:r>
        <w:rPr>
          <w:rFonts w:ascii="微软雅黑" w:eastAsia="微软雅黑" w:hAnsi="微软雅黑" w:hint="eastAsia"/>
          <w:sz w:val="32"/>
        </w:rPr>
        <w:t xml:space="preserve">课程名称： </w:t>
      </w:r>
      <w:r>
        <w:rPr>
          <w:rFonts w:ascii="微软雅黑" w:eastAsia="微软雅黑" w:hAnsi="微软雅黑" w:hint="eastAsia"/>
          <w:sz w:val="21"/>
          <w:szCs w:val="21"/>
        </w:rPr>
        <w:t>The Introduction of Electric Engineering and Computer Science</w:t>
      </w:r>
    </w:p>
    <w:p w14:paraId="4319CA80" w14:textId="4C089682" w:rsidR="00F77BDF" w:rsidRDefault="00000000">
      <w:pPr>
        <w:spacing w:before="240" w:line="312" w:lineRule="auto"/>
        <w:ind w:leftChars="354" w:left="779"/>
        <w:rPr>
          <w:rFonts w:ascii="微软雅黑" w:eastAsia="微软雅黑" w:hAnsi="微软雅黑" w:hint="eastAsia"/>
          <w:sz w:val="32"/>
          <w:lang w:val="en-US"/>
        </w:rPr>
      </w:pPr>
      <w:r>
        <w:rPr>
          <w:rFonts w:ascii="微软雅黑" w:eastAsia="微软雅黑" w:hAnsi="微软雅黑" w:hint="eastAsia"/>
          <w:sz w:val="32"/>
        </w:rPr>
        <w:t xml:space="preserve">实验名称： </w:t>
      </w:r>
      <w:r w:rsidR="000A1ADE">
        <w:rPr>
          <w:rFonts w:ascii="微软雅黑" w:eastAsia="微软雅黑" w:hAnsi="微软雅黑" w:hint="eastAsia"/>
          <w:sz w:val="32"/>
          <w:lang w:val="en-US"/>
        </w:rPr>
        <w:t>design</w:t>
      </w:r>
      <w:r w:rsidR="000A1ADE">
        <w:rPr>
          <w:rFonts w:ascii="微软雅黑" w:eastAsia="微软雅黑" w:hAnsi="微软雅黑"/>
          <w:sz w:val="32"/>
          <w:lang w:val="en-US"/>
        </w:rPr>
        <w:t xml:space="preserve"> </w:t>
      </w:r>
      <w:r w:rsidR="000A1ADE">
        <w:rPr>
          <w:rFonts w:ascii="微软雅黑" w:eastAsia="微软雅黑" w:hAnsi="微软雅黑" w:hint="eastAsia"/>
          <w:sz w:val="32"/>
          <w:lang w:val="en-US"/>
        </w:rPr>
        <w:t>lab</w:t>
      </w:r>
      <w:r w:rsidR="000A1ADE">
        <w:rPr>
          <w:rFonts w:ascii="微软雅黑" w:eastAsia="微软雅黑" w:hAnsi="微软雅黑"/>
          <w:sz w:val="32"/>
          <w:lang w:val="en-US"/>
        </w:rPr>
        <w:t xml:space="preserve"> 9</w:t>
      </w:r>
    </w:p>
    <w:p w14:paraId="4F7A73EE" w14:textId="77777777" w:rsidR="00F77BDF" w:rsidRDefault="00000000">
      <w:pPr>
        <w:spacing w:line="312" w:lineRule="auto"/>
        <w:rPr>
          <w:rFonts w:eastAsia="隶书"/>
          <w:sz w:val="32"/>
        </w:rPr>
      </w:pPr>
      <w:r>
        <w:rPr>
          <w:rFonts w:eastAsia="隶书" w:hint="eastAsia"/>
          <w:sz w:val="32"/>
        </w:rPr>
        <w:t xml:space="preserve"> </w:t>
      </w:r>
    </w:p>
    <w:p w14:paraId="27BE4CBA" w14:textId="77777777" w:rsidR="00F77BDF" w:rsidRDefault="00F77BDF">
      <w:pPr>
        <w:spacing w:line="312" w:lineRule="auto"/>
        <w:rPr>
          <w:rFonts w:eastAsia="隶书"/>
          <w:sz w:val="32"/>
        </w:rPr>
      </w:pPr>
    </w:p>
    <w:p w14:paraId="4A923830" w14:textId="77777777" w:rsidR="00F77BDF" w:rsidRDefault="00000000">
      <w:pPr>
        <w:tabs>
          <w:tab w:val="left" w:pos="6870"/>
        </w:tabs>
        <w:spacing w:line="312" w:lineRule="auto"/>
        <w:ind w:leftChars="412" w:left="906"/>
        <w:rPr>
          <w:rFonts w:ascii="楷体_GB2312" w:eastAsia="楷体_GB2312"/>
          <w:sz w:val="32"/>
          <w:szCs w:val="32"/>
        </w:rPr>
      </w:pPr>
      <w:r>
        <w:rPr>
          <w:rFonts w:ascii="楷体_GB2312" w:eastAsia="楷体_GB2312" w:hint="eastAsia"/>
          <w:sz w:val="32"/>
          <w:szCs w:val="32"/>
        </w:rPr>
        <w:t xml:space="preserve">专  业  班  级 </w:t>
      </w:r>
      <w:r>
        <w:rPr>
          <w:rFonts w:ascii="楷体_GB2312" w:eastAsia="楷体_GB2312" w:hint="eastAsia"/>
          <w:sz w:val="32"/>
          <w:szCs w:val="32"/>
          <w:lang w:val="en-US"/>
        </w:rPr>
        <w:t>21</w:t>
      </w:r>
      <w:r>
        <w:rPr>
          <w:rFonts w:ascii="楷体_GB2312" w:eastAsia="楷体_GB2312" w:hint="eastAsia"/>
          <w:sz w:val="32"/>
          <w:szCs w:val="32"/>
        </w:rPr>
        <w:t>崇新</w:t>
      </w:r>
    </w:p>
    <w:p w14:paraId="66826140" w14:textId="2C9F53A2" w:rsidR="00F77BDF" w:rsidRDefault="00000000">
      <w:pPr>
        <w:tabs>
          <w:tab w:val="left" w:pos="6870"/>
        </w:tabs>
        <w:spacing w:line="312" w:lineRule="auto"/>
        <w:ind w:leftChars="412" w:left="906"/>
        <w:rPr>
          <w:rFonts w:ascii="楷体_GB2312" w:eastAsia="楷体_GB2312"/>
          <w:sz w:val="32"/>
          <w:szCs w:val="32"/>
          <w:u w:val="single"/>
          <w:lang w:val="en-US"/>
        </w:rPr>
      </w:pPr>
      <w:r>
        <w:rPr>
          <w:rFonts w:ascii="楷体_GB2312" w:eastAsia="楷体_GB2312" w:hint="eastAsia"/>
          <w:sz w:val="32"/>
          <w:szCs w:val="32"/>
        </w:rPr>
        <w:t>学  生  姓  名  周子爱</w:t>
      </w:r>
      <w:r>
        <w:rPr>
          <w:rFonts w:ascii="楷体_GB2312" w:eastAsia="楷体_GB2312" w:hint="eastAsia"/>
          <w:sz w:val="32"/>
          <w:szCs w:val="32"/>
          <w:lang w:val="en-US"/>
        </w:rPr>
        <w:t xml:space="preserve">  陈雨</w:t>
      </w:r>
      <w:r w:rsidR="000A1ADE">
        <w:rPr>
          <w:rFonts w:ascii="楷体_GB2312" w:eastAsia="楷体_GB2312" w:hint="eastAsia"/>
          <w:sz w:val="32"/>
          <w:szCs w:val="32"/>
          <w:lang w:val="en-US"/>
        </w:rPr>
        <w:t>昊</w:t>
      </w:r>
      <w:r>
        <w:rPr>
          <w:rFonts w:ascii="楷体_GB2312" w:eastAsia="楷体_GB2312" w:hint="eastAsia"/>
          <w:sz w:val="32"/>
          <w:szCs w:val="32"/>
          <w:lang w:val="en-US"/>
        </w:rPr>
        <w:t xml:space="preserve">  温彦智</w:t>
      </w:r>
    </w:p>
    <w:p w14:paraId="32D9CFF5" w14:textId="77777777" w:rsidR="00F77BDF" w:rsidRPr="00435CC9" w:rsidRDefault="00000000">
      <w:pPr>
        <w:tabs>
          <w:tab w:val="left" w:pos="6870"/>
        </w:tabs>
        <w:spacing w:line="312" w:lineRule="auto"/>
        <w:ind w:leftChars="412" w:left="906"/>
        <w:rPr>
          <w:rFonts w:ascii="楷体_GB2312" w:eastAsia="楷体_GB2312"/>
          <w:sz w:val="32"/>
          <w:szCs w:val="32"/>
          <w:u w:val="single"/>
          <w:lang w:val="en-US"/>
        </w:rPr>
      </w:pPr>
      <w:r>
        <w:rPr>
          <w:rFonts w:ascii="楷体_GB2312" w:eastAsia="楷体_GB2312" w:hint="eastAsia"/>
          <w:sz w:val="32"/>
          <w:szCs w:val="32"/>
        </w:rPr>
        <w:t>实</w:t>
      </w:r>
      <w:r w:rsidRPr="00435CC9">
        <w:rPr>
          <w:rFonts w:ascii="楷体_GB2312" w:eastAsia="楷体_GB2312" w:hint="eastAsia"/>
          <w:sz w:val="32"/>
          <w:szCs w:val="32"/>
          <w:lang w:val="en-US"/>
        </w:rPr>
        <w:t xml:space="preserve">  </w:t>
      </w:r>
      <w:r>
        <w:rPr>
          <w:rFonts w:ascii="楷体_GB2312" w:eastAsia="楷体_GB2312" w:hint="eastAsia"/>
          <w:sz w:val="32"/>
          <w:szCs w:val="32"/>
        </w:rPr>
        <w:t>验</w:t>
      </w:r>
      <w:r w:rsidRPr="00435CC9">
        <w:rPr>
          <w:rFonts w:ascii="楷体_GB2312" w:eastAsia="楷体_GB2312" w:hint="eastAsia"/>
          <w:sz w:val="32"/>
          <w:szCs w:val="32"/>
          <w:lang w:val="en-US"/>
        </w:rPr>
        <w:t xml:space="preserve">  </w:t>
      </w:r>
      <w:r>
        <w:rPr>
          <w:rFonts w:ascii="楷体_GB2312" w:eastAsia="楷体_GB2312" w:hint="eastAsia"/>
          <w:sz w:val="32"/>
          <w:szCs w:val="32"/>
        </w:rPr>
        <w:t>时</w:t>
      </w:r>
      <w:r w:rsidRPr="00435CC9">
        <w:rPr>
          <w:rFonts w:ascii="楷体_GB2312" w:eastAsia="楷体_GB2312" w:hint="eastAsia"/>
          <w:sz w:val="32"/>
          <w:szCs w:val="32"/>
          <w:lang w:val="en-US"/>
        </w:rPr>
        <w:t xml:space="preserve">  </w:t>
      </w:r>
      <w:r>
        <w:rPr>
          <w:rFonts w:ascii="楷体_GB2312" w:eastAsia="楷体_GB2312" w:hint="eastAsia"/>
          <w:sz w:val="32"/>
          <w:szCs w:val="32"/>
        </w:rPr>
        <w:t>间</w:t>
      </w:r>
      <w:r w:rsidRPr="00435CC9">
        <w:rPr>
          <w:rFonts w:ascii="楷体_GB2312" w:eastAsia="楷体_GB2312" w:hint="eastAsia"/>
          <w:sz w:val="32"/>
          <w:szCs w:val="32"/>
          <w:lang w:val="en-US"/>
        </w:rPr>
        <w:t xml:space="preserve"> 202</w:t>
      </w:r>
      <w:r>
        <w:rPr>
          <w:rFonts w:ascii="楷体_GB2312" w:eastAsia="楷体_GB2312" w:hint="eastAsia"/>
          <w:sz w:val="32"/>
          <w:szCs w:val="32"/>
          <w:lang w:val="en-US"/>
        </w:rPr>
        <w:t>2</w:t>
      </w:r>
      <w:r>
        <w:rPr>
          <w:rFonts w:ascii="楷体_GB2312" w:eastAsia="楷体_GB2312" w:hint="eastAsia"/>
          <w:sz w:val="32"/>
          <w:szCs w:val="32"/>
        </w:rPr>
        <w:t>年</w:t>
      </w:r>
      <w:r w:rsidRPr="00435CC9">
        <w:rPr>
          <w:rFonts w:ascii="楷体_GB2312" w:eastAsia="楷体_GB2312" w:hint="eastAsia"/>
          <w:sz w:val="32"/>
          <w:szCs w:val="32"/>
          <w:lang w:val="en-US"/>
        </w:rPr>
        <w:t>11</w:t>
      </w:r>
      <w:r>
        <w:rPr>
          <w:rFonts w:ascii="楷体_GB2312" w:eastAsia="楷体_GB2312" w:hint="eastAsia"/>
          <w:sz w:val="32"/>
          <w:szCs w:val="32"/>
        </w:rPr>
        <w:t>月</w:t>
      </w:r>
      <w:r>
        <w:rPr>
          <w:rFonts w:ascii="楷体_GB2312" w:eastAsia="楷体_GB2312" w:hint="eastAsia"/>
          <w:sz w:val="32"/>
          <w:szCs w:val="32"/>
          <w:lang w:val="en-US"/>
        </w:rPr>
        <w:t>23</w:t>
      </w:r>
      <w:r>
        <w:rPr>
          <w:rFonts w:ascii="楷体_GB2312" w:eastAsia="楷体_GB2312" w:hint="eastAsia"/>
          <w:sz w:val="32"/>
          <w:szCs w:val="32"/>
        </w:rPr>
        <w:t>日</w:t>
      </w:r>
    </w:p>
    <w:p w14:paraId="690BBF92" w14:textId="77777777" w:rsidR="00F77BDF" w:rsidRDefault="00F77BDF">
      <w:pPr>
        <w:widowControl/>
        <w:rPr>
          <w:rFonts w:ascii="Times New Roman"/>
          <w:spacing w:val="-71"/>
          <w:shd w:val="clear" w:color="auto" w:fill="FFFF00"/>
          <w:lang w:val="en-IE"/>
        </w:rPr>
      </w:pPr>
    </w:p>
    <w:p w14:paraId="02C12E84" w14:textId="77777777" w:rsidR="00F77BDF" w:rsidRDefault="00F77BDF">
      <w:pPr>
        <w:widowControl/>
        <w:rPr>
          <w:rFonts w:ascii="Times New Roman"/>
          <w:spacing w:val="-71"/>
          <w:shd w:val="clear" w:color="auto" w:fill="FFFF00"/>
          <w:lang w:val="en-IE"/>
        </w:rPr>
      </w:pPr>
    </w:p>
    <w:p w14:paraId="482235B3" w14:textId="77777777" w:rsidR="00F77BDF" w:rsidRDefault="00F77BDF">
      <w:pPr>
        <w:widowControl/>
        <w:rPr>
          <w:rFonts w:ascii="Times New Roman"/>
          <w:spacing w:val="-71"/>
          <w:shd w:val="clear" w:color="auto" w:fill="FFFF00"/>
          <w:lang w:val="en-IE"/>
        </w:rPr>
      </w:pPr>
    </w:p>
    <w:p w14:paraId="6372F343" w14:textId="77777777" w:rsidR="00F77BDF" w:rsidRDefault="00F77BDF">
      <w:pPr>
        <w:widowControl/>
        <w:rPr>
          <w:rFonts w:ascii="Times New Roman"/>
          <w:spacing w:val="-71"/>
          <w:shd w:val="clear" w:color="auto" w:fill="FFFF00"/>
          <w:lang w:val="en-IE"/>
        </w:rPr>
      </w:pPr>
    </w:p>
    <w:p w14:paraId="4BEB3D03" w14:textId="77777777" w:rsidR="00F77BDF" w:rsidRDefault="00F77BDF">
      <w:pPr>
        <w:widowControl/>
        <w:rPr>
          <w:rFonts w:ascii="Times New Roman"/>
          <w:spacing w:val="-71"/>
          <w:shd w:val="clear" w:color="auto" w:fill="FFFF00"/>
          <w:lang w:val="en-IE"/>
        </w:rPr>
      </w:pPr>
    </w:p>
    <w:p w14:paraId="1A90769B" w14:textId="77777777" w:rsidR="00F77BDF" w:rsidRDefault="00F77BDF">
      <w:pPr>
        <w:widowControl/>
        <w:rPr>
          <w:rFonts w:ascii="Times New Roman"/>
          <w:spacing w:val="-71"/>
          <w:shd w:val="clear" w:color="auto" w:fill="FFFF00"/>
          <w:lang w:val="en-IE"/>
        </w:rPr>
      </w:pPr>
    </w:p>
    <w:p w14:paraId="3322DBF8" w14:textId="77777777" w:rsidR="00F77BDF" w:rsidRDefault="00F77BDF">
      <w:pPr>
        <w:widowControl/>
        <w:rPr>
          <w:rFonts w:ascii="Times New Roman"/>
          <w:spacing w:val="-71"/>
          <w:shd w:val="clear" w:color="auto" w:fill="FFFF00"/>
          <w:lang w:val="en-IE"/>
        </w:rPr>
      </w:pPr>
    </w:p>
    <w:p w14:paraId="3A4E5881" w14:textId="131CE91E" w:rsidR="00435CC9" w:rsidRPr="00435CC9" w:rsidRDefault="00435CC9" w:rsidP="00435CC9">
      <w:pPr>
        <w:widowControl/>
        <w:rPr>
          <w:rFonts w:ascii="Verdana" w:eastAsia="TeXGyrePagella" w:hAnsi="Verdana" w:cs="Verdana"/>
          <w:b/>
          <w:color w:val="000000"/>
          <w:sz w:val="28"/>
          <w:szCs w:val="28"/>
          <w:lang w:val="en-US"/>
        </w:rPr>
      </w:pPr>
      <w:r>
        <w:rPr>
          <w:rFonts w:ascii="Verdana" w:eastAsia="TeXGyrePagella" w:hAnsi="Verdana" w:cs="Verdana"/>
          <w:b/>
          <w:color w:val="000000"/>
          <w:sz w:val="28"/>
          <w:szCs w:val="28"/>
          <w:highlight w:val="yellow"/>
          <w:lang w:val="en-US"/>
        </w:rPr>
        <w:t>Step</w:t>
      </w:r>
      <w:r>
        <w:rPr>
          <w:rFonts w:ascii="Verdana" w:eastAsia="TeXGyrePagella" w:hAnsi="Verdana" w:cs="Verdana"/>
          <w:b/>
          <w:color w:val="000000"/>
          <w:sz w:val="28"/>
          <w:szCs w:val="28"/>
          <w:highlight w:val="yellow"/>
          <w:lang w:val="en-US"/>
        </w:rPr>
        <w:t xml:space="preserve"> 1.</w:t>
      </w:r>
      <w:r w:rsidRPr="00435CC9">
        <w:rPr>
          <w:lang w:val="en-US"/>
        </w:rPr>
        <w:t xml:space="preserve"> </w:t>
      </w:r>
      <w:r w:rsidRPr="00435CC9">
        <w:rPr>
          <w:rFonts w:ascii="Verdana" w:eastAsia="TeXGyrePagella" w:hAnsi="Verdana" w:cs="Verdana"/>
          <w:b/>
          <w:color w:val="000000"/>
          <w:sz w:val="28"/>
          <w:szCs w:val="28"/>
          <w:lang w:val="en-US"/>
        </w:rPr>
        <w:t xml:space="preserve">Build your circuit on a proto board. Start with a gain that is appropriate for the values of ks that </w:t>
      </w:r>
    </w:p>
    <w:p w14:paraId="6AA6310A" w14:textId="77777777" w:rsidR="00435CC9" w:rsidRPr="00435CC9" w:rsidRDefault="00435CC9" w:rsidP="00435CC9">
      <w:pPr>
        <w:widowControl/>
        <w:rPr>
          <w:rFonts w:ascii="Verdana" w:eastAsia="TeXGyrePagella" w:hAnsi="Verdana" w:cs="Verdana"/>
          <w:b/>
          <w:color w:val="000000"/>
          <w:sz w:val="28"/>
          <w:szCs w:val="28"/>
          <w:lang w:val="en-US"/>
        </w:rPr>
      </w:pPr>
      <w:r w:rsidRPr="00435CC9">
        <w:rPr>
          <w:rFonts w:ascii="Verdana" w:eastAsia="TeXGyrePagella" w:hAnsi="Verdana" w:cs="Verdana"/>
          <w:b/>
          <w:color w:val="000000"/>
          <w:sz w:val="28"/>
          <w:szCs w:val="28"/>
          <w:lang w:val="en-US"/>
        </w:rPr>
        <w:t xml:space="preserve">you measured in Software Lab 9, but be sure your circuit can be simply modified to obtain higher </w:t>
      </w:r>
    </w:p>
    <w:p w14:paraId="4A81DD8D" w14:textId="72006A3E" w:rsidR="00435CC9" w:rsidRDefault="00435CC9" w:rsidP="00435CC9">
      <w:pPr>
        <w:widowControl/>
        <w:rPr>
          <w:rFonts w:ascii="Verdana" w:eastAsia="TeXGyrePagella" w:hAnsi="Verdana" w:cs="Verdana"/>
          <w:b/>
          <w:color w:val="000000"/>
          <w:sz w:val="28"/>
          <w:szCs w:val="28"/>
        </w:rPr>
      </w:pPr>
      <w:r w:rsidRPr="00435CC9">
        <w:rPr>
          <w:rFonts w:ascii="Verdana" w:eastAsia="TeXGyrePagella" w:hAnsi="Verdana" w:cs="Verdana"/>
          <w:b/>
          <w:color w:val="000000"/>
          <w:sz w:val="28"/>
          <w:szCs w:val="28"/>
          <w:lang w:val="en-US"/>
        </w:rPr>
        <w:t>or lower gains.</w:t>
      </w:r>
      <w:r w:rsidRPr="00435CC9">
        <w:rPr>
          <w:rFonts w:ascii="Verdana" w:eastAsia="TeXGyrePagella" w:hAnsi="Verdana" w:cs="Verdana"/>
          <w:b/>
          <w:color w:val="000000"/>
          <w:sz w:val="28"/>
          <w:szCs w:val="28"/>
        </w:rPr>
        <w:t xml:space="preserve"> </w:t>
      </w:r>
      <w:r w:rsidRPr="00435CC9">
        <w:drawing>
          <wp:inline distT="0" distB="0" distL="0" distR="0" wp14:anchorId="017813EB" wp14:editId="401147E8">
            <wp:extent cx="3890159" cy="5187971"/>
            <wp:effectExtent l="0" t="127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3896660" cy="5196641"/>
                    </a:xfrm>
                    <a:prstGeom prst="rect">
                      <a:avLst/>
                    </a:prstGeom>
                    <a:noFill/>
                    <a:ln>
                      <a:noFill/>
                    </a:ln>
                  </pic:spPr>
                </pic:pic>
              </a:graphicData>
            </a:graphic>
          </wp:inline>
        </w:drawing>
      </w:r>
    </w:p>
    <w:p w14:paraId="14F8B9FF" w14:textId="60E4415D" w:rsidR="00435CC9" w:rsidRPr="00435CC9" w:rsidRDefault="00435CC9" w:rsidP="00435CC9">
      <w:pPr>
        <w:widowControl/>
        <w:ind w:firstLineChars="200" w:firstLine="560"/>
        <w:rPr>
          <w:rFonts w:ascii="Verdana" w:eastAsia="TeXGyrePagella" w:hAnsi="Verdana" w:cs="Verdana"/>
          <w:bCs/>
          <w:color w:val="000000"/>
          <w:sz w:val="28"/>
          <w:szCs w:val="28"/>
          <w:highlight w:val="yellow"/>
          <w:lang w:val="en-US"/>
        </w:rPr>
      </w:pPr>
      <w:r w:rsidRPr="00435CC9">
        <w:rPr>
          <w:rFonts w:ascii="Verdana" w:eastAsia="TeXGyrePagella" w:hAnsi="Verdana" w:cs="Verdana"/>
          <w:bCs/>
          <w:color w:val="000000"/>
          <w:sz w:val="28"/>
          <w:szCs w:val="28"/>
          <w:lang w:val="en-US"/>
        </w:rPr>
        <w:t>The operational amplifier on the right is the new LM358, and the one on the left is the KA334</w:t>
      </w:r>
      <w:r>
        <w:rPr>
          <w:rFonts w:ascii="Verdana" w:eastAsia="TeXGyrePagella" w:hAnsi="Verdana" w:cs="Verdana"/>
          <w:bCs/>
          <w:color w:val="000000"/>
          <w:sz w:val="28"/>
          <w:szCs w:val="28"/>
          <w:lang w:val="en-US"/>
        </w:rPr>
        <w:t>.</w:t>
      </w:r>
    </w:p>
    <w:p w14:paraId="5B5D93C1" w14:textId="5F7299C4" w:rsidR="00F77BDF" w:rsidRDefault="00000000">
      <w:pPr>
        <w:widowControl/>
        <w:rPr>
          <w:rFonts w:ascii="Verdana" w:eastAsia="TeXGyrePagella" w:hAnsi="Verdana" w:cs="Verdana"/>
          <w:b/>
          <w:color w:val="000000"/>
          <w:sz w:val="28"/>
          <w:szCs w:val="28"/>
          <w:lang w:val="en-US"/>
        </w:rPr>
      </w:pPr>
      <w:r>
        <w:rPr>
          <w:rFonts w:ascii="Verdana" w:eastAsia="TeXGyrePagella" w:hAnsi="Verdana" w:cs="Verdana"/>
          <w:b/>
          <w:color w:val="000000"/>
          <w:sz w:val="28"/>
          <w:szCs w:val="28"/>
          <w:highlight w:val="yellow"/>
          <w:lang w:val="en-US"/>
        </w:rPr>
        <w:t>Check Yourself 1.</w:t>
      </w:r>
      <w:r>
        <w:rPr>
          <w:rFonts w:ascii="Verdana" w:eastAsia="TeXGyrePagella" w:hAnsi="Verdana" w:cs="Verdana"/>
          <w:b/>
          <w:color w:val="000000"/>
          <w:sz w:val="28"/>
          <w:szCs w:val="28"/>
          <w:lang w:val="en-US"/>
        </w:rPr>
        <w:t xml:space="preserve"> Verify that your circuit works by measuring the voltages across the motor, being sure that they behave appropriately as you change the light levels on the eyes. Demonstrate the correct </w:t>
      </w:r>
      <w:r>
        <w:rPr>
          <w:rFonts w:ascii="Verdana" w:eastAsia="TeXGyrePagella" w:hAnsi="Verdana" w:cs="Verdana"/>
          <w:b/>
          <w:color w:val="000000"/>
          <w:sz w:val="28"/>
          <w:szCs w:val="28"/>
          <w:lang w:val="en-US"/>
        </w:rPr>
        <w:lastRenderedPageBreak/>
        <w:t>behavior to a staff member, who will give you a black cable with which to connect the motor. (Remember that a positive voltage drop across the motor will turn the head to the left)</w:t>
      </w:r>
      <w:r>
        <w:rPr>
          <w:rFonts w:ascii="Verdana" w:eastAsia="TeXGyrePagella" w:hAnsi="Verdana" w:cs="Verdana" w:hint="eastAsia"/>
          <w:b/>
          <w:color w:val="000000"/>
          <w:sz w:val="28"/>
          <w:szCs w:val="28"/>
          <w:lang w:val="en-US"/>
        </w:rPr>
        <w:t xml:space="preserve"> </w:t>
      </w:r>
      <w:r>
        <w:rPr>
          <w:rFonts w:ascii="Verdana" w:eastAsia="TeXGyrePagella" w:hAnsi="Verdana" w:cs="Verdana" w:hint="eastAsia"/>
          <w:b/>
          <w:color w:val="000000"/>
          <w:sz w:val="28"/>
          <w:szCs w:val="28"/>
          <w:lang w:val="en-US"/>
        </w:rPr>
        <w:t>测量电机两端电压</w:t>
      </w:r>
    </w:p>
    <w:p w14:paraId="2FFA4B13" w14:textId="77777777" w:rsidR="00F77BDF" w:rsidRDefault="00F77BDF">
      <w:pPr>
        <w:widowControl/>
        <w:ind w:firstLine="720"/>
        <w:rPr>
          <w:rFonts w:asciiTheme="majorHAnsi" w:eastAsia="TeXGyrePagella" w:hAnsiTheme="majorHAnsi" w:cstheme="majorHAnsi"/>
          <w:b/>
          <w:color w:val="000000"/>
          <w:sz w:val="28"/>
          <w:szCs w:val="28"/>
          <w:lang w:val="en-US"/>
        </w:rPr>
      </w:pPr>
    </w:p>
    <w:p w14:paraId="301EEA53" w14:textId="77777777" w:rsidR="00F77BDF" w:rsidRDefault="00000000">
      <w:pPr>
        <w:widowControl/>
        <w:ind w:firstLine="720"/>
        <w:rPr>
          <w:rFonts w:ascii="Verdana" w:eastAsia="TeXGyrePagella" w:hAnsi="Verdana" w:cs="Verdana"/>
          <w:b/>
          <w:color w:val="000000"/>
          <w:sz w:val="28"/>
          <w:szCs w:val="28"/>
          <w:lang w:val="en-US"/>
        </w:rPr>
      </w:pPr>
      <w:r>
        <w:rPr>
          <w:rFonts w:asciiTheme="majorHAnsi" w:eastAsia="TeXGyrePagella" w:hAnsiTheme="majorHAnsi" w:cstheme="majorHAnsi"/>
          <w:b/>
          <w:color w:val="000000"/>
          <w:sz w:val="28"/>
          <w:szCs w:val="28"/>
          <w:lang w:val="en-US"/>
        </w:rPr>
        <w:t>F</w:t>
      </w:r>
      <w:r>
        <w:rPr>
          <w:rFonts w:asciiTheme="majorHAnsi" w:eastAsia="TeXGyrePagella" w:hAnsiTheme="majorHAnsi" w:cstheme="majorHAnsi" w:hint="eastAsia"/>
          <w:b/>
          <w:color w:val="000000"/>
          <w:sz w:val="28"/>
          <w:szCs w:val="28"/>
          <w:lang w:val="en-US"/>
        </w:rPr>
        <w:t>irst</w:t>
      </w:r>
      <w:r>
        <w:rPr>
          <w:rFonts w:asciiTheme="majorHAnsi" w:eastAsia="TeXGyrePagella" w:hAnsiTheme="majorHAnsi" w:cstheme="majorHAnsi"/>
          <w:b/>
          <w:color w:val="000000"/>
          <w:sz w:val="28"/>
          <w:szCs w:val="28"/>
          <w:lang w:val="en-US"/>
        </w:rPr>
        <w:t>, we measure the votages across the motor to making sure that they behave appropriately as we change the light levels on the eyes. Then, we open the power and turn the car on, the head is always heading to the light and following to the light’s moving.</w:t>
      </w:r>
      <w:r>
        <w:rPr>
          <w:rFonts w:ascii="Verdana" w:eastAsia="TeXGyrePagella" w:hAnsi="Verdana" w:cs="Verdana"/>
          <w:b/>
          <w:color w:val="000000"/>
          <w:sz w:val="28"/>
          <w:szCs w:val="28"/>
          <w:lang w:val="en-US"/>
        </w:rPr>
        <w:t xml:space="preserve"> </w:t>
      </w:r>
    </w:p>
    <w:p w14:paraId="2D104480" w14:textId="77777777" w:rsidR="00F77BDF" w:rsidRDefault="00F77BDF">
      <w:pPr>
        <w:pStyle w:val="1"/>
        <w:spacing w:before="91" w:line="439" w:lineRule="auto"/>
        <w:ind w:right="1425"/>
        <w:jc w:val="both"/>
        <w:rPr>
          <w:sz w:val="20"/>
          <w:lang w:val="en-US"/>
        </w:rPr>
      </w:pPr>
    </w:p>
    <w:p w14:paraId="5677A98C" w14:textId="77777777" w:rsidR="00435CC9" w:rsidRPr="00435CC9" w:rsidRDefault="00435CC9" w:rsidP="00435CC9">
      <w:pPr>
        <w:widowControl/>
        <w:rPr>
          <w:rFonts w:ascii="Verdana" w:eastAsia="TeXGyrePagella" w:hAnsi="Verdana" w:cs="Verdana"/>
          <w:b/>
          <w:color w:val="000000"/>
          <w:sz w:val="28"/>
          <w:szCs w:val="28"/>
          <w:lang w:val="en-US"/>
        </w:rPr>
      </w:pPr>
      <w:r>
        <w:rPr>
          <w:rFonts w:ascii="Verdana" w:eastAsia="TeXGyrePagella" w:hAnsi="Verdana" w:cs="Verdana"/>
          <w:b/>
          <w:color w:val="000000"/>
          <w:sz w:val="28"/>
          <w:szCs w:val="28"/>
          <w:highlight w:val="yellow"/>
          <w:lang w:val="en-US"/>
        </w:rPr>
        <w:t xml:space="preserve">Step </w:t>
      </w:r>
      <w:r>
        <w:rPr>
          <w:rFonts w:ascii="Verdana" w:eastAsia="TeXGyrePagella" w:hAnsi="Verdana" w:cs="Verdana"/>
          <w:b/>
          <w:color w:val="000000"/>
          <w:sz w:val="28"/>
          <w:szCs w:val="28"/>
          <w:highlight w:val="yellow"/>
          <w:lang w:val="en-US"/>
        </w:rPr>
        <w:t>2</w:t>
      </w:r>
      <w:r>
        <w:rPr>
          <w:rFonts w:ascii="Verdana" w:eastAsia="TeXGyrePagella" w:hAnsi="Verdana" w:cs="Verdana"/>
          <w:b/>
          <w:color w:val="000000"/>
          <w:sz w:val="28"/>
          <w:szCs w:val="28"/>
          <w:highlight w:val="yellow"/>
          <w:lang w:val="en-US"/>
        </w:rPr>
        <w:t>.</w:t>
      </w:r>
      <w:r w:rsidRPr="00435CC9">
        <w:rPr>
          <w:lang w:val="en-US"/>
        </w:rPr>
        <w:t xml:space="preserve"> </w:t>
      </w:r>
      <w:r w:rsidRPr="00435CC9">
        <w:rPr>
          <w:rFonts w:ascii="Verdana" w:eastAsia="TeXGyrePagella" w:hAnsi="Verdana" w:cs="Verdana"/>
          <w:b/>
          <w:color w:val="000000"/>
          <w:sz w:val="28"/>
          <w:szCs w:val="28"/>
          <w:lang w:val="en-US"/>
        </w:rPr>
        <w:t xml:space="preserve">T urn off the robot power (which will also turn off power to your circuit), and plug in the black Step </w:t>
      </w:r>
    </w:p>
    <w:p w14:paraId="47B052CD" w14:textId="77777777" w:rsidR="00435CC9" w:rsidRPr="00435CC9" w:rsidRDefault="00435CC9" w:rsidP="00435CC9">
      <w:pPr>
        <w:widowControl/>
        <w:rPr>
          <w:rFonts w:ascii="Verdana" w:eastAsia="TeXGyrePagella" w:hAnsi="Verdana" w:cs="Verdana"/>
          <w:b/>
          <w:color w:val="000000"/>
          <w:sz w:val="28"/>
          <w:szCs w:val="28"/>
          <w:lang w:val="en-US"/>
        </w:rPr>
      </w:pPr>
      <w:r w:rsidRPr="00435CC9">
        <w:rPr>
          <w:rFonts w:ascii="Verdana" w:eastAsia="TeXGyrePagella" w:hAnsi="Verdana" w:cs="Verdana"/>
          <w:b/>
          <w:color w:val="000000"/>
          <w:sz w:val="28"/>
          <w:szCs w:val="28"/>
          <w:lang w:val="en-US"/>
        </w:rPr>
        <w:t xml:space="preserve">cable. Make sure there is a light in front of the robot to which it can turn, and then turn on the </w:t>
      </w:r>
    </w:p>
    <w:p w14:paraId="52654E60" w14:textId="77777777" w:rsidR="00435CC9" w:rsidRPr="00435CC9" w:rsidRDefault="00435CC9" w:rsidP="00435CC9">
      <w:pPr>
        <w:widowControl/>
        <w:rPr>
          <w:rFonts w:ascii="Verdana" w:eastAsia="TeXGyrePagella" w:hAnsi="Verdana" w:cs="Verdana"/>
          <w:b/>
          <w:color w:val="000000"/>
          <w:sz w:val="28"/>
          <w:szCs w:val="28"/>
          <w:lang w:val="en-US"/>
        </w:rPr>
      </w:pPr>
      <w:r w:rsidRPr="00435CC9">
        <w:rPr>
          <w:rFonts w:ascii="Verdana" w:eastAsia="TeXGyrePagella" w:hAnsi="Verdana" w:cs="Verdana"/>
          <w:b/>
          <w:color w:val="000000"/>
          <w:sz w:val="28"/>
          <w:szCs w:val="28"/>
          <w:lang w:val="en-US"/>
        </w:rPr>
        <w:t xml:space="preserve">robot power just long enough to see how your system behaves, and then turn it back off. If the </w:t>
      </w:r>
    </w:p>
    <w:p w14:paraId="137C92CB" w14:textId="77777777" w:rsidR="00435CC9" w:rsidRPr="00435CC9" w:rsidRDefault="00435CC9" w:rsidP="00435CC9">
      <w:pPr>
        <w:widowControl/>
        <w:rPr>
          <w:rFonts w:ascii="Verdana" w:eastAsia="TeXGyrePagella" w:hAnsi="Verdana" w:cs="Verdana"/>
          <w:b/>
          <w:color w:val="000000"/>
          <w:sz w:val="28"/>
          <w:szCs w:val="28"/>
          <w:lang w:val="en-US"/>
        </w:rPr>
      </w:pPr>
      <w:r w:rsidRPr="00435CC9">
        <w:rPr>
          <w:rFonts w:ascii="Verdana" w:eastAsia="TeXGyrePagella" w:hAnsi="Verdana" w:cs="Verdana"/>
          <w:b/>
          <w:color w:val="000000"/>
          <w:sz w:val="28"/>
          <w:szCs w:val="28"/>
          <w:lang w:val="en-US"/>
        </w:rPr>
        <w:t xml:space="preserve">circuit was wired correctly , the head should turn toward the light. However, if the circuit is wired </w:t>
      </w:r>
    </w:p>
    <w:p w14:paraId="2D182806" w14:textId="77777777" w:rsidR="00435CC9" w:rsidRPr="00435CC9" w:rsidRDefault="00435CC9" w:rsidP="00435CC9">
      <w:pPr>
        <w:widowControl/>
        <w:rPr>
          <w:rFonts w:ascii="Verdana" w:eastAsia="TeXGyrePagella" w:hAnsi="Verdana" w:cs="Verdana"/>
          <w:b/>
          <w:color w:val="000000"/>
          <w:sz w:val="28"/>
          <w:szCs w:val="28"/>
          <w:lang w:val="en-US"/>
        </w:rPr>
      </w:pPr>
      <w:r w:rsidRPr="00435CC9">
        <w:rPr>
          <w:rFonts w:ascii="Verdana" w:eastAsia="TeXGyrePagella" w:hAnsi="Verdana" w:cs="Verdana"/>
          <w:b/>
          <w:color w:val="000000"/>
          <w:sz w:val="28"/>
          <w:szCs w:val="28"/>
          <w:lang w:val="en-US"/>
        </w:rPr>
        <w:t xml:space="preserve">incorrectly , the head will likely slam against a stop, and the op amp will overheat.1 If the latter </w:t>
      </w:r>
    </w:p>
    <w:p w14:paraId="0BEAA075" w14:textId="77777777" w:rsidR="007C0B25" w:rsidRDefault="00435CC9" w:rsidP="00435CC9">
      <w:pPr>
        <w:widowControl/>
        <w:rPr>
          <w:noProof/>
          <w:lang w:val="en-US"/>
        </w:rPr>
      </w:pPr>
      <w:r w:rsidRPr="00435CC9">
        <w:rPr>
          <w:rFonts w:ascii="Verdana" w:eastAsia="TeXGyrePagella" w:hAnsi="Verdana" w:cs="Verdana"/>
          <w:b/>
          <w:color w:val="000000"/>
          <w:sz w:val="28"/>
          <w:szCs w:val="28"/>
          <w:lang w:val="en-US"/>
        </w:rPr>
        <w:lastRenderedPageBreak/>
        <w:t>happens, then remove the black wire and retest the the head, as in the previous Check Yourself.</w:t>
      </w:r>
      <w:r w:rsidR="00FF1E68" w:rsidRPr="00FF1E68">
        <w:rPr>
          <w:noProof/>
          <w:lang w:val="en-US"/>
        </w:rPr>
        <w:t xml:space="preserve"> </w:t>
      </w:r>
      <w:r w:rsidR="00FF1E68">
        <w:rPr>
          <w:noProof/>
        </w:rPr>
        <w:drawing>
          <wp:inline distT="0" distB="0" distL="0" distR="0" wp14:anchorId="18F0A0D7" wp14:editId="74E78718">
            <wp:extent cx="2415654" cy="4049478"/>
            <wp:effectExtent l="0" t="0" r="381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9136" cy="4055315"/>
                    </a:xfrm>
                    <a:prstGeom prst="rect">
                      <a:avLst/>
                    </a:prstGeom>
                  </pic:spPr>
                </pic:pic>
              </a:graphicData>
            </a:graphic>
          </wp:inline>
        </w:drawing>
      </w:r>
      <w:r w:rsidR="00FF1E68" w:rsidRPr="00FF1E68">
        <w:rPr>
          <w:noProof/>
          <w:lang w:val="en-US"/>
        </w:rPr>
        <w:t xml:space="preserve"> </w:t>
      </w:r>
      <w:r w:rsidR="00FF1E68">
        <w:rPr>
          <w:noProof/>
        </w:rPr>
        <w:drawing>
          <wp:inline distT="0" distB="0" distL="0" distR="0" wp14:anchorId="360B7F76" wp14:editId="09354270">
            <wp:extent cx="2290443" cy="4020564"/>
            <wp:effectExtent l="0" t="0" r="0" b="0"/>
            <wp:docPr id="5" name="图片 5" descr="电脑游戏的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电脑游戏的人&#10;&#10;中度可信度描述已自动生成"/>
                    <pic:cNvPicPr/>
                  </pic:nvPicPr>
                  <pic:blipFill>
                    <a:blip r:embed="rId11"/>
                    <a:stretch>
                      <a:fillRect/>
                    </a:stretch>
                  </pic:blipFill>
                  <pic:spPr>
                    <a:xfrm>
                      <a:off x="0" y="0"/>
                      <a:ext cx="2298971" cy="4035534"/>
                    </a:xfrm>
                    <a:prstGeom prst="rect">
                      <a:avLst/>
                    </a:prstGeom>
                  </pic:spPr>
                </pic:pic>
              </a:graphicData>
            </a:graphic>
          </wp:inline>
        </w:drawing>
      </w:r>
    </w:p>
    <w:p w14:paraId="229FF57D" w14:textId="77777777" w:rsidR="007C0B25" w:rsidRPr="007C0B25" w:rsidRDefault="007C0B25" w:rsidP="007C0B25">
      <w:pPr>
        <w:widowControl/>
        <w:rPr>
          <w:rFonts w:ascii="Verdana" w:eastAsia="TeXGyrePagella" w:hAnsi="Verdana" w:cs="Verdana"/>
          <w:b/>
          <w:color w:val="000000"/>
          <w:sz w:val="28"/>
          <w:szCs w:val="28"/>
          <w:lang w:val="en-US"/>
        </w:rPr>
      </w:pPr>
      <w:r>
        <w:rPr>
          <w:rFonts w:ascii="Verdana" w:eastAsia="TeXGyrePagella" w:hAnsi="Verdana" w:cs="Verdana"/>
          <w:b/>
          <w:color w:val="000000"/>
          <w:sz w:val="28"/>
          <w:szCs w:val="28"/>
          <w:highlight w:val="yellow"/>
          <w:lang w:val="en-US"/>
        </w:rPr>
        <w:t xml:space="preserve">Step </w:t>
      </w:r>
      <w:r>
        <w:rPr>
          <w:rFonts w:ascii="Verdana" w:eastAsia="TeXGyrePagella" w:hAnsi="Verdana" w:cs="Verdana"/>
          <w:b/>
          <w:color w:val="000000"/>
          <w:sz w:val="28"/>
          <w:szCs w:val="28"/>
          <w:highlight w:val="yellow"/>
          <w:lang w:val="en-US"/>
        </w:rPr>
        <w:t>3</w:t>
      </w:r>
      <w:r>
        <w:rPr>
          <w:rFonts w:ascii="Verdana" w:eastAsia="TeXGyrePagella" w:hAnsi="Verdana" w:cs="Verdana"/>
          <w:b/>
          <w:color w:val="000000"/>
          <w:sz w:val="28"/>
          <w:szCs w:val="28"/>
          <w:highlight w:val="yellow"/>
          <w:lang w:val="en-US"/>
        </w:rPr>
        <w:t>.</w:t>
      </w:r>
      <w:r w:rsidRPr="00435CC9">
        <w:rPr>
          <w:lang w:val="en-US"/>
        </w:rPr>
        <w:t xml:space="preserve"> </w:t>
      </w:r>
      <w:r w:rsidRPr="007C0B25">
        <w:rPr>
          <w:rFonts w:ascii="Verdana" w:eastAsia="TeXGyrePagella" w:hAnsi="Verdana" w:cs="Verdana"/>
          <w:b/>
          <w:color w:val="000000"/>
          <w:sz w:val="28"/>
          <w:szCs w:val="28"/>
          <w:lang w:val="en-US"/>
        </w:rPr>
        <w:t xml:space="preserve">Connect the middle pin (pin 2) of the neck potentiometer on the head connector to the first analog </w:t>
      </w:r>
    </w:p>
    <w:p w14:paraId="6D997355" w14:textId="77777777" w:rsidR="007C0B25" w:rsidRPr="007C0B25" w:rsidRDefault="007C0B25" w:rsidP="007C0B25">
      <w:pPr>
        <w:widowControl/>
        <w:rPr>
          <w:rFonts w:ascii="Verdana" w:eastAsia="TeXGyrePagella" w:hAnsi="Verdana" w:cs="Verdana"/>
          <w:b/>
          <w:color w:val="000000"/>
          <w:sz w:val="28"/>
          <w:szCs w:val="28"/>
          <w:lang w:val="en-US"/>
        </w:rPr>
      </w:pPr>
      <w:r w:rsidRPr="007C0B25">
        <w:rPr>
          <w:rFonts w:ascii="Verdana" w:eastAsia="TeXGyrePagella" w:hAnsi="Verdana" w:cs="Verdana"/>
          <w:b/>
          <w:color w:val="000000"/>
          <w:sz w:val="28"/>
          <w:szCs w:val="28"/>
          <w:lang w:val="en-US"/>
        </w:rPr>
        <w:t xml:space="preserve">input on the robot connector, so that so that the voltage on that analog input is proportional to </w:t>
      </w:r>
    </w:p>
    <w:p w14:paraId="32EA6330" w14:textId="77777777" w:rsidR="007C0B25" w:rsidRPr="007C0B25" w:rsidRDefault="007C0B25" w:rsidP="007C0B25">
      <w:pPr>
        <w:widowControl/>
        <w:rPr>
          <w:rFonts w:ascii="Verdana" w:eastAsia="TeXGyrePagella" w:hAnsi="Verdana" w:cs="Verdana"/>
          <w:b/>
          <w:color w:val="000000"/>
          <w:sz w:val="28"/>
          <w:szCs w:val="28"/>
          <w:lang w:val="en-US"/>
        </w:rPr>
      </w:pPr>
      <w:r w:rsidRPr="007C0B25">
        <w:rPr>
          <w:rFonts w:ascii="Verdana" w:eastAsia="TeXGyrePagella" w:hAnsi="Verdana" w:cs="Verdana"/>
          <w:b/>
          <w:color w:val="000000"/>
          <w:sz w:val="28"/>
          <w:szCs w:val="28"/>
          <w:lang w:val="en-US"/>
        </w:rPr>
        <w:t xml:space="preserve">the pot’s α value. The α value is zero when the pot is turned all the way clockwise. The diagram </w:t>
      </w:r>
    </w:p>
    <w:p w14:paraId="64EC0413" w14:textId="77777777" w:rsidR="007C0B25" w:rsidRPr="007C0B25" w:rsidRDefault="007C0B25" w:rsidP="007C0B25">
      <w:pPr>
        <w:widowControl/>
        <w:rPr>
          <w:rFonts w:ascii="Verdana" w:eastAsia="TeXGyrePagella" w:hAnsi="Verdana" w:cs="Verdana"/>
          <w:b/>
          <w:color w:val="000000"/>
          <w:sz w:val="28"/>
          <w:szCs w:val="28"/>
          <w:lang w:val="en-US"/>
        </w:rPr>
      </w:pPr>
      <w:r w:rsidRPr="007C0B25">
        <w:rPr>
          <w:rFonts w:ascii="Verdana" w:eastAsia="TeXGyrePagella" w:hAnsi="Verdana" w:cs="Verdana"/>
          <w:b/>
          <w:color w:val="000000"/>
          <w:sz w:val="28"/>
          <w:szCs w:val="28"/>
          <w:lang w:val="en-US"/>
        </w:rPr>
        <w:t xml:space="preserve">below shows the resistances between the pins of the potentiometer, for reference. Make sure that </w:t>
      </w:r>
    </w:p>
    <w:p w14:paraId="08A41AB8" w14:textId="41AD4143" w:rsidR="007C0B25" w:rsidRDefault="007C0B25" w:rsidP="007C0B25">
      <w:pPr>
        <w:widowControl/>
        <w:rPr>
          <w:rFonts w:eastAsiaTheme="minorEastAsia"/>
        </w:rPr>
      </w:pPr>
      <w:r w:rsidRPr="007C0B25">
        <w:rPr>
          <w:rFonts w:ascii="Verdana" w:eastAsia="TeXGyrePagella" w:hAnsi="Verdana" w:cs="Verdana"/>
          <w:b/>
          <w:color w:val="000000"/>
          <w:sz w:val="28"/>
          <w:szCs w:val="28"/>
          <w:lang w:val="en-US"/>
        </w:rPr>
        <w:lastRenderedPageBreak/>
        <w:t xml:space="preserve">you connect pins 1 and 3 on the head connector to power and ground respectively. </w:t>
      </w:r>
      <w:r w:rsidR="000A1ADE">
        <w:rPr>
          <w:noProof/>
        </w:rPr>
        <w:drawing>
          <wp:inline distT="0" distB="0" distL="0" distR="0" wp14:anchorId="3E6D58D1" wp14:editId="363245D1">
            <wp:extent cx="3670935" cy="3883025"/>
            <wp:effectExtent l="0" t="0" r="5715"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0935" cy="3883025"/>
                    </a:xfrm>
                    <a:prstGeom prst="rect">
                      <a:avLst/>
                    </a:prstGeom>
                    <a:noFill/>
                    <a:ln>
                      <a:noFill/>
                    </a:ln>
                  </pic:spPr>
                </pic:pic>
              </a:graphicData>
            </a:graphic>
          </wp:inline>
        </w:drawing>
      </w:r>
    </w:p>
    <w:p w14:paraId="5D398005" w14:textId="1E9C49F8" w:rsidR="007C0B25" w:rsidRDefault="007C0B25" w:rsidP="007C0B25">
      <w:pPr>
        <w:widowControl/>
        <w:rPr>
          <w:rFonts w:eastAsiaTheme="minorEastAsia"/>
          <w:b/>
          <w:bCs/>
          <w:sz w:val="36"/>
          <w:szCs w:val="36"/>
          <w:lang w:val="en-US"/>
        </w:rPr>
      </w:pPr>
      <w:r w:rsidRPr="007C0B25">
        <w:rPr>
          <w:rFonts w:eastAsiaTheme="minorEastAsia"/>
          <w:b/>
          <w:bCs/>
          <w:sz w:val="36"/>
          <w:szCs w:val="36"/>
          <w:lang w:val="en-US"/>
        </w:rPr>
        <w:t>Voltage image with counterclockwise rotation first and then clockwise rotation</w:t>
      </w:r>
    </w:p>
    <w:p w14:paraId="6CCE723A" w14:textId="6B464E35" w:rsidR="007C0B25" w:rsidRPr="007C0B25" w:rsidRDefault="007C0B25" w:rsidP="007C0B25">
      <w:pPr>
        <w:widowControl/>
        <w:rPr>
          <w:rFonts w:eastAsiaTheme="minorEastAsia" w:hint="eastAsia"/>
          <w:b/>
          <w:bCs/>
          <w:sz w:val="36"/>
          <w:szCs w:val="36"/>
          <w:lang w:val="en-US"/>
        </w:rPr>
      </w:pPr>
      <w:r w:rsidRPr="007C0B25">
        <w:rPr>
          <w:rFonts w:eastAsiaTheme="minorEastAsia"/>
          <w:b/>
          <w:bCs/>
          <w:sz w:val="36"/>
          <w:szCs w:val="36"/>
          <w:lang w:val="en-US"/>
        </w:rPr>
        <w:t xml:space="preserve">It can be seen from the image that the voltage is approximately proportional to </w:t>
      </w:r>
      <w:r>
        <w:rPr>
          <w:rFonts w:eastAsiaTheme="minorEastAsia"/>
          <w:b/>
          <w:bCs/>
          <w:sz w:val="36"/>
          <w:szCs w:val="36"/>
          <w:lang w:val="en-US"/>
        </w:rPr>
        <w:t>the</w:t>
      </w:r>
      <w:r w:rsidRPr="007C0B25">
        <w:rPr>
          <w:rFonts w:eastAsiaTheme="minorEastAsia" w:hint="eastAsia"/>
          <w:b/>
          <w:bCs/>
          <w:sz w:val="36"/>
          <w:szCs w:val="36"/>
        </w:rPr>
        <w:t>α</w:t>
      </w:r>
      <w:r w:rsidRPr="007C0B25">
        <w:rPr>
          <w:rFonts w:eastAsiaTheme="minorEastAsia" w:hint="eastAsia"/>
          <w:b/>
          <w:bCs/>
          <w:sz w:val="36"/>
          <w:szCs w:val="36"/>
          <w:lang w:val="en-US"/>
        </w:rPr>
        <w:t>.</w:t>
      </w:r>
    </w:p>
    <w:p w14:paraId="60B72047" w14:textId="3C6EFB1B" w:rsidR="00435CC9" w:rsidRDefault="00000000" w:rsidP="007C0B25">
      <w:pPr>
        <w:widowControl/>
        <w:rPr>
          <w:rFonts w:ascii="Times New Roman"/>
          <w:spacing w:val="-71"/>
          <w:shd w:val="clear" w:color="auto" w:fill="FFFF00"/>
          <w:lang w:val="en-IE"/>
        </w:rPr>
      </w:pPr>
      <w:r>
        <w:rPr>
          <w:rFonts w:ascii="Times New Roman"/>
          <w:spacing w:val="-71"/>
          <w:shd w:val="clear" w:color="auto" w:fill="FFFF00"/>
          <w:lang w:val="en-IE"/>
        </w:rPr>
        <w:t xml:space="preserve"> </w:t>
      </w:r>
    </w:p>
    <w:p w14:paraId="54BB603C" w14:textId="30665427" w:rsidR="00F77BDF" w:rsidRDefault="00000000">
      <w:pPr>
        <w:widowControl/>
        <w:rPr>
          <w:rFonts w:ascii="Verdana" w:eastAsia="TeXGyrePagella" w:hAnsi="Verdana" w:cs="Verdana"/>
          <w:b/>
          <w:color w:val="000000"/>
          <w:sz w:val="28"/>
          <w:szCs w:val="28"/>
          <w:lang w:val="en-US"/>
        </w:rPr>
      </w:pPr>
      <w:r>
        <w:rPr>
          <w:rFonts w:ascii="Verdana" w:eastAsia="TeXGyrePagella" w:hAnsi="Verdana" w:cs="Verdana"/>
          <w:b/>
          <w:color w:val="000000"/>
          <w:sz w:val="28"/>
          <w:szCs w:val="28"/>
          <w:highlight w:val="yellow"/>
          <w:lang w:val="en-US"/>
        </w:rPr>
        <w:t>Checkoff 1.</w:t>
      </w:r>
      <w:r>
        <w:rPr>
          <w:rFonts w:ascii="Verdana" w:eastAsia="TeXGyrePagella" w:hAnsi="Verdana" w:cs="Verdana"/>
          <w:b/>
          <w:color w:val="000000"/>
          <w:sz w:val="28"/>
          <w:szCs w:val="28"/>
          <w:lang w:val="en-US"/>
        </w:rPr>
        <w:t xml:space="preserve"> Wk.9.2.1: Illustrate your circuit and its performance at two different distances with the two gains you investigated. How does the settle time vary with gain and with distance? Keep your plots and measurements to discuss in your interview.</w:t>
      </w:r>
      <w:r>
        <w:rPr>
          <w:rFonts w:ascii="Verdana" w:eastAsia="TeXGyrePagella" w:hAnsi="Verdana" w:cs="Verdana" w:hint="eastAsia"/>
          <w:b/>
          <w:color w:val="000000"/>
          <w:sz w:val="28"/>
          <w:szCs w:val="28"/>
          <w:lang w:val="en-US"/>
        </w:rPr>
        <w:t xml:space="preserve"> </w:t>
      </w:r>
    </w:p>
    <w:p w14:paraId="3367D349" w14:textId="77777777" w:rsidR="00F77BDF" w:rsidRDefault="00F77BDF">
      <w:pPr>
        <w:pStyle w:val="1"/>
        <w:spacing w:line="439" w:lineRule="auto"/>
        <w:ind w:right="1159"/>
        <w:rPr>
          <w:rFonts w:eastAsiaTheme="minorEastAsia"/>
          <w:lang w:val="en-US"/>
        </w:rPr>
      </w:pPr>
    </w:p>
    <w:p w14:paraId="31216A2B" w14:textId="77777777" w:rsidR="00F77BDF" w:rsidRDefault="00000000">
      <w:pPr>
        <w:pStyle w:val="1"/>
        <w:spacing w:line="439" w:lineRule="auto"/>
        <w:ind w:right="1159"/>
        <w:rPr>
          <w:rFonts w:eastAsiaTheme="minorEastAsia"/>
          <w:lang w:val="en-US"/>
        </w:rPr>
      </w:pPr>
      <w:r>
        <w:rPr>
          <w:rFonts w:eastAsiaTheme="minorEastAsia" w:hint="eastAsia"/>
          <w:lang w:val="en-US"/>
        </w:rPr>
        <w:t>核对</w:t>
      </w:r>
      <w:r>
        <w:rPr>
          <w:rFonts w:eastAsiaTheme="minorEastAsia" w:hint="eastAsia"/>
          <w:lang w:val="en-US"/>
        </w:rPr>
        <w:t xml:space="preserve"> 1.Wk.9.2.1</w:t>
      </w:r>
      <w:r>
        <w:rPr>
          <w:rFonts w:eastAsiaTheme="minorEastAsia" w:hint="eastAsia"/>
          <w:lang w:val="en-US"/>
        </w:rPr>
        <w:t>：用您研究的两个增益来说明您的电路及其在两个不同距离下的性能。稳定时间如何随增益和距离而变化？保留您的绘图和测量值，以便在面试中讨论。</w:t>
      </w:r>
    </w:p>
    <w:p w14:paraId="69F2B482" w14:textId="77777777" w:rsidR="00F77BDF" w:rsidRDefault="00000000">
      <w:pPr>
        <w:spacing w:line="360" w:lineRule="auto"/>
        <w:rPr>
          <w:rFonts w:eastAsiaTheme="minorEastAsia"/>
          <w:lang w:val="en-US"/>
        </w:rPr>
      </w:pPr>
      <w:r>
        <w:rPr>
          <w:rFonts w:eastAsiaTheme="minorEastAsia"/>
          <w:lang w:val="en-US"/>
        </w:rPr>
        <w:tab/>
      </w:r>
      <w:r>
        <w:rPr>
          <w:rFonts w:asciiTheme="majorHAnsi" w:eastAsia="TeXGyrePagella" w:hAnsiTheme="majorHAnsi" w:cstheme="majorHAnsi"/>
          <w:b/>
          <w:color w:val="000000"/>
          <w:sz w:val="28"/>
          <w:szCs w:val="28"/>
          <w:lang w:val="en-US"/>
        </w:rPr>
        <w:t xml:space="preserve">The following are some pictures obtained by connecting pioneer to run MIT Program in the laboratory. They are four pictures with different values of gain and different values of distance between small lamp and </w:t>
      </w:r>
      <w:r>
        <w:rPr>
          <w:rFonts w:asciiTheme="majorHAnsi" w:eastAsia="TeXGyrePagella" w:hAnsiTheme="majorHAnsi" w:cstheme="majorHAnsi" w:hint="eastAsia"/>
          <w:b/>
          <w:color w:val="000000"/>
          <w:sz w:val="28"/>
          <w:szCs w:val="28"/>
          <w:lang w:val="en-US"/>
        </w:rPr>
        <w:t>car</w:t>
      </w:r>
      <w:r>
        <w:rPr>
          <w:rFonts w:asciiTheme="majorHAnsi" w:eastAsia="TeXGyrePagella" w:hAnsiTheme="majorHAnsi" w:cstheme="majorHAnsi"/>
          <w:b/>
          <w:color w:val="000000"/>
          <w:sz w:val="28"/>
          <w:szCs w:val="28"/>
          <w:lang w:val="en-US"/>
        </w:rPr>
        <w:t>.</w:t>
      </w:r>
    </w:p>
    <w:p w14:paraId="1F03C49B" w14:textId="77777777" w:rsidR="00F77BDF" w:rsidRDefault="00000000">
      <w:pPr>
        <w:spacing w:line="360" w:lineRule="auto"/>
        <w:ind w:firstLine="720"/>
        <w:rPr>
          <w:rFonts w:eastAsiaTheme="minorEastAsia"/>
          <w:color w:val="FF0000"/>
          <w:lang w:val="en-US"/>
        </w:rPr>
      </w:pPr>
      <w:r>
        <w:rPr>
          <w:rFonts w:asciiTheme="majorHAnsi" w:eastAsia="TeXGyrePagella" w:hAnsiTheme="majorHAnsi" w:cstheme="majorHAnsi"/>
          <w:b/>
          <w:color w:val="000000"/>
          <w:sz w:val="28"/>
          <w:szCs w:val="28"/>
          <w:lang w:val="en-US"/>
        </w:rPr>
        <w:t xml:space="preserve">By analyzing the following pictures. </w:t>
      </w:r>
      <w:r>
        <w:rPr>
          <w:rFonts w:asciiTheme="majorHAnsi" w:eastAsia="TeXGyrePagella" w:hAnsiTheme="majorHAnsi" w:cstheme="majorHAnsi"/>
          <w:b/>
          <w:color w:val="FF0000"/>
          <w:sz w:val="28"/>
          <w:szCs w:val="28"/>
          <w:lang w:val="en-US"/>
        </w:rPr>
        <w:t xml:space="preserve">We find that when the distance growing, the time of the system used would be more. And the </w:t>
      </w:r>
      <w:r>
        <w:rPr>
          <w:rFonts w:asciiTheme="majorHAnsi" w:eastAsia="TeXGyrePagella" w:hAnsiTheme="majorHAnsi" w:cstheme="majorHAnsi" w:hint="eastAsia"/>
          <w:b/>
          <w:color w:val="FF0000"/>
          <w:sz w:val="28"/>
          <w:szCs w:val="28"/>
          <w:lang w:val="en-US"/>
        </w:rPr>
        <w:t>velocity</w:t>
      </w:r>
      <w:r>
        <w:rPr>
          <w:rFonts w:asciiTheme="majorHAnsi" w:eastAsia="TeXGyrePagella" w:hAnsiTheme="majorHAnsi" w:cstheme="majorHAnsi"/>
          <w:b/>
          <w:color w:val="FF0000"/>
          <w:sz w:val="28"/>
          <w:szCs w:val="28"/>
          <w:lang w:val="en-US"/>
        </w:rPr>
        <w:t xml:space="preserve"> of the head become slower than before. Whatever, the </w:t>
      </w:r>
      <w:r>
        <w:rPr>
          <w:rFonts w:asciiTheme="majorHAnsi" w:eastAsia="TeXGyrePagella" w:hAnsiTheme="majorHAnsi" w:cstheme="majorHAnsi" w:hint="eastAsia"/>
          <w:b/>
          <w:color w:val="FF0000"/>
          <w:sz w:val="28"/>
          <w:szCs w:val="28"/>
          <w:lang w:val="en-US"/>
        </w:rPr>
        <w:t>accuracy of directi</w:t>
      </w:r>
      <w:r>
        <w:rPr>
          <w:rFonts w:asciiTheme="majorHAnsi" w:eastAsia="TeXGyrePagella" w:hAnsiTheme="majorHAnsi" w:cstheme="majorHAnsi"/>
          <w:b/>
          <w:color w:val="FF0000"/>
          <w:sz w:val="28"/>
          <w:szCs w:val="28"/>
          <w:lang w:val="en-US"/>
        </w:rPr>
        <w:t>ng to</w:t>
      </w:r>
      <w:r>
        <w:rPr>
          <w:rFonts w:asciiTheme="majorHAnsi" w:eastAsia="TeXGyrePagella" w:hAnsiTheme="majorHAnsi" w:cstheme="majorHAnsi" w:hint="eastAsia"/>
          <w:b/>
          <w:color w:val="FF0000"/>
          <w:sz w:val="28"/>
          <w:szCs w:val="28"/>
          <w:lang w:val="en-US"/>
        </w:rPr>
        <w:t xml:space="preserve"> lights</w:t>
      </w:r>
      <w:r>
        <w:rPr>
          <w:rFonts w:asciiTheme="majorHAnsi" w:eastAsia="TeXGyrePagella" w:hAnsiTheme="majorHAnsi" w:cstheme="majorHAnsi"/>
          <w:b/>
          <w:color w:val="FF0000"/>
          <w:sz w:val="28"/>
          <w:szCs w:val="28"/>
          <w:lang w:val="en-US"/>
        </w:rPr>
        <w:t xml:space="preserve"> didn’t changed. It’s stable.</w:t>
      </w:r>
    </w:p>
    <w:p w14:paraId="6E9A3EEE" w14:textId="77777777" w:rsidR="00F77BDF" w:rsidRDefault="00F77BDF">
      <w:pPr>
        <w:rPr>
          <w:rFonts w:eastAsiaTheme="minorEastAsia"/>
          <w:lang w:val="en-US"/>
        </w:rPr>
      </w:pPr>
    </w:p>
    <w:p w14:paraId="2E6D1B63" w14:textId="77777777" w:rsidR="00F77BDF" w:rsidRDefault="00F77BDF">
      <w:pPr>
        <w:rPr>
          <w:rFonts w:eastAsiaTheme="minorEastAsia"/>
          <w:lang w:val="en-US"/>
        </w:rPr>
      </w:pPr>
    </w:p>
    <w:p w14:paraId="2AC0603C" w14:textId="77777777" w:rsidR="00F77BDF" w:rsidRDefault="00F77BDF">
      <w:pPr>
        <w:rPr>
          <w:rFonts w:eastAsiaTheme="minorEastAsia"/>
          <w:lang w:val="en-US"/>
        </w:rPr>
      </w:pPr>
    </w:p>
    <w:p w14:paraId="3138AB46" w14:textId="77777777" w:rsidR="00F77BDF" w:rsidRDefault="00F77BDF">
      <w:pPr>
        <w:rPr>
          <w:rFonts w:eastAsiaTheme="minorEastAsia"/>
          <w:lang w:val="en-US"/>
        </w:rPr>
      </w:pPr>
    </w:p>
    <w:p w14:paraId="660F6F39" w14:textId="77777777" w:rsidR="00F77BDF" w:rsidRDefault="00F77BDF">
      <w:pPr>
        <w:rPr>
          <w:rFonts w:eastAsiaTheme="minorEastAsia"/>
          <w:lang w:val="en-US"/>
        </w:rPr>
      </w:pPr>
    </w:p>
    <w:p w14:paraId="792AD2E4" w14:textId="77777777" w:rsidR="00F77BDF" w:rsidRDefault="00F77BDF">
      <w:pPr>
        <w:rPr>
          <w:rFonts w:eastAsiaTheme="minorEastAsia"/>
          <w:lang w:val="en-US"/>
        </w:rPr>
      </w:pPr>
    </w:p>
    <w:p w14:paraId="7AE97853" w14:textId="77777777" w:rsidR="00F77BDF" w:rsidRDefault="00F77BDF">
      <w:pPr>
        <w:rPr>
          <w:rFonts w:eastAsiaTheme="minorEastAsia"/>
          <w:lang w:val="en-US"/>
        </w:rPr>
      </w:pPr>
    </w:p>
    <w:p w14:paraId="69B9FFF6" w14:textId="77777777" w:rsidR="00F77BDF" w:rsidRDefault="00000000">
      <w:pPr>
        <w:pStyle w:val="a4"/>
        <w:numPr>
          <w:ilvl w:val="0"/>
          <w:numId w:val="1"/>
        </w:numPr>
        <w:rPr>
          <w:rFonts w:eastAsiaTheme="minorEastAsia"/>
          <w:b/>
          <w:bCs/>
          <w:sz w:val="28"/>
          <w:szCs w:val="28"/>
          <w:lang w:val="en-US"/>
        </w:rPr>
      </w:pPr>
      <w:bookmarkStart w:id="0" w:name="_Hlk89875485"/>
      <w:r>
        <w:rPr>
          <w:rFonts w:eastAsiaTheme="minorEastAsia"/>
          <w:lang w:val="en-US"/>
        </w:rPr>
        <w:t xml:space="preserve"> </w:t>
      </w:r>
      <m:oMath>
        <m:r>
          <m:rPr>
            <m:sty m:val="bi"/>
          </m:rPr>
          <w:rPr>
            <w:rFonts w:ascii="Cambria Math" w:eastAsiaTheme="minorEastAsia" w:hAnsi="Cambria Math"/>
            <w:sz w:val="24"/>
            <w:szCs w:val="24"/>
            <w:lang w:val="en-US"/>
          </w:rPr>
          <m:t>gain=1</m:t>
        </m:r>
      </m:oMath>
      <w:r>
        <w:rPr>
          <w:rFonts w:ascii="宋体" w:eastAsiaTheme="minorEastAsia" w:hAnsi="宋体" w:cs="宋体" w:hint="eastAsia"/>
          <w:b/>
          <w:bCs/>
          <w:sz w:val="28"/>
          <w:szCs w:val="28"/>
          <w:lang w:val="en-US"/>
        </w:rPr>
        <w:t>：</w:t>
      </w:r>
    </w:p>
    <w:p w14:paraId="1F9D6B4B" w14:textId="77777777" w:rsidR="00F77BDF" w:rsidRDefault="00F77BDF">
      <w:pPr>
        <w:pStyle w:val="a4"/>
        <w:ind w:left="564"/>
        <w:rPr>
          <w:rFonts w:eastAsiaTheme="minorEastAsia"/>
          <w:b/>
          <w:bCs/>
          <w:sz w:val="28"/>
          <w:szCs w:val="28"/>
          <w:lang w:val="en-US"/>
        </w:rPr>
      </w:pPr>
    </w:p>
    <w:p w14:paraId="7529D770" w14:textId="77777777" w:rsidR="00F77BDF" w:rsidRDefault="00F77BDF">
      <w:pPr>
        <w:pStyle w:val="a4"/>
        <w:ind w:left="564"/>
        <w:rPr>
          <w:rFonts w:eastAsiaTheme="minorEastAsia"/>
          <w:b/>
          <w:bCs/>
          <w:sz w:val="28"/>
          <w:szCs w:val="28"/>
          <w:lang w:val="en-US"/>
        </w:rPr>
      </w:pPr>
    </w:p>
    <w:p w14:paraId="613AD08E" w14:textId="77777777" w:rsidR="00F77BDF" w:rsidRDefault="00000000">
      <w:pPr>
        <w:pStyle w:val="a4"/>
        <w:ind w:left="564"/>
        <w:rPr>
          <w:rFonts w:eastAsiaTheme="minorEastAsia"/>
          <w:b/>
          <w:bCs/>
          <w:sz w:val="28"/>
          <w:szCs w:val="28"/>
          <w:lang w:val="en-US"/>
        </w:rPr>
      </w:pPr>
      <w:bookmarkStart w:id="1" w:name="OLE_LINK1"/>
      <w:bookmarkEnd w:id="0"/>
      <m:oMath>
        <m:r>
          <m:rPr>
            <m:sty m:val="bi"/>
          </m:rPr>
          <w:rPr>
            <w:rFonts w:ascii="Cambria Math" w:eastAsiaTheme="minorEastAsia" w:hAnsi="Cambria Math"/>
            <w:sz w:val="24"/>
            <w:szCs w:val="24"/>
            <w:lang w:val="en-US"/>
          </w:rPr>
          <m:t xml:space="preserve"> </m:t>
        </m:r>
        <m:r>
          <m:rPr>
            <m:sty m:val="bi"/>
          </m:rPr>
          <w:rPr>
            <w:rFonts w:ascii="Cambria Math" w:eastAsiaTheme="minorEastAsia" w:hAnsi="Cambria Math" w:hint="eastAsia"/>
            <w:sz w:val="24"/>
            <w:szCs w:val="24"/>
            <w:lang w:val="en-US"/>
          </w:rPr>
          <m:t>when</m:t>
        </m:r>
        <m:r>
          <m:rPr>
            <m:sty m:val="bi"/>
          </m:rPr>
          <w:rPr>
            <w:rFonts w:ascii="Cambria Math" w:eastAsiaTheme="minorEastAsia" w:hAnsi="Cambria Math"/>
            <w:sz w:val="24"/>
            <w:szCs w:val="24"/>
            <w:lang w:val="en-US"/>
          </w:rPr>
          <m:t xml:space="preserve"> the lamp is </m:t>
        </m:r>
        <m:r>
          <m:rPr>
            <m:sty m:val="bi"/>
          </m:rPr>
          <w:rPr>
            <w:rFonts w:ascii="Cambria Math" w:eastAsiaTheme="minorEastAsia" w:hAnsi="Cambria Math" w:hint="eastAsia"/>
            <w:sz w:val="24"/>
            <w:szCs w:val="24"/>
            <w:lang w:val="en-US"/>
          </w:rPr>
          <m:t>near</m:t>
        </m:r>
        <m:r>
          <m:rPr>
            <m:sty m:val="bi"/>
          </m:rPr>
          <w:rPr>
            <w:rFonts w:ascii="Cambria Math" w:eastAsiaTheme="minorEastAsia" w:hAnsi="Cambria Math"/>
            <w:sz w:val="24"/>
            <w:szCs w:val="24"/>
            <w:lang w:val="en-US"/>
          </w:rPr>
          <m:t xml:space="preserve"> to the car </m:t>
        </m:r>
      </m:oMath>
      <w:r>
        <w:rPr>
          <w:rFonts w:eastAsiaTheme="minorEastAsia" w:hint="eastAsia"/>
          <w:b/>
          <w:bCs/>
          <w:sz w:val="28"/>
          <w:szCs w:val="28"/>
          <w:lang w:val="en-US"/>
        </w:rPr>
        <w:t xml:space="preserve"> </w:t>
      </w:r>
    </w:p>
    <w:bookmarkEnd w:id="1"/>
    <w:p w14:paraId="285FD4F1" w14:textId="77777777" w:rsidR="00F77BDF" w:rsidRDefault="00000000">
      <w:pPr>
        <w:rPr>
          <w:rFonts w:eastAsiaTheme="minorEastAsia"/>
          <w:b/>
          <w:bCs/>
          <w:lang w:val="en-US"/>
        </w:rPr>
      </w:pPr>
      <w:r>
        <w:rPr>
          <w:rFonts w:eastAsiaTheme="minorEastAsia"/>
          <w:b/>
          <w:bCs/>
          <w:sz w:val="28"/>
          <w:szCs w:val="28"/>
          <w:lang w:val="en-US"/>
        </w:rPr>
        <w:tab/>
      </w:r>
    </w:p>
    <w:p w14:paraId="7F78F6F7" w14:textId="77777777" w:rsidR="00F77BDF" w:rsidRDefault="00000000">
      <w:pPr>
        <w:rPr>
          <w:rFonts w:eastAsiaTheme="minorEastAsia"/>
          <w:lang w:val="en-US"/>
        </w:rPr>
      </w:pPr>
      <w:r>
        <w:rPr>
          <w:rFonts w:eastAsiaTheme="minorEastAsia" w:hint="eastAsia"/>
          <w:lang w:val="en-US"/>
        </w:rPr>
        <w:t xml:space="preserve"> </w:t>
      </w:r>
      <w:r>
        <w:rPr>
          <w:rFonts w:eastAsiaTheme="minorEastAsia"/>
          <w:lang w:val="en-US"/>
        </w:rPr>
        <w:t xml:space="preserve">    </w:t>
      </w:r>
      <w:r>
        <w:rPr>
          <w:noProof/>
        </w:rPr>
        <w:lastRenderedPageBreak/>
        <w:drawing>
          <wp:inline distT="0" distB="0" distL="0" distR="0" wp14:anchorId="594967EA" wp14:editId="544A766A">
            <wp:extent cx="5349240" cy="2061722"/>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rotWithShape="1">
                    <a:blip r:embed="rId13">
                      <a:extLst>
                        <a:ext uri="{28A0092B-C50C-407E-A947-70E740481C1C}">
                          <a14:useLocalDpi xmlns:a14="http://schemas.microsoft.com/office/drawing/2010/main" val="0"/>
                        </a:ext>
                      </a:extLst>
                    </a:blip>
                    <a:srcRect t="4730"/>
                    <a:stretch/>
                  </pic:blipFill>
                  <pic:spPr bwMode="auto">
                    <a:xfrm>
                      <a:off x="0" y="0"/>
                      <a:ext cx="5349240" cy="2061722"/>
                    </a:xfrm>
                    <a:prstGeom prst="rect">
                      <a:avLst/>
                    </a:prstGeom>
                    <a:noFill/>
                    <a:ln>
                      <a:noFill/>
                    </a:ln>
                    <a:extLst>
                      <a:ext uri="{53640926-AAD7-44D8-BBD7-CCE9431645EC}">
                        <a14:shadowObscured xmlns:a14="http://schemas.microsoft.com/office/drawing/2010/main"/>
                      </a:ext>
                    </a:extLst>
                  </pic:spPr>
                </pic:pic>
              </a:graphicData>
            </a:graphic>
          </wp:inline>
        </w:drawing>
      </w:r>
    </w:p>
    <w:p w14:paraId="5EA764A1" w14:textId="77777777" w:rsidR="00F77BDF" w:rsidRDefault="00F77BDF">
      <w:pPr>
        <w:pStyle w:val="1"/>
        <w:spacing w:line="439" w:lineRule="auto"/>
        <w:ind w:right="1159"/>
        <w:rPr>
          <w:rFonts w:eastAsiaTheme="minorEastAsia"/>
          <w:shd w:val="clear" w:color="auto" w:fill="FFFF00"/>
          <w:lang w:val="en-IE"/>
        </w:rPr>
      </w:pPr>
    </w:p>
    <w:p w14:paraId="56CC5AEA" w14:textId="77777777" w:rsidR="00F77BDF" w:rsidRDefault="00F77BDF">
      <w:pPr>
        <w:rPr>
          <w:rFonts w:eastAsiaTheme="minorEastAsia"/>
          <w:lang w:val="en-IE"/>
        </w:rPr>
      </w:pPr>
    </w:p>
    <w:p w14:paraId="78C8A875" w14:textId="77777777" w:rsidR="00F77BDF" w:rsidRDefault="00F77BDF">
      <w:pPr>
        <w:rPr>
          <w:rFonts w:eastAsiaTheme="minorEastAsia"/>
          <w:lang w:val="en-IE"/>
        </w:rPr>
      </w:pPr>
    </w:p>
    <w:p w14:paraId="44F38E75" w14:textId="77777777" w:rsidR="00F77BDF" w:rsidRDefault="00F77BDF">
      <w:pPr>
        <w:rPr>
          <w:rFonts w:eastAsiaTheme="minorEastAsia"/>
          <w:lang w:val="en-IE"/>
        </w:rPr>
      </w:pPr>
    </w:p>
    <w:p w14:paraId="4EAD0561" w14:textId="77777777" w:rsidR="00F77BDF" w:rsidRDefault="00F77BDF">
      <w:pPr>
        <w:rPr>
          <w:rFonts w:eastAsiaTheme="minorEastAsia"/>
          <w:lang w:val="en-IE"/>
        </w:rPr>
      </w:pPr>
    </w:p>
    <w:p w14:paraId="5EB44323" w14:textId="77777777" w:rsidR="00F77BDF" w:rsidRDefault="00F77BDF">
      <w:pPr>
        <w:rPr>
          <w:rFonts w:eastAsiaTheme="minorEastAsia"/>
          <w:lang w:val="en-IE"/>
        </w:rPr>
      </w:pPr>
    </w:p>
    <w:p w14:paraId="44807AF1" w14:textId="77777777" w:rsidR="00F77BDF" w:rsidRDefault="00F77BDF">
      <w:pPr>
        <w:rPr>
          <w:rFonts w:eastAsiaTheme="minorEastAsia"/>
          <w:lang w:val="en-IE"/>
        </w:rPr>
      </w:pPr>
    </w:p>
    <w:p w14:paraId="0FF9589A" w14:textId="77777777" w:rsidR="00F77BDF" w:rsidRDefault="00F77BDF">
      <w:pPr>
        <w:rPr>
          <w:rFonts w:eastAsiaTheme="minorEastAsia"/>
          <w:lang w:val="en-IE"/>
        </w:rPr>
      </w:pPr>
    </w:p>
    <w:p w14:paraId="6BC8D8BF" w14:textId="77777777" w:rsidR="00F77BDF" w:rsidRDefault="00F77BDF">
      <w:pPr>
        <w:rPr>
          <w:rFonts w:eastAsiaTheme="minorEastAsia"/>
          <w:lang w:val="en-IE"/>
        </w:rPr>
      </w:pPr>
    </w:p>
    <w:p w14:paraId="132FF832" w14:textId="77777777" w:rsidR="00F77BDF" w:rsidRDefault="00F77BDF">
      <w:pPr>
        <w:rPr>
          <w:rFonts w:eastAsiaTheme="minorEastAsia"/>
          <w:lang w:val="en-IE"/>
        </w:rPr>
      </w:pPr>
    </w:p>
    <w:p w14:paraId="325163B7" w14:textId="77777777" w:rsidR="00F77BDF" w:rsidRDefault="00000000">
      <w:pPr>
        <w:pStyle w:val="a4"/>
        <w:ind w:left="564"/>
        <w:rPr>
          <w:rFonts w:eastAsiaTheme="minorEastAsia"/>
          <w:b/>
          <w:bCs/>
          <w:sz w:val="28"/>
          <w:szCs w:val="28"/>
          <w:lang w:val="en-US"/>
        </w:rPr>
      </w:pPr>
      <m:oMath>
        <m:r>
          <m:rPr>
            <m:sty m:val="bi"/>
          </m:rPr>
          <w:rPr>
            <w:rFonts w:ascii="Cambria Math" w:eastAsiaTheme="minorEastAsia" w:hAnsi="Cambria Math" w:hint="eastAsia"/>
            <w:sz w:val="24"/>
            <w:szCs w:val="24"/>
            <w:lang w:val="en-US"/>
          </w:rPr>
          <m:t>when</m:t>
        </m:r>
        <m:r>
          <m:rPr>
            <m:sty m:val="bi"/>
          </m:rPr>
          <w:rPr>
            <w:rFonts w:ascii="Cambria Math" w:eastAsiaTheme="minorEastAsia" w:hAnsi="Cambria Math"/>
            <w:sz w:val="24"/>
            <w:szCs w:val="24"/>
            <w:lang w:val="en-US"/>
          </w:rPr>
          <m:t xml:space="preserve"> the lamp is far from the car</m:t>
        </m:r>
      </m:oMath>
      <w:r>
        <w:rPr>
          <w:rFonts w:eastAsiaTheme="minorEastAsia" w:hint="eastAsia"/>
          <w:b/>
          <w:bCs/>
          <w:sz w:val="28"/>
          <w:szCs w:val="28"/>
          <w:lang w:val="en-US"/>
        </w:rPr>
        <w:t xml:space="preserve"> </w:t>
      </w:r>
    </w:p>
    <w:p w14:paraId="776B3D3E" w14:textId="77777777" w:rsidR="00F77BDF" w:rsidRDefault="00000000">
      <w:pPr>
        <w:pStyle w:val="1"/>
        <w:spacing w:line="439" w:lineRule="auto"/>
        <w:ind w:right="1159"/>
        <w:rPr>
          <w:rFonts w:eastAsiaTheme="minorEastAsia"/>
          <w:shd w:val="clear" w:color="auto" w:fill="FFFF00"/>
          <w:lang w:val="en-US"/>
        </w:rPr>
      </w:pPr>
      <w:r>
        <w:rPr>
          <w:noProof/>
        </w:rPr>
        <w:drawing>
          <wp:inline distT="0" distB="0" distL="0" distR="0" wp14:anchorId="3C463FC8" wp14:editId="5E5FF786">
            <wp:extent cx="5402580" cy="2560207"/>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rotWithShape="1">
                    <a:blip r:embed="rId14">
                      <a:extLst>
                        <a:ext uri="{28A0092B-C50C-407E-A947-70E740481C1C}">
                          <a14:useLocalDpi xmlns:a14="http://schemas.microsoft.com/office/drawing/2010/main" val="0"/>
                        </a:ext>
                      </a:extLst>
                    </a:blip>
                    <a:srcRect t="4820"/>
                    <a:stretch/>
                  </pic:blipFill>
                  <pic:spPr bwMode="auto">
                    <a:xfrm>
                      <a:off x="0" y="0"/>
                      <a:ext cx="5402580" cy="2560207"/>
                    </a:xfrm>
                    <a:prstGeom prst="rect">
                      <a:avLst/>
                    </a:prstGeom>
                    <a:noFill/>
                    <a:ln>
                      <a:noFill/>
                    </a:ln>
                    <a:extLst>
                      <a:ext uri="{53640926-AAD7-44D8-BBD7-CCE9431645EC}">
                        <a14:shadowObscured xmlns:a14="http://schemas.microsoft.com/office/drawing/2010/main"/>
                      </a:ext>
                    </a:extLst>
                  </pic:spPr>
                </pic:pic>
              </a:graphicData>
            </a:graphic>
          </wp:inline>
        </w:drawing>
      </w:r>
    </w:p>
    <w:p w14:paraId="68196497" w14:textId="77777777" w:rsidR="00F77BDF" w:rsidRDefault="00000000">
      <w:pPr>
        <w:pStyle w:val="a4"/>
        <w:numPr>
          <w:ilvl w:val="0"/>
          <w:numId w:val="1"/>
        </w:numPr>
        <w:rPr>
          <w:rFonts w:eastAsiaTheme="minorEastAsia"/>
          <w:b/>
          <w:bCs/>
          <w:sz w:val="28"/>
          <w:szCs w:val="28"/>
          <w:lang w:val="en-US"/>
        </w:rPr>
      </w:pPr>
      <w:r>
        <w:rPr>
          <w:rFonts w:eastAsiaTheme="minorEastAsia" w:hint="eastAsia"/>
          <w:lang w:val="en-US"/>
        </w:rPr>
        <w:t xml:space="preserve"> </w:t>
      </w:r>
      <w:r>
        <w:rPr>
          <w:rFonts w:eastAsiaTheme="minorEastAsia"/>
          <w:lang w:val="en-US"/>
        </w:rPr>
        <w:t xml:space="preserve">    </w:t>
      </w:r>
      <m:oMath>
        <m:r>
          <m:rPr>
            <m:sty m:val="bi"/>
          </m:rPr>
          <w:rPr>
            <w:rFonts w:ascii="Cambria Math" w:eastAsiaTheme="minorEastAsia" w:hAnsi="Cambria Math"/>
            <w:sz w:val="24"/>
            <w:szCs w:val="24"/>
            <w:lang w:val="en-US"/>
          </w:rPr>
          <m:t>gain=2</m:t>
        </m:r>
      </m:oMath>
      <w:r>
        <w:rPr>
          <w:rFonts w:ascii="宋体" w:eastAsiaTheme="minorEastAsia" w:hAnsi="宋体" w:cs="宋体" w:hint="eastAsia"/>
          <w:b/>
          <w:bCs/>
          <w:sz w:val="28"/>
          <w:szCs w:val="28"/>
          <w:lang w:val="en-US"/>
        </w:rPr>
        <w:t>：</w:t>
      </w:r>
    </w:p>
    <w:p w14:paraId="3134D271" w14:textId="77777777" w:rsidR="00F77BDF" w:rsidRDefault="00F77BDF">
      <w:pPr>
        <w:rPr>
          <w:rFonts w:eastAsiaTheme="minorEastAsia"/>
          <w:b/>
          <w:bCs/>
          <w:sz w:val="28"/>
          <w:szCs w:val="28"/>
          <w:lang w:val="en-US"/>
        </w:rPr>
      </w:pPr>
    </w:p>
    <w:p w14:paraId="527A0DDE" w14:textId="77777777" w:rsidR="00F77BDF" w:rsidRDefault="00F77BDF">
      <w:pPr>
        <w:rPr>
          <w:rFonts w:eastAsiaTheme="minorEastAsia"/>
          <w:b/>
          <w:bCs/>
          <w:sz w:val="28"/>
          <w:szCs w:val="28"/>
          <w:lang w:val="en-US"/>
        </w:rPr>
      </w:pPr>
    </w:p>
    <w:p w14:paraId="2F72EF2B" w14:textId="77777777" w:rsidR="00F77BDF" w:rsidRDefault="00000000">
      <w:pPr>
        <w:pStyle w:val="a4"/>
        <w:ind w:left="564"/>
        <w:rPr>
          <w:rFonts w:eastAsiaTheme="minorEastAsia"/>
          <w:b/>
          <w:bCs/>
          <w:sz w:val="28"/>
          <w:szCs w:val="28"/>
          <w:lang w:val="en-US"/>
        </w:rPr>
      </w:pPr>
      <w:bookmarkStart w:id="2" w:name="_Hlk89875568"/>
      <w:r>
        <w:rPr>
          <w:rFonts w:eastAsiaTheme="minorEastAsia" w:hint="eastAsia"/>
          <w:lang w:val="en-US"/>
        </w:rPr>
        <w:t xml:space="preserve"> </w:t>
      </w:r>
      <w:r>
        <w:rPr>
          <w:rFonts w:eastAsiaTheme="minorEastAsia"/>
          <w:lang w:val="en-US"/>
        </w:rPr>
        <w:t xml:space="preserve">  </w:t>
      </w:r>
      <w:r>
        <w:rPr>
          <w:rFonts w:eastAsiaTheme="minorEastAsia"/>
          <w:lang w:val="en-US"/>
        </w:rPr>
        <w:tab/>
      </w:r>
      <m:oMath>
        <m:r>
          <w:rPr>
            <w:rFonts w:ascii="Cambria Math" w:eastAsiaTheme="minorEastAsia" w:hAnsi="Cambria Math"/>
            <w:lang w:val="en-US"/>
          </w:rPr>
          <m:t xml:space="preserve">  </m:t>
        </m:r>
        <m:r>
          <m:rPr>
            <m:sty m:val="bi"/>
          </m:rPr>
          <w:rPr>
            <w:rFonts w:ascii="Cambria Math" w:eastAsiaTheme="minorEastAsia" w:hAnsi="Cambria Math" w:hint="eastAsia"/>
            <w:sz w:val="24"/>
            <w:szCs w:val="24"/>
            <w:lang w:val="en-US"/>
          </w:rPr>
          <m:t>when</m:t>
        </m:r>
        <m:r>
          <m:rPr>
            <m:sty m:val="bi"/>
          </m:rPr>
          <w:rPr>
            <w:rFonts w:ascii="Cambria Math" w:eastAsiaTheme="minorEastAsia" w:hAnsi="Cambria Math"/>
            <w:sz w:val="24"/>
            <w:szCs w:val="24"/>
            <w:lang w:val="en-US"/>
          </w:rPr>
          <m:t xml:space="preserve"> the lamp is </m:t>
        </m:r>
        <m:r>
          <m:rPr>
            <m:sty m:val="bi"/>
          </m:rPr>
          <w:rPr>
            <w:rFonts w:ascii="Cambria Math" w:eastAsiaTheme="minorEastAsia" w:hAnsi="Cambria Math" w:hint="eastAsia"/>
            <w:sz w:val="24"/>
            <w:szCs w:val="24"/>
            <w:lang w:val="en-US"/>
          </w:rPr>
          <m:t>near</m:t>
        </m:r>
        <m:r>
          <m:rPr>
            <m:sty m:val="bi"/>
          </m:rPr>
          <w:rPr>
            <w:rFonts w:ascii="Cambria Math" w:eastAsiaTheme="minorEastAsia" w:hAnsi="Cambria Math"/>
            <w:sz w:val="24"/>
            <w:szCs w:val="24"/>
            <w:lang w:val="en-US"/>
          </w:rPr>
          <m:t xml:space="preserve"> to the car </m:t>
        </m:r>
      </m:oMath>
      <w:r>
        <w:rPr>
          <w:rFonts w:eastAsiaTheme="minorEastAsia" w:hint="eastAsia"/>
          <w:b/>
          <w:bCs/>
          <w:sz w:val="28"/>
          <w:szCs w:val="28"/>
          <w:lang w:val="en-US"/>
        </w:rPr>
        <w:t xml:space="preserve"> </w:t>
      </w:r>
    </w:p>
    <w:bookmarkEnd w:id="2"/>
    <w:p w14:paraId="674DFF37" w14:textId="77777777" w:rsidR="00F77BDF" w:rsidRDefault="00000000">
      <w:pPr>
        <w:rPr>
          <w:rFonts w:eastAsiaTheme="minorEastAsia"/>
          <w:lang w:val="en-US"/>
        </w:rPr>
      </w:pPr>
      <w:r>
        <w:rPr>
          <w:rFonts w:eastAsiaTheme="minorEastAsia"/>
          <w:lang w:val="en-US"/>
        </w:rPr>
        <w:t xml:space="preserve">     </w:t>
      </w:r>
      <w:r>
        <w:rPr>
          <w:noProof/>
        </w:rPr>
        <w:lastRenderedPageBreak/>
        <w:drawing>
          <wp:inline distT="0" distB="0" distL="0" distR="0" wp14:anchorId="04C1239B" wp14:editId="665E62DF">
            <wp:extent cx="5516880" cy="2630378"/>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rotWithShape="1">
                    <a:blip r:embed="rId15">
                      <a:extLst>
                        <a:ext uri="{28A0092B-C50C-407E-A947-70E740481C1C}">
                          <a14:useLocalDpi xmlns:a14="http://schemas.microsoft.com/office/drawing/2010/main" val="0"/>
                        </a:ext>
                      </a:extLst>
                    </a:blip>
                    <a:srcRect t="5167"/>
                    <a:stretch/>
                  </pic:blipFill>
                  <pic:spPr bwMode="auto">
                    <a:xfrm>
                      <a:off x="0" y="0"/>
                      <a:ext cx="5516880" cy="2630378"/>
                    </a:xfrm>
                    <a:prstGeom prst="rect">
                      <a:avLst/>
                    </a:prstGeom>
                    <a:noFill/>
                    <a:ln>
                      <a:noFill/>
                    </a:ln>
                    <a:extLst>
                      <a:ext uri="{53640926-AAD7-44D8-BBD7-CCE9431645EC}">
                        <a14:shadowObscured xmlns:a14="http://schemas.microsoft.com/office/drawing/2010/main"/>
                      </a:ext>
                    </a:extLst>
                  </pic:spPr>
                </pic:pic>
              </a:graphicData>
            </a:graphic>
          </wp:inline>
        </w:drawing>
      </w:r>
    </w:p>
    <w:p w14:paraId="3644BC78" w14:textId="77777777" w:rsidR="00F77BDF" w:rsidRDefault="00000000">
      <w:pPr>
        <w:pStyle w:val="a4"/>
        <w:ind w:left="564"/>
        <w:rPr>
          <w:rFonts w:eastAsiaTheme="minorEastAsia"/>
          <w:lang w:val="en-US"/>
        </w:rPr>
      </w:pPr>
      <w:r>
        <w:rPr>
          <w:rFonts w:eastAsiaTheme="minorEastAsia" w:hint="eastAsia"/>
          <w:lang w:val="en-US"/>
        </w:rPr>
        <w:t xml:space="preserve"> </w:t>
      </w:r>
      <w:r>
        <w:rPr>
          <w:rFonts w:eastAsiaTheme="minorEastAsia"/>
          <w:lang w:val="en-US"/>
        </w:rPr>
        <w:t xml:space="preserve">     </w:t>
      </w:r>
      <m:oMath>
        <m:r>
          <w:rPr>
            <w:rFonts w:ascii="Cambria Math" w:eastAsiaTheme="minorEastAsia" w:hAnsi="Cambria Math"/>
            <w:lang w:val="en-US"/>
          </w:rPr>
          <m:t xml:space="preserve">  </m:t>
        </m:r>
      </m:oMath>
    </w:p>
    <w:p w14:paraId="05FF191F" w14:textId="77777777" w:rsidR="00F77BDF" w:rsidRDefault="00F77BDF">
      <w:pPr>
        <w:pStyle w:val="a4"/>
        <w:ind w:left="564"/>
        <w:rPr>
          <w:rFonts w:eastAsiaTheme="minorEastAsia"/>
          <w:b/>
          <w:bCs/>
          <w:sz w:val="24"/>
          <w:szCs w:val="24"/>
          <w:lang w:val="en-US"/>
        </w:rPr>
      </w:pPr>
    </w:p>
    <w:p w14:paraId="26735F5A" w14:textId="77777777" w:rsidR="00F77BDF" w:rsidRDefault="00F77BDF">
      <w:pPr>
        <w:pStyle w:val="a4"/>
        <w:ind w:left="564"/>
        <w:rPr>
          <w:rFonts w:eastAsiaTheme="minorEastAsia"/>
          <w:b/>
          <w:bCs/>
          <w:sz w:val="24"/>
          <w:szCs w:val="24"/>
          <w:lang w:val="en-US"/>
        </w:rPr>
      </w:pPr>
    </w:p>
    <w:p w14:paraId="331DD62A" w14:textId="77777777" w:rsidR="00F77BDF" w:rsidRDefault="00F77BDF">
      <w:pPr>
        <w:pStyle w:val="a4"/>
        <w:ind w:left="564"/>
        <w:rPr>
          <w:rFonts w:eastAsiaTheme="minorEastAsia"/>
          <w:b/>
          <w:bCs/>
          <w:sz w:val="24"/>
          <w:szCs w:val="24"/>
          <w:lang w:val="en-US"/>
        </w:rPr>
      </w:pPr>
    </w:p>
    <w:p w14:paraId="1AADD443" w14:textId="77777777" w:rsidR="00F77BDF" w:rsidRDefault="00F77BDF">
      <w:pPr>
        <w:pStyle w:val="a4"/>
        <w:ind w:left="564"/>
        <w:rPr>
          <w:rFonts w:eastAsiaTheme="minorEastAsia"/>
          <w:b/>
          <w:bCs/>
          <w:sz w:val="24"/>
          <w:szCs w:val="24"/>
          <w:lang w:val="en-US"/>
        </w:rPr>
      </w:pPr>
    </w:p>
    <w:p w14:paraId="19B4E15D" w14:textId="77777777" w:rsidR="00F77BDF" w:rsidRDefault="00F77BDF">
      <w:pPr>
        <w:pStyle w:val="a4"/>
        <w:ind w:left="564"/>
        <w:rPr>
          <w:rFonts w:eastAsiaTheme="minorEastAsia"/>
          <w:b/>
          <w:bCs/>
          <w:sz w:val="24"/>
          <w:szCs w:val="24"/>
          <w:lang w:val="en-US"/>
        </w:rPr>
      </w:pPr>
    </w:p>
    <w:p w14:paraId="4B366A27" w14:textId="77777777" w:rsidR="00F77BDF" w:rsidRDefault="00F77BDF">
      <w:pPr>
        <w:pStyle w:val="a4"/>
        <w:ind w:left="564"/>
        <w:rPr>
          <w:rFonts w:eastAsiaTheme="minorEastAsia"/>
          <w:b/>
          <w:bCs/>
          <w:sz w:val="24"/>
          <w:szCs w:val="24"/>
          <w:lang w:val="en-US"/>
        </w:rPr>
      </w:pPr>
    </w:p>
    <w:p w14:paraId="01932AF2" w14:textId="77777777" w:rsidR="00F77BDF" w:rsidRDefault="00F77BDF">
      <w:pPr>
        <w:pStyle w:val="a4"/>
        <w:ind w:left="564"/>
        <w:rPr>
          <w:rFonts w:eastAsiaTheme="minorEastAsia"/>
          <w:b/>
          <w:bCs/>
          <w:sz w:val="24"/>
          <w:szCs w:val="24"/>
          <w:lang w:val="en-US"/>
        </w:rPr>
      </w:pPr>
    </w:p>
    <w:p w14:paraId="05E3320D" w14:textId="77777777" w:rsidR="00F77BDF" w:rsidRDefault="00000000">
      <w:pPr>
        <w:pStyle w:val="a4"/>
        <w:ind w:left="564" w:firstLineChars="200" w:firstLine="482"/>
        <w:rPr>
          <w:rFonts w:eastAsiaTheme="minorEastAsia"/>
          <w:b/>
          <w:bCs/>
          <w:sz w:val="28"/>
          <w:szCs w:val="28"/>
          <w:lang w:val="en-US"/>
        </w:rPr>
      </w:pPr>
      <m:oMath>
        <m:r>
          <m:rPr>
            <m:sty m:val="bi"/>
          </m:rPr>
          <w:rPr>
            <w:rFonts w:ascii="Cambria Math" w:eastAsiaTheme="minorEastAsia" w:hAnsi="Cambria Math" w:hint="eastAsia"/>
            <w:sz w:val="24"/>
            <w:szCs w:val="24"/>
            <w:lang w:val="en-US"/>
          </w:rPr>
          <m:t>when</m:t>
        </m:r>
        <m:r>
          <m:rPr>
            <m:sty m:val="bi"/>
          </m:rPr>
          <w:rPr>
            <w:rFonts w:ascii="Cambria Math" w:eastAsiaTheme="minorEastAsia" w:hAnsi="Cambria Math"/>
            <w:sz w:val="24"/>
            <w:szCs w:val="24"/>
            <w:lang w:val="en-US"/>
          </w:rPr>
          <m:t xml:space="preserve"> the lamp is far from the car </m:t>
        </m:r>
      </m:oMath>
      <w:r>
        <w:rPr>
          <w:rFonts w:eastAsiaTheme="minorEastAsia" w:hint="eastAsia"/>
          <w:b/>
          <w:bCs/>
          <w:sz w:val="28"/>
          <w:szCs w:val="28"/>
          <w:lang w:val="en-US"/>
        </w:rPr>
        <w:t xml:space="preserve"> </w:t>
      </w:r>
    </w:p>
    <w:p w14:paraId="7803CFAC" w14:textId="77777777" w:rsidR="00F77BDF" w:rsidRDefault="00F77BDF">
      <w:pPr>
        <w:pStyle w:val="a4"/>
        <w:ind w:left="564"/>
        <w:rPr>
          <w:rFonts w:eastAsiaTheme="minorEastAsia"/>
          <w:b/>
          <w:bCs/>
          <w:sz w:val="28"/>
          <w:szCs w:val="28"/>
          <w:lang w:val="en-US"/>
        </w:rPr>
      </w:pPr>
    </w:p>
    <w:p w14:paraId="3461D4F0" w14:textId="1BC35AFD" w:rsidR="00F77BDF" w:rsidRPr="00FF1E68" w:rsidRDefault="00000000" w:rsidP="00FF1E68">
      <w:pPr>
        <w:rPr>
          <w:rFonts w:eastAsiaTheme="minorEastAsia" w:hint="eastAsia"/>
          <w:lang w:val="en-US"/>
        </w:rPr>
      </w:pPr>
      <w:r>
        <w:rPr>
          <w:rFonts w:eastAsiaTheme="minorEastAsia" w:hint="eastAsia"/>
          <w:lang w:val="en-US"/>
        </w:rPr>
        <w:t xml:space="preserve"> </w:t>
      </w:r>
      <w:r>
        <w:rPr>
          <w:rFonts w:eastAsiaTheme="minorEastAsia"/>
          <w:lang w:val="en-US"/>
        </w:rPr>
        <w:t xml:space="preserve">   </w:t>
      </w:r>
      <w:r>
        <w:rPr>
          <w:noProof/>
        </w:rPr>
        <w:drawing>
          <wp:inline distT="0" distB="0" distL="0" distR="0" wp14:anchorId="3D967109" wp14:editId="06E4F339">
            <wp:extent cx="5783580" cy="2689747"/>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rotWithShape="1">
                    <a:blip r:embed="rId16">
                      <a:extLst>
                        <a:ext uri="{28A0092B-C50C-407E-A947-70E740481C1C}">
                          <a14:useLocalDpi xmlns:a14="http://schemas.microsoft.com/office/drawing/2010/main" val="0"/>
                        </a:ext>
                      </a:extLst>
                    </a:blip>
                    <a:srcRect t="4598"/>
                    <a:stretch/>
                  </pic:blipFill>
                  <pic:spPr bwMode="auto">
                    <a:xfrm>
                      <a:off x="0" y="0"/>
                      <a:ext cx="5783580" cy="2689747"/>
                    </a:xfrm>
                    <a:prstGeom prst="rect">
                      <a:avLst/>
                    </a:prstGeom>
                    <a:noFill/>
                    <a:ln>
                      <a:noFill/>
                    </a:ln>
                    <a:extLst>
                      <a:ext uri="{53640926-AAD7-44D8-BBD7-CCE9431645EC}">
                        <a14:shadowObscured xmlns:a14="http://schemas.microsoft.com/office/drawing/2010/main"/>
                      </a:ext>
                    </a:extLst>
                  </pic:spPr>
                </pic:pic>
              </a:graphicData>
            </a:graphic>
          </wp:inline>
        </w:drawing>
      </w:r>
    </w:p>
    <w:p w14:paraId="572C3830" w14:textId="425D26BA" w:rsidR="00FF1E68" w:rsidRPr="00FF1E68" w:rsidRDefault="00000000" w:rsidP="00FF1E68">
      <w:pPr>
        <w:widowControl/>
        <w:rPr>
          <w:rFonts w:ascii="Verdana" w:eastAsia="TeXGyrePagella" w:hAnsi="Verdana" w:cs="Verdana"/>
          <w:b/>
          <w:color w:val="000000"/>
          <w:sz w:val="28"/>
          <w:szCs w:val="28"/>
          <w:lang w:val="en-US"/>
        </w:rPr>
      </w:pPr>
      <w:r>
        <w:rPr>
          <w:rFonts w:ascii="Verdana" w:eastAsia="TeXGyrePagella" w:hAnsi="Verdana" w:cs="Verdana"/>
          <w:b/>
          <w:color w:val="000000"/>
          <w:sz w:val="28"/>
          <w:szCs w:val="28"/>
          <w:lang w:val="en-US"/>
        </w:rPr>
        <w:t xml:space="preserve"> </w:t>
      </w:r>
      <w:bookmarkStart w:id="3" w:name="OLE_LINK3"/>
      <w:r w:rsidR="00FF1E68" w:rsidRPr="00FF1E68">
        <w:rPr>
          <w:rFonts w:ascii="Verdana" w:eastAsia="TeXGyrePagella" w:hAnsi="Verdana" w:cs="Verdana"/>
          <w:b/>
          <w:color w:val="000000"/>
          <w:sz w:val="28"/>
          <w:szCs w:val="28"/>
          <w:highlight w:val="yellow"/>
          <w:lang w:val="en-US"/>
        </w:rPr>
        <w:t xml:space="preserve">Step </w:t>
      </w:r>
      <w:r w:rsidR="00FF1E68" w:rsidRPr="00FF1E68">
        <w:rPr>
          <w:rFonts w:ascii="Verdana" w:eastAsia="TeXGyrePagella" w:hAnsi="Verdana" w:cs="Verdana"/>
          <w:b/>
          <w:color w:val="000000"/>
          <w:sz w:val="28"/>
          <w:szCs w:val="28"/>
          <w:highlight w:val="yellow"/>
          <w:lang w:val="en-US"/>
        </w:rPr>
        <w:t>6</w:t>
      </w:r>
      <w:r w:rsidR="00FF1E68" w:rsidRPr="00FF1E68">
        <w:rPr>
          <w:rFonts w:ascii="Verdana" w:eastAsia="TeXGyrePagella" w:hAnsi="Verdana" w:cs="Verdana"/>
          <w:b/>
          <w:color w:val="000000"/>
          <w:sz w:val="28"/>
          <w:szCs w:val="28"/>
          <w:highlight w:val="yellow"/>
          <w:lang w:val="en-US"/>
        </w:rPr>
        <w:t>.</w:t>
      </w:r>
      <w:r w:rsidR="00FF1E68" w:rsidRPr="00FF1E68">
        <w:rPr>
          <w:rFonts w:ascii="Verdana" w:eastAsia="TeXGyrePagella" w:hAnsi="Verdana" w:cs="Verdana"/>
          <w:b/>
          <w:color w:val="000000"/>
          <w:sz w:val="28"/>
          <w:szCs w:val="28"/>
          <w:lang w:val="en-US"/>
        </w:rPr>
        <w:t xml:space="preserve"> T urn off the power to the robot. Plug the laser connector (small black wire with round </w:t>
      </w:r>
      <w:r w:rsidR="00FF1E68" w:rsidRPr="00FF1E68">
        <w:rPr>
          <w:rFonts w:ascii="Verdana" w:eastAsia="TeXGyrePagella" w:hAnsi="Verdana" w:cs="Verdana"/>
          <w:b/>
          <w:color w:val="000000"/>
          <w:sz w:val="28"/>
          <w:szCs w:val="28"/>
          <w:lang w:val="en-US"/>
        </w:rPr>
        <w:lastRenderedPageBreak/>
        <w:t xml:space="preserve">connector Now tur n on the power to the robot, and measure head tracking as you did in Step 4 but using a </w:t>
      </w:r>
      <w:r w:rsidR="00FF1E68">
        <w:rPr>
          <w:rFonts w:ascii="Verdana" w:eastAsia="TeXGyrePagella" w:hAnsi="Verdana" w:cs="Verdana" w:hint="eastAsia"/>
          <w:b/>
          <w:color w:val="000000"/>
          <w:sz w:val="28"/>
          <w:szCs w:val="28"/>
          <w:lang w:val="en-US"/>
        </w:rPr>
        <w:t xml:space="preserve"> </w:t>
      </w:r>
      <w:r w:rsidR="00FF1E68" w:rsidRPr="00FF1E68">
        <w:rPr>
          <w:rFonts w:ascii="Verdana" w:eastAsia="TeXGyrePagella" w:hAnsi="Verdana" w:cs="Verdana"/>
          <w:b/>
          <w:color w:val="000000"/>
          <w:sz w:val="28"/>
          <w:szCs w:val="28"/>
          <w:lang w:val="en-US"/>
        </w:rPr>
        <w:t>standing lamp (with a shade). The laser light should strike the shade, ideally in its center!</w:t>
      </w:r>
    </w:p>
    <w:p w14:paraId="6FBA90BA" w14:textId="5941ED62" w:rsidR="00FF1E68" w:rsidRDefault="00FF1E68" w:rsidP="00FF1E68">
      <w:pPr>
        <w:widowControl/>
        <w:rPr>
          <w:rFonts w:ascii="Verdana" w:eastAsia="TeXGyrePagella" w:hAnsi="Verdana" w:cs="Verdana"/>
          <w:b/>
          <w:color w:val="000000"/>
          <w:sz w:val="28"/>
          <w:szCs w:val="28"/>
          <w:lang w:val="en-US"/>
        </w:rPr>
      </w:pPr>
      <w:r w:rsidRPr="00FF1E68">
        <w:rPr>
          <w:rFonts w:ascii="Verdana" w:eastAsia="TeXGyrePagella" w:hAnsi="Verdana" w:cs="Verdana"/>
          <w:b/>
          <w:color w:val="000000"/>
          <w:sz w:val="28"/>
          <w:szCs w:val="28"/>
          <w:lang w:val="en-US"/>
        </w:rPr>
        <w:t>near the yellow cable coming out of the robot) into the laser on your robot head.</w:t>
      </w:r>
      <w:r w:rsidRPr="00FF1E68">
        <w:rPr>
          <w:lang w:val="en-US"/>
        </w:rPr>
        <w:t xml:space="preserve"> </w:t>
      </w:r>
    </w:p>
    <w:bookmarkEnd w:id="3"/>
    <w:p w14:paraId="4AA0516A" w14:textId="77777777" w:rsidR="00222482" w:rsidRDefault="007C0B25" w:rsidP="007C0B25">
      <w:pPr>
        <w:widowControl/>
        <w:rPr>
          <w:rFonts w:ascii="Verdana" w:eastAsia="TeXGyrePagella" w:hAnsi="Verdana" w:cs="Verdana"/>
          <w:b/>
          <w:color w:val="000000"/>
          <w:sz w:val="28"/>
          <w:szCs w:val="28"/>
          <w:lang w:val="en-US"/>
        </w:rPr>
      </w:pPr>
      <w:r>
        <w:rPr>
          <w:noProof/>
        </w:rPr>
        <w:drawing>
          <wp:inline distT="0" distB="0" distL="0" distR="0" wp14:anchorId="2DC35801" wp14:editId="66A0381C">
            <wp:extent cx="2715904" cy="1982486"/>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1318" cy="2001037"/>
                    </a:xfrm>
                    <a:prstGeom prst="rect">
                      <a:avLst/>
                    </a:prstGeom>
                  </pic:spPr>
                </pic:pic>
              </a:graphicData>
            </a:graphic>
          </wp:inline>
        </w:drawing>
      </w:r>
      <w:r w:rsidRPr="007C0B25">
        <w:rPr>
          <w:noProof/>
          <w:lang w:val="en-US"/>
        </w:rPr>
        <w:t xml:space="preserve"> </w:t>
      </w:r>
      <w:r>
        <w:rPr>
          <w:noProof/>
        </w:rPr>
        <w:drawing>
          <wp:inline distT="0" distB="0" distL="0" distR="0" wp14:anchorId="14DB9F6C" wp14:editId="5C0F2DDD">
            <wp:extent cx="2320734" cy="1959422"/>
            <wp:effectExtent l="0" t="0" r="3810" b="3175"/>
            <wp:docPr id="10" name="图片 10" descr="图片包含 游戏机,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电脑&#10;&#10;描述已自动生成"/>
                    <pic:cNvPicPr/>
                  </pic:nvPicPr>
                  <pic:blipFill>
                    <a:blip r:embed="rId18"/>
                    <a:stretch>
                      <a:fillRect/>
                    </a:stretch>
                  </pic:blipFill>
                  <pic:spPr>
                    <a:xfrm>
                      <a:off x="0" y="0"/>
                      <a:ext cx="2326173" cy="1964014"/>
                    </a:xfrm>
                    <a:prstGeom prst="rect">
                      <a:avLst/>
                    </a:prstGeom>
                  </pic:spPr>
                </pic:pic>
              </a:graphicData>
            </a:graphic>
          </wp:inline>
        </w:drawing>
      </w:r>
      <w:r w:rsidRPr="00FF1E68">
        <w:rPr>
          <w:rFonts w:ascii="Verdana" w:eastAsia="TeXGyrePagella" w:hAnsi="Verdana" w:cs="Verdana"/>
          <w:b/>
          <w:color w:val="000000"/>
          <w:sz w:val="28"/>
          <w:szCs w:val="28"/>
          <w:lang w:val="en-US"/>
        </w:rPr>
        <w:t xml:space="preserve"> </w:t>
      </w:r>
    </w:p>
    <w:p w14:paraId="18C64809" w14:textId="60D8EDC9" w:rsidR="00222482" w:rsidRDefault="00222482" w:rsidP="007C0B25">
      <w:pPr>
        <w:widowControl/>
        <w:rPr>
          <w:rFonts w:ascii="Verdana" w:eastAsia="TeXGyrePagella" w:hAnsi="Verdana" w:cs="Verdana"/>
          <w:b/>
          <w:color w:val="000000"/>
          <w:sz w:val="28"/>
          <w:szCs w:val="28"/>
          <w:lang w:val="en-US"/>
        </w:rPr>
      </w:pPr>
      <w:r>
        <w:rPr>
          <w:noProof/>
        </w:rPr>
        <w:drawing>
          <wp:inline distT="0" distB="0" distL="0" distR="0" wp14:anchorId="5E6AE88E" wp14:editId="360B0C05">
            <wp:extent cx="3930555" cy="299767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3930" cy="3007872"/>
                    </a:xfrm>
                    <a:prstGeom prst="rect">
                      <a:avLst/>
                    </a:prstGeom>
                  </pic:spPr>
                </pic:pic>
              </a:graphicData>
            </a:graphic>
          </wp:inline>
        </w:drawing>
      </w:r>
    </w:p>
    <w:p w14:paraId="7D272D47" w14:textId="0D531F1D" w:rsidR="00222482" w:rsidRPr="00222482" w:rsidRDefault="00222482" w:rsidP="007C0B25">
      <w:pPr>
        <w:widowControl/>
        <w:rPr>
          <w:rFonts w:ascii="Verdana" w:eastAsia="TeXGyrePagella" w:hAnsi="Verdana" w:cs="Verdana" w:hint="eastAsia"/>
          <w:bCs/>
          <w:color w:val="000000"/>
          <w:sz w:val="28"/>
          <w:szCs w:val="28"/>
          <w:lang w:val="en-US"/>
        </w:rPr>
      </w:pPr>
      <w:r w:rsidRPr="00222482">
        <w:rPr>
          <w:rFonts w:ascii="Verdana" w:eastAsia="TeXGyrePagella" w:hAnsi="Verdana" w:cs="Verdana"/>
          <w:bCs/>
          <w:color w:val="000000"/>
          <w:sz w:val="28"/>
          <w:szCs w:val="28"/>
          <w:lang w:val="en-US"/>
        </w:rPr>
        <w:t>After connecting the laser power supply, turn on the light to complete the trolley steering, and turn off the light and the laser hits the center of the bulb.</w:t>
      </w:r>
    </w:p>
    <w:p w14:paraId="7A28342F" w14:textId="036019B1" w:rsidR="007C0B25" w:rsidRDefault="007C0B25" w:rsidP="007C0B25">
      <w:pPr>
        <w:widowControl/>
        <w:rPr>
          <w:rFonts w:ascii="Verdana" w:eastAsia="TeXGyrePagella" w:hAnsi="Verdana" w:cs="Verdana"/>
          <w:b/>
          <w:color w:val="000000"/>
          <w:sz w:val="28"/>
          <w:szCs w:val="28"/>
          <w:lang w:val="en-US"/>
        </w:rPr>
      </w:pPr>
      <w:r>
        <w:rPr>
          <w:rFonts w:ascii="Verdana" w:eastAsia="TeXGyrePagella" w:hAnsi="Verdana" w:cs="Verdana"/>
          <w:b/>
          <w:color w:val="000000"/>
          <w:sz w:val="28"/>
          <w:szCs w:val="28"/>
          <w:highlight w:val="yellow"/>
          <w:lang w:val="en-US"/>
        </w:rPr>
        <w:lastRenderedPageBreak/>
        <w:t xml:space="preserve">Checkoff 2. </w:t>
      </w:r>
      <w:r>
        <w:rPr>
          <w:rFonts w:ascii="Verdana" w:eastAsia="TeXGyrePagella" w:hAnsi="Verdana" w:cs="Verdana"/>
          <w:b/>
          <w:color w:val="000000"/>
          <w:sz w:val="28"/>
          <w:szCs w:val="28"/>
          <w:lang w:val="en-US"/>
        </w:rPr>
        <w:t>Wk.9.2.2: Demonstrate the pointing accuracy of your head. Discuss what you did to your circuit to improve its accuracy. Describe the fundamental limitations to its accuracy</w:t>
      </w:r>
    </w:p>
    <w:p w14:paraId="4079A6D8" w14:textId="7366E35C" w:rsidR="00F77BDF" w:rsidRDefault="00F77BDF">
      <w:pPr>
        <w:widowControl/>
        <w:rPr>
          <w:rFonts w:asciiTheme="majorHAnsi" w:eastAsia="TeXGyrePagella" w:hAnsiTheme="majorHAnsi" w:cstheme="majorHAnsi"/>
          <w:bCs/>
          <w:color w:val="000000"/>
          <w:sz w:val="28"/>
          <w:szCs w:val="28"/>
          <w:lang w:val="en-US"/>
        </w:rPr>
      </w:pPr>
    </w:p>
    <w:p w14:paraId="160292D3" w14:textId="77777777" w:rsidR="00F77BDF" w:rsidRDefault="00000000">
      <w:pPr>
        <w:widowControl/>
        <w:spacing w:line="360" w:lineRule="auto"/>
        <w:ind w:firstLine="720"/>
        <w:rPr>
          <w:rFonts w:asciiTheme="majorHAnsi" w:eastAsia="TeXGyrePagella" w:hAnsiTheme="majorHAnsi" w:cstheme="majorHAnsi"/>
          <w:b/>
          <w:color w:val="000000"/>
          <w:sz w:val="28"/>
          <w:szCs w:val="28"/>
          <w:lang w:val="en-US"/>
        </w:rPr>
      </w:pPr>
      <w:r>
        <w:rPr>
          <w:rFonts w:asciiTheme="majorHAnsi" w:eastAsia="TeXGyrePagella" w:hAnsiTheme="majorHAnsi" w:cstheme="majorHAnsi"/>
          <w:b/>
          <w:color w:val="000000"/>
          <w:sz w:val="28"/>
          <w:szCs w:val="28"/>
          <w:lang w:val="en-US"/>
        </w:rPr>
        <w:t>A</w:t>
      </w:r>
      <w:r>
        <w:rPr>
          <w:rFonts w:asciiTheme="majorHAnsi" w:eastAsia="TeXGyrePagella" w:hAnsiTheme="majorHAnsi" w:cstheme="majorHAnsi" w:hint="eastAsia"/>
          <w:b/>
          <w:color w:val="000000"/>
          <w:sz w:val="28"/>
          <w:szCs w:val="28"/>
          <w:lang w:val="en-US"/>
        </w:rPr>
        <w:t>t</w:t>
      </w:r>
      <w:r>
        <w:rPr>
          <w:rFonts w:asciiTheme="majorHAnsi" w:eastAsia="TeXGyrePagella" w:hAnsiTheme="majorHAnsi" w:cstheme="majorHAnsi"/>
          <w:b/>
          <w:color w:val="000000"/>
          <w:sz w:val="28"/>
          <w:szCs w:val="28"/>
          <w:lang w:val="en-US"/>
        </w:rPr>
        <w:t xml:space="preserve"> first we fight that our car’s head can turn to the light, but it didn’t look at the right of the light. So we </w:t>
      </w:r>
      <w:r>
        <w:rPr>
          <w:rFonts w:asciiTheme="majorHAnsi" w:eastAsia="TeXGyrePagella" w:hAnsiTheme="majorHAnsi" w:cstheme="majorHAnsi" w:hint="eastAsia"/>
          <w:b/>
          <w:color w:val="000000"/>
          <w:sz w:val="28"/>
          <w:szCs w:val="28"/>
          <w:lang w:val="en-US"/>
        </w:rPr>
        <w:t>examine</w:t>
      </w:r>
      <w:r>
        <w:rPr>
          <w:rFonts w:asciiTheme="majorHAnsi" w:eastAsia="TeXGyrePagella" w:hAnsiTheme="majorHAnsi" w:cstheme="majorHAnsi"/>
          <w:b/>
          <w:color w:val="000000"/>
          <w:sz w:val="28"/>
          <w:szCs w:val="28"/>
          <w:lang w:val="en-US"/>
        </w:rPr>
        <w:t xml:space="preserve">d the circuit </w:t>
      </w:r>
      <w:r>
        <w:rPr>
          <w:rFonts w:asciiTheme="majorHAnsi" w:eastAsia="TeXGyrePagella" w:hAnsiTheme="majorHAnsi" w:cstheme="majorHAnsi" w:hint="eastAsia"/>
          <w:b/>
          <w:color w:val="000000"/>
          <w:sz w:val="28"/>
          <w:szCs w:val="28"/>
          <w:lang w:val="en-US"/>
        </w:rPr>
        <w:t>and</w:t>
      </w:r>
      <w:r>
        <w:rPr>
          <w:rFonts w:asciiTheme="majorHAnsi" w:eastAsia="TeXGyrePagella" w:hAnsiTheme="majorHAnsi" w:cstheme="majorHAnsi"/>
          <w:b/>
          <w:color w:val="000000"/>
          <w:sz w:val="28"/>
          <w:szCs w:val="28"/>
          <w:lang w:val="en-US"/>
        </w:rPr>
        <w:t xml:space="preserve"> changed the</w:t>
      </w:r>
      <w:r>
        <w:rPr>
          <w:rFonts w:asciiTheme="majorHAnsi" w:eastAsia="TeXGyrePagella" w:hAnsiTheme="majorHAnsi" w:cstheme="majorHAnsi" w:hint="eastAsia"/>
          <w:b/>
          <w:color w:val="000000"/>
          <w:sz w:val="28"/>
          <w:szCs w:val="28"/>
          <w:lang w:val="en-US"/>
        </w:rPr>
        <w:t xml:space="preserve"> amplification factor of the amplifying circuit</w:t>
      </w:r>
      <w:r>
        <w:rPr>
          <w:rFonts w:asciiTheme="majorHAnsi" w:eastAsia="TeXGyrePagella" w:hAnsiTheme="majorHAnsi" w:cstheme="majorHAnsi"/>
          <w:b/>
          <w:color w:val="000000"/>
          <w:sz w:val="28"/>
          <w:szCs w:val="28"/>
          <w:lang w:val="en-US"/>
        </w:rPr>
        <w:t xml:space="preserve">. Also, it is not a </w:t>
      </w:r>
      <w:r>
        <w:rPr>
          <w:rFonts w:asciiTheme="majorHAnsi" w:eastAsia="TeXGyrePagella" w:hAnsiTheme="majorHAnsi" w:cstheme="majorHAnsi" w:hint="eastAsia"/>
          <w:b/>
          <w:color w:val="000000"/>
          <w:sz w:val="28"/>
          <w:szCs w:val="28"/>
          <w:lang w:val="en-US"/>
        </w:rPr>
        <w:t>sensitive</w:t>
      </w:r>
      <w:r>
        <w:rPr>
          <w:rFonts w:asciiTheme="majorHAnsi" w:eastAsia="TeXGyrePagella" w:hAnsiTheme="majorHAnsi" w:cstheme="majorHAnsi"/>
          <w:b/>
          <w:color w:val="000000"/>
          <w:sz w:val="28"/>
          <w:szCs w:val="28"/>
          <w:lang w:val="en-US"/>
        </w:rPr>
        <w:t xml:space="preserve"> circuit.</w:t>
      </w:r>
    </w:p>
    <w:p w14:paraId="7BC760C5" w14:textId="77777777" w:rsidR="00F77BDF" w:rsidRDefault="00000000">
      <w:pPr>
        <w:widowControl/>
        <w:spacing w:line="360" w:lineRule="auto"/>
        <w:ind w:firstLine="720"/>
        <w:rPr>
          <w:rFonts w:asciiTheme="majorHAnsi" w:eastAsia="TeXGyrePagella" w:hAnsiTheme="majorHAnsi" w:cstheme="majorHAnsi"/>
          <w:b/>
          <w:color w:val="000000"/>
          <w:sz w:val="28"/>
          <w:szCs w:val="28"/>
          <w:lang w:val="en-US"/>
        </w:rPr>
      </w:pPr>
      <w:r>
        <w:rPr>
          <w:rFonts w:asciiTheme="majorHAnsi" w:eastAsia="TeXGyrePagella" w:hAnsiTheme="majorHAnsi" w:cstheme="majorHAnsi"/>
          <w:b/>
          <w:color w:val="000000"/>
          <w:sz w:val="28"/>
          <w:szCs w:val="28"/>
          <w:lang w:val="en-US"/>
        </w:rPr>
        <w:t xml:space="preserve">We found that the voltages of the input01 is different when the light is different, so maybe the voltage of the photosensitive when it turning to the light is a important limitation of the accuracy. Also, </w:t>
      </w:r>
      <w:r>
        <w:rPr>
          <w:rFonts w:asciiTheme="majorHAnsi" w:eastAsia="TeXGyrePagella" w:hAnsiTheme="majorHAnsi" w:cstheme="majorHAnsi" w:hint="eastAsia"/>
          <w:b/>
          <w:color w:val="000000"/>
          <w:sz w:val="28"/>
          <w:szCs w:val="28"/>
          <w:lang w:val="en-US"/>
        </w:rPr>
        <w:t>magnification of operational amplifier</w:t>
      </w:r>
      <w:r>
        <w:rPr>
          <w:rFonts w:asciiTheme="majorHAnsi" w:eastAsia="TeXGyrePagella" w:hAnsiTheme="majorHAnsi" w:cstheme="majorHAnsi"/>
          <w:b/>
          <w:color w:val="000000"/>
          <w:sz w:val="28"/>
          <w:szCs w:val="28"/>
          <w:lang w:val="en-US"/>
        </w:rPr>
        <w:t xml:space="preserve"> </w:t>
      </w:r>
      <w:r>
        <w:rPr>
          <w:rFonts w:asciiTheme="majorHAnsi" w:eastAsia="TeXGyrePagella" w:hAnsiTheme="majorHAnsi" w:cstheme="majorHAnsi" w:hint="eastAsia"/>
          <w:b/>
          <w:color w:val="000000"/>
          <w:sz w:val="28"/>
          <w:szCs w:val="28"/>
          <w:lang w:val="en-US"/>
        </w:rPr>
        <w:t>is</w:t>
      </w:r>
      <w:r>
        <w:rPr>
          <w:rFonts w:asciiTheme="majorHAnsi" w:eastAsia="TeXGyrePagella" w:hAnsiTheme="majorHAnsi" w:cstheme="majorHAnsi"/>
          <w:b/>
          <w:color w:val="000000"/>
          <w:sz w:val="28"/>
          <w:szCs w:val="28"/>
          <w:lang w:val="en-US"/>
        </w:rPr>
        <w:t xml:space="preserve"> the fundamental limitations to its accuracy.</w:t>
      </w:r>
    </w:p>
    <w:p w14:paraId="2AD867A5" w14:textId="77777777" w:rsidR="00F77BDF" w:rsidRDefault="00000000">
      <w:pPr>
        <w:widowControl/>
        <w:spacing w:line="360" w:lineRule="auto"/>
        <w:ind w:firstLine="720"/>
        <w:rPr>
          <w:rFonts w:asciiTheme="majorHAnsi" w:eastAsia="TeXGyrePagella" w:hAnsiTheme="majorHAnsi" w:cstheme="majorHAnsi"/>
          <w:b/>
          <w:color w:val="000000"/>
          <w:sz w:val="28"/>
          <w:szCs w:val="28"/>
          <w:lang w:val="en-US"/>
        </w:rPr>
      </w:pPr>
      <w:r>
        <w:rPr>
          <w:rFonts w:asciiTheme="majorHAnsi" w:eastAsia="TeXGyrePagella" w:hAnsiTheme="majorHAnsi" w:cstheme="majorHAnsi"/>
          <w:b/>
          <w:color w:val="000000"/>
          <w:sz w:val="28"/>
          <w:szCs w:val="28"/>
          <w:lang w:val="en-US"/>
        </w:rPr>
        <w:t xml:space="preserve"> After a period of experiments, we found a way to improve the accuracy</w:t>
      </w:r>
      <w:r>
        <w:rPr>
          <w:rFonts w:asciiTheme="majorHAnsi" w:eastAsia="TeXGyrePagella" w:hAnsiTheme="majorHAnsi" w:cstheme="majorHAnsi" w:hint="eastAsia"/>
          <w:b/>
          <w:color w:val="000000"/>
          <w:sz w:val="28"/>
          <w:szCs w:val="28"/>
          <w:lang w:val="en-US"/>
        </w:rPr>
        <w:t>:</w:t>
      </w:r>
      <w:r>
        <w:rPr>
          <w:rFonts w:asciiTheme="majorHAnsi" w:eastAsia="TeXGyrePagella" w:hAnsiTheme="majorHAnsi" w:cstheme="majorHAnsi"/>
          <w:b/>
          <w:color w:val="000000"/>
          <w:sz w:val="28"/>
          <w:szCs w:val="28"/>
          <w:lang w:val="en-US"/>
        </w:rPr>
        <w:t xml:space="preserve"> </w:t>
      </w:r>
      <w:r>
        <w:rPr>
          <w:rFonts w:asciiTheme="majorHAnsi" w:eastAsia="TeXGyrePagella" w:hAnsiTheme="majorHAnsi" w:cstheme="majorHAnsi"/>
          <w:b/>
          <w:color w:val="FF0000"/>
          <w:sz w:val="28"/>
          <w:szCs w:val="28"/>
          <w:lang w:val="en-US"/>
        </w:rPr>
        <w:t xml:space="preserve">First, let's make the left and right photoresists ensure that the received light intensity is roughly the same (natural light intensity), and measure the resistance difference between them. On the side where the measured photosensitive resistance is relatively small, we give it a resistance with a difference in series </w:t>
      </w:r>
      <w:r>
        <w:rPr>
          <w:rFonts w:asciiTheme="majorHAnsi" w:eastAsia="TeXGyrePagella" w:hAnsiTheme="majorHAnsi" w:cstheme="majorHAnsi" w:hint="eastAsia"/>
          <w:b/>
          <w:color w:val="FF0000"/>
          <w:sz w:val="28"/>
          <w:szCs w:val="28"/>
          <w:lang w:val="en-US"/>
        </w:rPr>
        <w:t>connection</w:t>
      </w:r>
      <w:r>
        <w:rPr>
          <w:rFonts w:asciiTheme="majorHAnsi" w:eastAsia="TeXGyrePagella" w:hAnsiTheme="majorHAnsi" w:cstheme="majorHAnsi"/>
          <w:b/>
          <w:color w:val="FF0000"/>
          <w:sz w:val="28"/>
          <w:szCs w:val="28"/>
          <w:lang w:val="en-US"/>
        </w:rPr>
        <w:t>.</w:t>
      </w:r>
    </w:p>
    <w:p w14:paraId="4B0CE501" w14:textId="77777777" w:rsidR="00F77BDF" w:rsidRDefault="00000000">
      <w:pPr>
        <w:widowControl/>
        <w:rPr>
          <w:shd w:val="clear" w:color="auto" w:fill="FFFF00"/>
          <w:lang w:val="en-US"/>
        </w:rPr>
      </w:pPr>
      <w:r>
        <w:rPr>
          <w:rFonts w:asciiTheme="majorHAnsi" w:eastAsia="TeXGyrePagella" w:hAnsiTheme="majorHAnsi" w:cstheme="majorHAnsi"/>
          <w:b/>
          <w:color w:val="000000"/>
          <w:sz w:val="28"/>
          <w:szCs w:val="28"/>
          <w:lang w:val="en-US"/>
        </w:rPr>
        <w:tab/>
      </w:r>
      <w:r>
        <w:rPr>
          <w:rFonts w:asciiTheme="majorHAnsi" w:eastAsia="TeXGyrePagella" w:hAnsiTheme="majorHAnsi" w:cstheme="majorHAnsi"/>
          <w:b/>
          <w:color w:val="FF0000"/>
          <w:sz w:val="28"/>
          <w:szCs w:val="28"/>
          <w:lang w:val="en-US"/>
        </w:rPr>
        <w:t xml:space="preserve">Under the same light conditions, the resistance difference between the two photoresists will change with the change of light intensity, but </w:t>
      </w:r>
      <w:r>
        <w:rPr>
          <w:rFonts w:asciiTheme="majorHAnsi" w:eastAsia="TeXGyrePagella" w:hAnsiTheme="majorHAnsi" w:cstheme="majorHAnsi"/>
          <w:b/>
          <w:color w:val="FF0000"/>
          <w:sz w:val="28"/>
          <w:szCs w:val="28"/>
          <w:lang w:val="en-US"/>
        </w:rPr>
        <w:lastRenderedPageBreak/>
        <w:t xml:space="preserve">the added fixed resistance cannot change. </w:t>
      </w:r>
      <w:r>
        <w:rPr>
          <w:rFonts w:asciiTheme="majorHAnsi" w:eastAsia="TeXGyrePagella" w:hAnsiTheme="majorHAnsi" w:cstheme="majorHAnsi"/>
          <w:b/>
          <w:color w:val="000000"/>
          <w:sz w:val="28"/>
          <w:szCs w:val="28"/>
          <w:lang w:val="en-US"/>
        </w:rPr>
        <w:t>That is the fundamental limitations to its accuracy.</w:t>
      </w:r>
    </w:p>
    <w:p w14:paraId="48BA3CD1" w14:textId="77777777" w:rsidR="00F77BDF" w:rsidRDefault="00F77BDF">
      <w:pPr>
        <w:pStyle w:val="1"/>
        <w:rPr>
          <w:shd w:val="clear" w:color="auto" w:fill="FFFF00"/>
          <w:lang w:val="en-US"/>
        </w:rPr>
      </w:pPr>
    </w:p>
    <w:p w14:paraId="2BBBF585" w14:textId="77777777" w:rsidR="00F77BDF" w:rsidRDefault="00000000">
      <w:pPr>
        <w:pStyle w:val="1"/>
        <w:rPr>
          <w:shd w:val="clear" w:color="auto" w:fill="FFFF00"/>
          <w:lang w:val="en-IE"/>
        </w:rPr>
      </w:pPr>
      <w:r>
        <w:rPr>
          <w:shd w:val="clear" w:color="auto" w:fill="FFFF00"/>
          <w:lang w:val="en-IE"/>
        </w:rPr>
        <w:t>Summary</w:t>
      </w:r>
    </w:p>
    <w:p w14:paraId="64C6AFC1" w14:textId="77777777" w:rsidR="00F77BDF" w:rsidRDefault="00F77BDF">
      <w:pPr>
        <w:rPr>
          <w:rFonts w:eastAsiaTheme="minorEastAsia"/>
          <w:lang w:val="en-IE"/>
        </w:rPr>
      </w:pPr>
    </w:p>
    <w:p w14:paraId="3551610C" w14:textId="77777777" w:rsidR="00F77BDF" w:rsidRDefault="00000000">
      <w:pPr>
        <w:spacing w:line="360" w:lineRule="auto"/>
        <w:ind w:right="560"/>
        <w:rPr>
          <w:rFonts w:asciiTheme="majorHAnsi" w:eastAsia="TeXGyrePagella" w:hAnsiTheme="majorHAnsi" w:cstheme="majorHAnsi"/>
          <w:b/>
          <w:color w:val="000000"/>
          <w:sz w:val="28"/>
          <w:szCs w:val="28"/>
          <w:lang w:val="en-US"/>
        </w:rPr>
      </w:pPr>
      <w:r>
        <w:rPr>
          <w:b/>
          <w:bCs/>
          <w:lang w:val="en-IE"/>
        </w:rPr>
        <w:t xml:space="preserve">            </w:t>
      </w:r>
      <w:r>
        <w:rPr>
          <w:b/>
          <w:bCs/>
          <w:sz w:val="21"/>
          <w:szCs w:val="21"/>
          <w:lang w:val="en-IE"/>
        </w:rPr>
        <w:t xml:space="preserve"> </w:t>
      </w:r>
      <w:r>
        <w:rPr>
          <w:rFonts w:asciiTheme="majorHAnsi" w:eastAsia="TeXGyrePagella" w:hAnsiTheme="majorHAnsi" w:cstheme="majorHAnsi"/>
          <w:b/>
          <w:color w:val="000000"/>
          <w:sz w:val="28"/>
          <w:szCs w:val="28"/>
          <w:lang w:val="en-US"/>
        </w:rPr>
        <w:t xml:space="preserve">We have been preparing for this experiment for nearly two weeks, and we have read a lot about basic circuits. </w:t>
      </w:r>
    </w:p>
    <w:p w14:paraId="0E04CC59" w14:textId="77777777" w:rsidR="00F77BDF" w:rsidRDefault="00000000">
      <w:pPr>
        <w:spacing w:line="360" w:lineRule="auto"/>
        <w:ind w:right="560" w:firstLine="720"/>
        <w:rPr>
          <w:rFonts w:asciiTheme="majorHAnsi" w:eastAsia="TeXGyrePagella" w:hAnsiTheme="majorHAnsi" w:cstheme="majorHAnsi"/>
          <w:b/>
          <w:color w:val="000000"/>
          <w:sz w:val="28"/>
          <w:szCs w:val="28"/>
          <w:lang w:val="en-US"/>
        </w:rPr>
      </w:pPr>
      <w:r>
        <w:rPr>
          <w:rFonts w:asciiTheme="majorHAnsi" w:eastAsia="TeXGyrePagella" w:hAnsiTheme="majorHAnsi" w:cstheme="majorHAnsi"/>
          <w:b/>
          <w:color w:val="000000"/>
          <w:sz w:val="28"/>
          <w:szCs w:val="28"/>
          <w:lang w:val="en-US"/>
        </w:rPr>
        <w:t>This experiment made all of us very excited, especially when the experiment was successful - when the head of the car moved with the light source, I almost jumped up. We immediately took a close-up of the situation and recorded a video. In short, the excitement filled the whole screen. Designlab8 we did it four or five times and failed to do it ultimately. We asked other groups which we found whom exactly the same. Many groups gave up, but our group insisted on doing two classes. Of course, it still ended in failure. This Wednesday, we came to do the experiment of designlab9.The circuit of designlab9 uses series circuit with designlab 8. Through the circuit of designlab9, we found that this circuit can miraculously complete the task of designlab8. Therefore, when the head of the car moves sensitively with the light source, we realize the unfinished task of designlab8 have successfully beening solved now.</w:t>
      </w:r>
    </w:p>
    <w:p w14:paraId="692034A4" w14:textId="77777777" w:rsidR="00F77BDF" w:rsidRDefault="00000000">
      <w:pPr>
        <w:spacing w:line="360" w:lineRule="auto"/>
        <w:ind w:right="560" w:firstLine="720"/>
        <w:rPr>
          <w:rFonts w:asciiTheme="majorHAnsi" w:eastAsia="TeXGyrePagella" w:hAnsiTheme="majorHAnsi" w:cstheme="majorHAnsi"/>
          <w:b/>
          <w:color w:val="000000"/>
          <w:sz w:val="28"/>
          <w:szCs w:val="28"/>
          <w:lang w:val="en-US"/>
        </w:rPr>
      </w:pPr>
      <w:r>
        <w:rPr>
          <w:rFonts w:asciiTheme="majorHAnsi" w:eastAsia="TeXGyrePagella" w:hAnsiTheme="majorHAnsi" w:cstheme="majorHAnsi"/>
          <w:b/>
          <w:color w:val="000000"/>
          <w:sz w:val="28"/>
          <w:szCs w:val="28"/>
          <w:lang w:val="en-US"/>
        </w:rPr>
        <w:t xml:space="preserve">Through this experiment, we learned how to use photoresist </w:t>
      </w:r>
      <w:r>
        <w:rPr>
          <w:rFonts w:asciiTheme="majorHAnsi" w:eastAsia="TeXGyrePagella" w:hAnsiTheme="majorHAnsi" w:cstheme="majorHAnsi"/>
          <w:b/>
          <w:color w:val="000000"/>
          <w:sz w:val="28"/>
          <w:szCs w:val="28"/>
          <w:lang w:val="en-US"/>
        </w:rPr>
        <w:lastRenderedPageBreak/>
        <w:t xml:space="preserve">to control the rise and fall of voltage, and how to use the circuit principle and related hardware facilities to rotate the motor to rotate the headlight source. In fact, in this course, my partners and I have a comprehensive understanding and in-depth discussion and understanding of circuit structure and design. We know how it works well, and we are familiar with the mode of operation of the car and some built-in features. </w:t>
      </w:r>
    </w:p>
    <w:p w14:paraId="13906E44" w14:textId="77777777" w:rsidR="00F77BDF" w:rsidRPr="00435CC9" w:rsidRDefault="00000000">
      <w:pPr>
        <w:rPr>
          <w:lang w:val="en-US"/>
        </w:rPr>
      </w:pPr>
      <w:r>
        <w:rPr>
          <w:rFonts w:asciiTheme="majorHAnsi" w:eastAsia="TeXGyrePagella" w:hAnsiTheme="majorHAnsi" w:cstheme="majorHAnsi"/>
          <w:b/>
          <w:color w:val="000000"/>
          <w:sz w:val="28"/>
          <w:szCs w:val="28"/>
          <w:lang w:val="en-US"/>
        </w:rPr>
        <w:t>Through experiments, we have a new understanding of the working mode of the circuit and understand the difference between simulation and theory. We have learned how to use operational amplifiers to build simple circuits to control the rotation of the head and have a more comprehensive understanding of the control and contribution o</w:t>
      </w:r>
      <w:r>
        <w:rPr>
          <w:rFonts w:asciiTheme="majorHAnsi" w:eastAsia="TeXGyrePagella" w:hAnsiTheme="majorHAnsi" w:cstheme="majorHAnsi" w:hint="eastAsia"/>
          <w:b/>
          <w:color w:val="000000"/>
          <w:sz w:val="28"/>
          <w:szCs w:val="28"/>
          <w:lang w:val="en-US"/>
        </w:rPr>
        <w:t>f</w:t>
      </w:r>
      <w:r>
        <w:rPr>
          <w:rFonts w:asciiTheme="majorHAnsi" w:eastAsia="TeXGyrePagella" w:hAnsiTheme="majorHAnsi" w:cstheme="majorHAnsi"/>
          <w:b/>
          <w:color w:val="000000"/>
          <w:sz w:val="28"/>
          <w:szCs w:val="28"/>
          <w:lang w:val="en-US"/>
        </w:rPr>
        <w:t xml:space="preserve"> hardware to the system. We have a more comprehensive understanding of the design and use of the voltage divider. At the same time, I understand how to use pure hardware knowledge to solve some programming problems. In the next experiment, I hope our circuit is more accurate, and we will have a better job next time.</w:t>
      </w:r>
    </w:p>
    <w:sectPr w:rsidR="00F77BDF" w:rsidRPr="00435C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0BB52" w14:textId="77777777" w:rsidR="00472BE4" w:rsidRDefault="00472BE4" w:rsidP="00435CC9">
      <w:r>
        <w:separator/>
      </w:r>
    </w:p>
  </w:endnote>
  <w:endnote w:type="continuationSeparator" w:id="0">
    <w:p w14:paraId="48142F7C" w14:textId="77777777" w:rsidR="00472BE4" w:rsidRDefault="00472BE4" w:rsidP="00435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1" w:usb1="080E0000" w:usb2="00000010" w:usb3="00000000" w:csb0="00040000" w:csb1="00000000"/>
  </w:font>
  <w:font w:name="TeXGyrePagella">
    <w:altName w:val="微软雅黑"/>
    <w:charset w:val="86"/>
    <w:family w:val="swiss"/>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7E15A" w14:textId="77777777" w:rsidR="00472BE4" w:rsidRDefault="00472BE4" w:rsidP="00435CC9">
      <w:r>
        <w:separator/>
      </w:r>
    </w:p>
  </w:footnote>
  <w:footnote w:type="continuationSeparator" w:id="0">
    <w:p w14:paraId="2C89D9BC" w14:textId="77777777" w:rsidR="00472BE4" w:rsidRDefault="00472BE4" w:rsidP="00435C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8E6734"/>
    <w:multiLevelType w:val="multilevel"/>
    <w:tmpl w:val="468E6734"/>
    <w:lvl w:ilvl="0">
      <w:start w:val="1"/>
      <w:numFmt w:val="decimalEnclosedCircle"/>
      <w:lvlText w:val="%1"/>
      <w:lvlJc w:val="left"/>
      <w:pPr>
        <w:ind w:left="564" w:hanging="360"/>
      </w:pPr>
      <w:rPr>
        <w:rFonts w:ascii="宋体" w:eastAsia="宋体" w:hAnsi="宋体" w:hint="default"/>
        <w:sz w:val="22"/>
      </w:rPr>
    </w:lvl>
    <w:lvl w:ilvl="1">
      <w:start w:val="1"/>
      <w:numFmt w:val="lowerLetter"/>
      <w:lvlText w:val="%2)"/>
      <w:lvlJc w:val="left"/>
      <w:pPr>
        <w:ind w:left="1044" w:hanging="420"/>
      </w:pPr>
    </w:lvl>
    <w:lvl w:ilvl="2">
      <w:start w:val="1"/>
      <w:numFmt w:val="lowerRoman"/>
      <w:lvlText w:val="%3."/>
      <w:lvlJc w:val="right"/>
      <w:pPr>
        <w:ind w:left="1464" w:hanging="420"/>
      </w:pPr>
    </w:lvl>
    <w:lvl w:ilvl="3">
      <w:start w:val="1"/>
      <w:numFmt w:val="decimal"/>
      <w:lvlText w:val="%4."/>
      <w:lvlJc w:val="left"/>
      <w:pPr>
        <w:ind w:left="1884" w:hanging="420"/>
      </w:pPr>
    </w:lvl>
    <w:lvl w:ilvl="4">
      <w:start w:val="1"/>
      <w:numFmt w:val="lowerLetter"/>
      <w:lvlText w:val="%5)"/>
      <w:lvlJc w:val="left"/>
      <w:pPr>
        <w:ind w:left="2304" w:hanging="420"/>
      </w:pPr>
    </w:lvl>
    <w:lvl w:ilvl="5">
      <w:start w:val="1"/>
      <w:numFmt w:val="lowerRoman"/>
      <w:lvlText w:val="%6."/>
      <w:lvlJc w:val="right"/>
      <w:pPr>
        <w:ind w:left="2724" w:hanging="420"/>
      </w:pPr>
    </w:lvl>
    <w:lvl w:ilvl="6">
      <w:start w:val="1"/>
      <w:numFmt w:val="decimal"/>
      <w:lvlText w:val="%7."/>
      <w:lvlJc w:val="left"/>
      <w:pPr>
        <w:ind w:left="3144" w:hanging="420"/>
      </w:pPr>
    </w:lvl>
    <w:lvl w:ilvl="7">
      <w:start w:val="1"/>
      <w:numFmt w:val="lowerLetter"/>
      <w:lvlText w:val="%8)"/>
      <w:lvlJc w:val="left"/>
      <w:pPr>
        <w:ind w:left="3564" w:hanging="420"/>
      </w:pPr>
    </w:lvl>
    <w:lvl w:ilvl="8">
      <w:start w:val="1"/>
      <w:numFmt w:val="lowerRoman"/>
      <w:lvlText w:val="%9."/>
      <w:lvlJc w:val="right"/>
      <w:pPr>
        <w:ind w:left="3984" w:hanging="420"/>
      </w:pPr>
    </w:lvl>
  </w:abstractNum>
  <w:num w:numId="1" w16cid:durableId="1406881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c2ZGZiNzZiNDVlOGViOWVmM2JhOTY0NGJkNjUyYzgifQ=="/>
  </w:docVars>
  <w:rsids>
    <w:rsidRoot w:val="1533409F"/>
    <w:rsid w:val="000A1ADE"/>
    <w:rsid w:val="00222482"/>
    <w:rsid w:val="00435CC9"/>
    <w:rsid w:val="00472BE4"/>
    <w:rsid w:val="007C0B25"/>
    <w:rsid w:val="00F77BDF"/>
    <w:rsid w:val="00FF1E68"/>
    <w:rsid w:val="153340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C45897"/>
  <w15:docId w15:val="{E14289C2-A0E8-494C-A7A1-AA8722C80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rsid w:val="007C0B25"/>
    <w:pPr>
      <w:widowControl w:val="0"/>
      <w:autoSpaceDE w:val="0"/>
      <w:autoSpaceDN w:val="0"/>
    </w:pPr>
    <w:rPr>
      <w:rFonts w:ascii="Calibri Light" w:eastAsia="Calibri Light" w:hAnsi="Calibri Light" w:cs="Calibri Light"/>
      <w:sz w:val="22"/>
      <w:szCs w:val="22"/>
      <w:lang w:val="zh-CN" w:bidi="zh-CN"/>
    </w:rPr>
  </w:style>
  <w:style w:type="paragraph" w:styleId="1">
    <w:name w:val="heading 1"/>
    <w:basedOn w:val="a"/>
    <w:next w:val="a"/>
    <w:uiPriority w:val="1"/>
    <w:qFormat/>
    <w:pPr>
      <w:spacing w:before="101"/>
      <w:ind w:left="262"/>
      <w:outlineLvl w:val="0"/>
    </w:pPr>
    <w:rPr>
      <w:rFonts w:ascii="Verdana" w:eastAsia="Verdana" w:hAnsi="Verdana" w:cs="Verdana"/>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8"/>
      <w:szCs w:val="28"/>
    </w:rPr>
  </w:style>
  <w:style w:type="paragraph" w:styleId="a4">
    <w:name w:val="List Paragraph"/>
    <w:basedOn w:val="a"/>
    <w:uiPriority w:val="1"/>
    <w:qFormat/>
  </w:style>
  <w:style w:type="paragraph" w:styleId="a5">
    <w:name w:val="header"/>
    <w:basedOn w:val="a"/>
    <w:link w:val="a6"/>
    <w:rsid w:val="00435CC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435CC9"/>
    <w:rPr>
      <w:rFonts w:ascii="Calibri Light" w:eastAsia="Calibri Light" w:hAnsi="Calibri Light" w:cs="Calibri Light"/>
      <w:sz w:val="18"/>
      <w:szCs w:val="18"/>
      <w:lang w:val="zh-CN" w:bidi="zh-CN"/>
    </w:rPr>
  </w:style>
  <w:style w:type="paragraph" w:styleId="a7">
    <w:name w:val="footer"/>
    <w:basedOn w:val="a"/>
    <w:link w:val="a8"/>
    <w:rsid w:val="00435CC9"/>
    <w:pPr>
      <w:tabs>
        <w:tab w:val="center" w:pos="4153"/>
        <w:tab w:val="right" w:pos="8306"/>
      </w:tabs>
      <w:snapToGrid w:val="0"/>
    </w:pPr>
    <w:rPr>
      <w:sz w:val="18"/>
      <w:szCs w:val="18"/>
    </w:rPr>
  </w:style>
  <w:style w:type="character" w:customStyle="1" w:styleId="a8">
    <w:name w:val="页脚 字符"/>
    <w:basedOn w:val="a0"/>
    <w:link w:val="a7"/>
    <w:rsid w:val="00435CC9"/>
    <w:rPr>
      <w:rFonts w:ascii="Calibri Light" w:eastAsia="Calibri Light" w:hAnsi="Calibri Light" w:cs="Calibri Light"/>
      <w:sz w:val="18"/>
      <w:szCs w:val="18"/>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246661">
      <w:bodyDiv w:val="1"/>
      <w:marLeft w:val="0"/>
      <w:marRight w:val="0"/>
      <w:marTop w:val="0"/>
      <w:marBottom w:val="0"/>
      <w:divBdr>
        <w:top w:val="none" w:sz="0" w:space="0" w:color="auto"/>
        <w:left w:val="none" w:sz="0" w:space="0" w:color="auto"/>
        <w:bottom w:val="none" w:sz="0" w:space="0" w:color="auto"/>
        <w:right w:val="none" w:sz="0" w:space="0" w:color="auto"/>
      </w:divBdr>
    </w:div>
    <w:div w:id="792401190">
      <w:bodyDiv w:val="1"/>
      <w:marLeft w:val="0"/>
      <w:marRight w:val="0"/>
      <w:marTop w:val="0"/>
      <w:marBottom w:val="0"/>
      <w:divBdr>
        <w:top w:val="none" w:sz="0" w:space="0" w:color="auto"/>
        <w:left w:val="none" w:sz="0" w:space="0" w:color="auto"/>
        <w:bottom w:val="none" w:sz="0" w:space="0" w:color="auto"/>
        <w:right w:val="none" w:sz="0" w:space="0" w:color="auto"/>
      </w:divBdr>
    </w:div>
    <w:div w:id="1315142262">
      <w:bodyDiv w:val="1"/>
      <w:marLeft w:val="0"/>
      <w:marRight w:val="0"/>
      <w:marTop w:val="0"/>
      <w:marBottom w:val="0"/>
      <w:divBdr>
        <w:top w:val="none" w:sz="0" w:space="0" w:color="auto"/>
        <w:left w:val="none" w:sz="0" w:space="0" w:color="auto"/>
        <w:bottom w:val="none" w:sz="0" w:space="0" w:color="auto"/>
        <w:right w:val="none" w:sz="0" w:space="0" w:color="auto"/>
      </w:divBdr>
    </w:div>
    <w:div w:id="17294570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1146</Words>
  <Characters>6534</Characters>
  <Application>Microsoft Office Word</Application>
  <DocSecurity>0</DocSecurity>
  <Lines>54</Lines>
  <Paragraphs>15</Paragraphs>
  <ScaleCrop>false</ScaleCrop>
  <Company/>
  <LinksUpToDate>false</LinksUpToDate>
  <CharactersWithSpaces>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WPS_1601608964</dc:creator>
  <cp:lastModifiedBy>11579</cp:lastModifiedBy>
  <cp:revision>2</cp:revision>
  <dcterms:created xsi:type="dcterms:W3CDTF">2022-11-24T05:57:00Z</dcterms:created>
  <dcterms:modified xsi:type="dcterms:W3CDTF">2022-11-24T05:57:00Z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E5C0CA5A05F24CDE90812E5CCF7690FE</vt:lpwstr>
  </property>
</Properties>
</file>