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CA81E" w14:textId="240BC0A7" w:rsidR="002B4362" w:rsidRDefault="003D2471">
      <w:pPr>
        <w:rPr>
          <w:lang w:val="de-CH"/>
        </w:rPr>
      </w:pPr>
      <w:r>
        <w:rPr>
          <w:lang w:val="de-CH"/>
        </w:rPr>
        <w:t>McBonus</w:t>
      </w:r>
    </w:p>
    <w:p w14:paraId="71EA8CA6" w14:textId="60B31CD5" w:rsidR="003D2471" w:rsidRDefault="003D2471">
      <w:pPr>
        <w:rPr>
          <w:lang w:val="de-CH"/>
        </w:rPr>
      </w:pPr>
      <w:r>
        <w:rPr>
          <w:noProof/>
        </w:rPr>
        <w:drawing>
          <wp:inline distT="0" distB="0" distL="0" distR="0" wp14:anchorId="029AE719" wp14:editId="6EFC50C2">
            <wp:extent cx="5756910" cy="335280"/>
            <wp:effectExtent l="0" t="0" r="0" b="0"/>
            <wp:docPr id="6597831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090B" w14:textId="116945CF" w:rsidR="003D2471" w:rsidRDefault="003D2471">
      <w:pPr>
        <w:rPr>
          <w:lang w:val="de-CH"/>
        </w:rPr>
      </w:pPr>
      <w:r>
        <w:rPr>
          <w:noProof/>
        </w:rPr>
        <w:drawing>
          <wp:inline distT="0" distB="0" distL="0" distR="0" wp14:anchorId="2B8C2C5B" wp14:editId="0E41E7E0">
            <wp:extent cx="5756910" cy="427355"/>
            <wp:effectExtent l="0" t="0" r="0" b="4445"/>
            <wp:docPr id="147983746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D7BA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>Klar, ich seh's. Mathematisch sind das zwei verschiedene Auslegungen des 13.-ML-Splits:</w:t>
      </w:r>
    </w:p>
    <w:p w14:paraId="7E1DB0BD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Mein Code</w:t>
      </w: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 (aktuell in Zeile 425 von </w:t>
      </w:r>
      <w:r w:rsidRPr="003D2471">
        <w:rPr>
          <w:rFonts w:ascii="Courier New" w:eastAsia="Times New Roman" w:hAnsi="Courier New" w:cs="Courier New"/>
          <w:sz w:val="20"/>
          <w:szCs w:val="20"/>
          <w:lang w:val="de-CH" w:eastAsia="de-DE"/>
        </w:rPr>
        <w:t>PayrollController.cs</w:t>
      </w:r>
      <w:r w:rsidRPr="003D2471">
        <w:rPr>
          <w:rFonts w:ascii="Times New Roman" w:eastAsia="Times New Roman" w:hAnsi="Times New Roman" w:cs="Times New Roman"/>
          <w:lang w:val="de-CH" w:eastAsia="de-DE"/>
        </w:rPr>
        <w:t>):</w:t>
      </w:r>
    </w:p>
    <w:p w14:paraId="54124F60" w14:textId="77777777" w:rsidR="003D2471" w:rsidRPr="003D2471" w:rsidRDefault="003D2471" w:rsidP="003D2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</w:pPr>
      <w:r w:rsidRPr="003D2471"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  <w:t>Basis  = Total × 12/13</w:t>
      </w:r>
    </w:p>
    <w:p w14:paraId="5D7BF482" w14:textId="77777777" w:rsidR="003D2471" w:rsidRPr="003D2471" w:rsidRDefault="003D2471" w:rsidP="003D2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</w:pPr>
      <w:r w:rsidRPr="003D2471"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  <w:t>13. ML = Total × 1/13  (= 8.33% der Basis)</w:t>
      </w:r>
    </w:p>
    <w:p w14:paraId="776008DF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>Bei Total = 150:</w:t>
      </w:r>
    </w:p>
    <w:p w14:paraId="3A41578F" w14:textId="77777777" w:rsidR="003D2471" w:rsidRPr="003D2471" w:rsidRDefault="003D2471" w:rsidP="003D2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Basis = 150 × 12/13 = </w:t>
      </w: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138.46</w:t>
      </w:r>
    </w:p>
    <w:p w14:paraId="77C8EF39" w14:textId="77777777" w:rsidR="003D2471" w:rsidRPr="003D2471" w:rsidRDefault="003D2471" w:rsidP="003D2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</w:p>
    <w:p w14:paraId="728E5B95" w14:textId="77777777" w:rsidR="003D2471" w:rsidRPr="003D2471" w:rsidRDefault="003D2471" w:rsidP="003D247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ML = 150 × 1/13 = </w:t>
      </w: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11.54</w:t>
      </w:r>
    </w:p>
    <w:p w14:paraId="5A5C6953" w14:textId="77777777" w:rsidR="003D2471" w:rsidRPr="003D2471" w:rsidRDefault="003D2471" w:rsidP="003D24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Check: 11.54 / 138.46 = 8.33% </w:t>
      </w:r>
      <w:r w:rsidRPr="003D2471">
        <w:rPr>
          <w:rFonts w:ascii="Segoe UI Symbol" w:eastAsia="Times New Roman" w:hAnsi="Segoe UI Symbol" w:cs="Segoe UI Symbol"/>
          <w:lang w:val="de-CH" w:eastAsia="de-DE"/>
        </w:rPr>
        <w:t>✓</w:t>
      </w:r>
    </w:p>
    <w:p w14:paraId="26417B48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Dein altes Programm</w:t>
      </w: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 scheint so zu rechnen:</w:t>
      </w:r>
    </w:p>
    <w:p w14:paraId="392342BD" w14:textId="77777777" w:rsidR="003D2471" w:rsidRPr="003D2471" w:rsidRDefault="003D2471" w:rsidP="003D2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</w:pPr>
      <w:r w:rsidRPr="003D2471"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  <w:t>13. ML = Total / 12   (= 1/12 des Totals)</w:t>
      </w:r>
    </w:p>
    <w:p w14:paraId="18C40E60" w14:textId="77777777" w:rsidR="003D2471" w:rsidRPr="003D2471" w:rsidRDefault="003D2471" w:rsidP="003D2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</w:pPr>
      <w:r w:rsidRPr="003D2471">
        <w:rPr>
          <w:rFonts w:ascii="var(--font-mono)" w:eastAsia="Times New Roman" w:hAnsi="var(--font-mono)" w:cs="Courier New"/>
          <w:color w:val="14181F"/>
          <w:sz w:val="20"/>
          <w:szCs w:val="20"/>
          <w:lang w:val="de-CH" w:eastAsia="de-DE"/>
        </w:rPr>
        <w:t>Basis  = Total − 13. ML</w:t>
      </w:r>
    </w:p>
    <w:p w14:paraId="346837D1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>Bei Total = 150:</w:t>
      </w:r>
    </w:p>
    <w:p w14:paraId="1D321695" w14:textId="77777777" w:rsidR="003D2471" w:rsidRPr="003D2471" w:rsidRDefault="003D2471" w:rsidP="003D2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13. ML = 150 / 12 = </w:t>
      </w: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12.50</w:t>
      </w:r>
    </w:p>
    <w:p w14:paraId="25991AD0" w14:textId="77777777" w:rsidR="003D2471" w:rsidRPr="003D2471" w:rsidRDefault="003D2471" w:rsidP="003D2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Basis = 150 − 12.50 = </w:t>
      </w: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137.50</w:t>
      </w:r>
    </w:p>
    <w:p w14:paraId="7DA65861" w14:textId="77777777" w:rsidR="003D2471" w:rsidRPr="003D2471" w:rsidRDefault="003D2471" w:rsidP="003D24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Check: 12.50 / 137.50 = </w:t>
      </w: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9.09%</w:t>
      </w: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 (nicht 8.33%)</w:t>
      </w:r>
    </w:p>
    <w:p w14:paraId="719971A1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Das alte Programm macht also rein rechnerisch einen inkorrekten 13. ML — er wäre 9.09% statt 8.33%. Die Schweizer Konvention sagt: 13. Monatslohn = </w:t>
      </w:r>
      <w:r w:rsidRPr="003D2471">
        <w:rPr>
          <w:rFonts w:ascii="Times New Roman" w:eastAsia="Times New Roman" w:hAnsi="Times New Roman" w:cs="Times New Roman"/>
          <w:b/>
          <w:bCs/>
          <w:lang w:val="de-CH" w:eastAsia="de-DE"/>
        </w:rPr>
        <w:t>1/12 eines regulären Monatslohns</w:t>
      </w:r>
      <w:r w:rsidRPr="003D2471">
        <w:rPr>
          <w:rFonts w:ascii="Times New Roman" w:eastAsia="Times New Roman" w:hAnsi="Times New Roman" w:cs="Times New Roman"/>
          <w:lang w:val="de-CH" w:eastAsia="de-DE"/>
        </w:rPr>
        <w:t xml:space="preserve"> = 8.333% der Grundlage. Mein Code macht das korrekt.</w:t>
      </w:r>
    </w:p>
    <w:p w14:paraId="26A91903" w14:textId="77777777" w:rsidR="003D2471" w:rsidRPr="003D2471" w:rsidRDefault="003D2471" w:rsidP="003D247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3D2471">
        <w:rPr>
          <w:rFonts w:ascii="Times New Roman" w:eastAsia="Times New Roman" w:hAnsi="Times New Roman" w:cs="Times New Roman"/>
          <w:lang w:val="de-CH" w:eastAsia="de-DE"/>
        </w:rPr>
        <w:t>Die Gesamt-SV-Basis ist bei beiden identisch (150), nur die Aufteilung auf die zwei Zeilen ist anders. Steuerlich und für Sozialversicherung macht's keinen Unterschied — beide Zeilen sind gleich SV-pflichtig. Der Unterschied ist kosmetisch auf dem Lohnzettel.</w:t>
      </w:r>
    </w:p>
    <w:p w14:paraId="0EA7C9FA" w14:textId="3FB1D68A" w:rsidR="003D2471" w:rsidRDefault="003D2471">
      <w:pPr>
        <w:rPr>
          <w:lang w:val="de-CH"/>
        </w:rPr>
      </w:pPr>
    </w:p>
    <w:p w14:paraId="2480442D" w14:textId="67C4363B" w:rsidR="0038494C" w:rsidRDefault="0038494C">
      <w:pPr>
        <w:rPr>
          <w:lang w:val="de-CH"/>
        </w:rPr>
      </w:pPr>
    </w:p>
    <w:p w14:paraId="6D616500" w14:textId="4C6C9C99" w:rsidR="0038494C" w:rsidRDefault="0038494C">
      <w:pPr>
        <w:rPr>
          <w:lang w:val="de-CH"/>
        </w:rPr>
      </w:pPr>
    </w:p>
    <w:p w14:paraId="3BCACAA1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</w:pPr>
      <w:r w:rsidRPr="0038494C"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  <w:t>was sind themen, die du als nächstes siehst?</w:t>
      </w:r>
    </w:p>
    <w:p w14:paraId="6DCC57C1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Hier was mir in dieser Session am Rand aufgefallen ist, in der Reihenfolge nach "wirkt jetzt" vs. "nice to have":</w:t>
      </w:r>
    </w:p>
    <w:p w14:paraId="534F7C13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Konkreter Bug, noch nicht gefixt: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GET /api/payroll/saldo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filtert nur nach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EmployeeId + Year + Month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, nicht nach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CompanyProfileId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 xml:space="preserve">. Wenn ein MA jemals in mehr als einem CompanyProfile Saldos hat, kommt der falsche zurück. Der Reopen-Button im Frontend hängt daran — also potenziell die 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lastRenderedPageBreak/>
        <w:t>gleiche Klasse von Inkonsistenz, die wir gerade rausgefischt haben. Ein 2-Zeilen-Fix plus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CompanyProfileId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im Query-Parameter.</w:t>
      </w:r>
    </w:p>
    <w:p w14:paraId="2B57D393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UX im Absenz-Dialog: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bei FEIERTAG/FERIEN hat das Frontend jetzt zwar im Hintergrund alle Tage als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workedDays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, aber die Checkbox-Liste (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renderAbsDayCheckboxes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) blendet sie vermutlich trotzdem ein. Sauberer wäre: bei diesen Typen die Checkboxen verstecken und stattdessen einen Info-Text zeigen à la "Alle Tage im Zeitraum werden automatisch verbucht". Sonst baust du dir die gleiche Verwirrung nochmal in einer anderen Ecke.</w:t>
      </w:r>
    </w:p>
    <w:p w14:paraId="635C6CBE" w14:textId="18EAC6DA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Tests fehlen komplett.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Bei Lohnberechnung ist das mittelfristig ein Risiko — der Feiertag-Fall hätte ein einziger Unit-Test mit drei Szenarien (innerhalb Periode / außerhalb / Grenztag) sofort erkannt. Einstiegspunkt wäre ein kleines Testprojekt rund um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BuildResult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und die Absence-Zählung. Muss nicht groß werden, nur Schutzgitter für die Rechenkerne.</w:t>
      </w:r>
    </w:p>
    <w:p w14:paraId="6BC493A8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PayrollController.cs</w:t>
      </w:r>
      <w:r w:rsidRPr="0038494C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 ist inzwischen über 2300 Zeilen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mit drei sehr ähnlichen Pfaden (FIX / MTP / UTP). Die Saldo-Parameter-Liste wird 3× an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BuildResult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weitergereicht. Ein kleines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SaldoBlock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-Record statt 14 Einzelparameter würde beim nächsten Feature-Zusatz viel Copy-Paste-Risiko rausnehmen.</w:t>
      </w:r>
    </w:p>
    <w:p w14:paraId="6F617DAD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Migrationen laufen wild.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Ich sehe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add_*.sql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,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drop_*.sql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,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migrate_absence.sql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direkt im Root. Wenn das manuell auf den DB-Instanzen ausgeführt wird, ist das fragil (Reihenfolge, Wiederholungssicherheit). EF Core Migrations oder wenigstens ein nummeriertes Migrations-Schema wäre robuster — vor allem wenn du irgendwann mehrere Umgebungen bespielst.</w:t>
      </w:r>
    </w:p>
    <w:p w14:paraId="0A1F5A8D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Kleines Hygiene-Thema: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wwwroot/index.html.backup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(~11k Zeilen Kopie) liegt im Produktivordner, wird vom Server nicht gebraucht — gehört raus.</w:t>
      </w:r>
    </w:p>
    <w:p w14:paraId="6FE17AB5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Wenn du willst, nehm ich als nächstes den </w:t>
      </w:r>
      <w:r w:rsidRPr="0038494C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GET /saldo</w:t>
      </w:r>
      <w:r w:rsidRPr="0038494C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CompanyProfileId-Fix (konkret, klein, verwandt mit dem was wir heute gemacht haben). Oder wir machen den Absenz-Dialog aufgeräumt. Sag was dir lieber ist.</w:t>
      </w:r>
    </w:p>
    <w:p w14:paraId="382D6764" w14:textId="77777777" w:rsidR="0038494C" w:rsidRPr="0038494C" w:rsidRDefault="0038494C" w:rsidP="0038494C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2C2C2A"/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</w:pPr>
    </w:p>
    <w:p w14:paraId="40E44810" w14:textId="77777777" w:rsidR="0038494C" w:rsidRPr="0038494C" w:rsidRDefault="0038494C" w:rsidP="0038494C">
      <w:pPr>
        <w:rPr>
          <w:rFonts w:ascii="Times New Roman" w:eastAsia="Times New Roman" w:hAnsi="Times New Roman" w:cs="Times New Roman"/>
          <w:lang w:val="de-CH" w:eastAsia="de-DE"/>
        </w:rPr>
      </w:pPr>
    </w:p>
    <w:p w14:paraId="7DC06D20" w14:textId="1B3347EB" w:rsidR="0038494C" w:rsidRDefault="0038494C">
      <w:pPr>
        <w:rPr>
          <w:lang w:val="de-CH"/>
        </w:rPr>
      </w:pPr>
    </w:p>
    <w:p w14:paraId="195AC0F0" w14:textId="49A8845D" w:rsidR="00143A1E" w:rsidRDefault="00143A1E">
      <w:pPr>
        <w:rPr>
          <w:lang w:val="de-CH"/>
        </w:rPr>
      </w:pPr>
    </w:p>
    <w:p w14:paraId="60EAC112" w14:textId="28FDAED9" w:rsidR="00143A1E" w:rsidRDefault="00143A1E">
      <w:pPr>
        <w:rPr>
          <w:lang w:val="de-CH"/>
        </w:rPr>
      </w:pPr>
    </w:p>
    <w:p w14:paraId="27299679" w14:textId="017E590E" w:rsidR="00143A1E" w:rsidRDefault="00143A1E">
      <w:pPr>
        <w:rPr>
          <w:lang w:val="de-CH"/>
        </w:rPr>
      </w:pPr>
    </w:p>
    <w:p w14:paraId="672B314B" w14:textId="7F0F07D3" w:rsidR="00143A1E" w:rsidRDefault="00143A1E">
      <w:pPr>
        <w:rPr>
          <w:lang w:val="de-CH"/>
        </w:rPr>
      </w:pPr>
    </w:p>
    <w:p w14:paraId="7EAC1F70" w14:textId="5E90F02F" w:rsidR="00143A1E" w:rsidRDefault="00143A1E">
      <w:pPr>
        <w:rPr>
          <w:lang w:val="de-CH"/>
        </w:rPr>
      </w:pPr>
      <w:r>
        <w:rPr>
          <w:lang w:val="de-CH"/>
        </w:rPr>
        <w:t>Was wir machen:</w:t>
      </w:r>
    </w:p>
    <w:p w14:paraId="21B08188" w14:textId="77777777" w:rsidR="00143A1E" w:rsidRDefault="00143A1E" w:rsidP="00143A1E">
      <w:pPr>
        <w:pStyle w:val="font-claude-response-body"/>
      </w:pPr>
      <w:r>
        <w:rPr>
          <w:rStyle w:val="Fett"/>
        </w:rPr>
        <w:t>Korrigierte Regel-Liste:</w:t>
      </w:r>
    </w:p>
    <w:p w14:paraId="0B65FDA6" w14:textId="77777777" w:rsidR="00143A1E" w:rsidRDefault="00143A1E" w:rsidP="00143A1E">
      <w:pPr>
        <w:pStyle w:val="whitespace-normal"/>
        <w:numPr>
          <w:ilvl w:val="0"/>
          <w:numId w:val="3"/>
        </w:numPr>
      </w:pPr>
      <w:r>
        <w:rPr>
          <w:rStyle w:val="Fett"/>
        </w:rPr>
        <w:t>Zeitgutschrift pro WorkedDay</w:t>
      </w:r>
      <w:r>
        <w:t xml:space="preserve"> (nur FIX / FIX-M / MTP): 1/5 × Basisstunden. Basis = betriebliche Wochenarbeitszeit für FIX/FIX-M, garantierte Wochenstunden für MTP. Kein Pensum-Multiplikator. UTP hat keine Zeitgutschrift.</w:t>
      </w:r>
    </w:p>
    <w:p w14:paraId="62C08878" w14:textId="77777777" w:rsidR="00143A1E" w:rsidRDefault="00143A1E" w:rsidP="00143A1E">
      <w:pPr>
        <w:pStyle w:val="whitespace-normal"/>
        <w:numPr>
          <w:ilvl w:val="0"/>
          <w:numId w:val="3"/>
        </w:numPr>
      </w:pPr>
      <w:r>
        <w:rPr>
          <w:rStyle w:val="Fett"/>
        </w:rPr>
        <w:t>Lohnkürzung</w:t>
      </w:r>
      <w:r>
        <w:t xml:space="preserve"> (nur FIX / FIX-M / MTP, jeder Kalendertag): Tagesbasis × Ausfall-Prozent. Tagesbasis = </w:t>
      </w:r>
      <w:r>
        <w:rPr>
          <w:rStyle w:val="HTMLCode"/>
        </w:rPr>
        <w:t>MonthlySalary × 12 / 365</w:t>
      </w:r>
      <w:r>
        <w:t xml:space="preserve"> für FIX/FIX-M, </w:t>
      </w:r>
      <w:r>
        <w:rPr>
          <w:rStyle w:val="HTMLCode"/>
        </w:rPr>
        <w:t>GuaranteedHoursPerWeek × HourlyRate × 52 / 365</w:t>
      </w:r>
      <w:r>
        <w:t xml:space="preserve"> für MTP. UTP hat keine Lohnkürzung (kein Fixlohn zum Kürzen).</w:t>
      </w:r>
    </w:p>
    <w:p w14:paraId="0F404228" w14:textId="77777777" w:rsidR="00143A1E" w:rsidRDefault="00143A1E" w:rsidP="00143A1E">
      <w:pPr>
        <w:pStyle w:val="whitespace-normal"/>
        <w:numPr>
          <w:ilvl w:val="0"/>
          <w:numId w:val="3"/>
        </w:numPr>
      </w:pPr>
      <w:r>
        <w:rPr>
          <w:rStyle w:val="Fett"/>
        </w:rPr>
        <w:lastRenderedPageBreak/>
        <w:t>KTG-Entschädigung — einheitliche 88/80-Regel für alle vier Vertragstypen</w:t>
      </w:r>
      <w:r>
        <w:t xml:space="preserve">, pro Kalendertag, multipliziert mit Ausfall-Prozent: </w:t>
      </w:r>
    </w:p>
    <w:p w14:paraId="2F36B4DA" w14:textId="77777777" w:rsidR="00143A1E" w:rsidRDefault="00143A1E" w:rsidP="00143A1E">
      <w:pPr>
        <w:pStyle w:val="whitespace-normal"/>
        <w:numPr>
          <w:ilvl w:val="1"/>
          <w:numId w:val="3"/>
        </w:numPr>
      </w:pPr>
      <w:r>
        <w:t xml:space="preserve">In Karenz (Tag 1–14 im Karenzjahr): </w:t>
      </w:r>
      <w:r>
        <w:rPr>
          <w:rStyle w:val="Fett"/>
        </w:rPr>
        <w:t>88 %</w:t>
      </w:r>
      <w:r>
        <w:t xml:space="preserve"> × Tagesbasis (Position 70.1 "KTG Karenzentschädigung", Arbeitgeber zahlt)</w:t>
      </w:r>
    </w:p>
    <w:p w14:paraId="60C4CB23" w14:textId="77777777" w:rsidR="00143A1E" w:rsidRDefault="00143A1E" w:rsidP="00143A1E">
      <w:pPr>
        <w:pStyle w:val="whitespace-normal"/>
        <w:numPr>
          <w:ilvl w:val="1"/>
          <w:numId w:val="3"/>
        </w:numPr>
      </w:pPr>
      <w:r>
        <w:t xml:space="preserve">Ab Tag 15: </w:t>
      </w:r>
      <w:r>
        <w:rPr>
          <w:rStyle w:val="Fett"/>
        </w:rPr>
        <w:t>80 %</w:t>
      </w:r>
      <w:r>
        <w:t xml:space="preserve"> × Tagesbasis (Position 70.2, KTG-Versicherung zahlt)</w:t>
      </w:r>
    </w:p>
    <w:p w14:paraId="78B1E38A" w14:textId="77777777" w:rsidR="00143A1E" w:rsidRDefault="00143A1E" w:rsidP="00143A1E">
      <w:pPr>
        <w:pStyle w:val="whitespace-normal"/>
        <w:numPr>
          <w:ilvl w:val="1"/>
          <w:numId w:val="3"/>
        </w:numPr>
      </w:pPr>
      <w:r>
        <w:t xml:space="preserve">Tagesbasis unterscheidet sich pro Modell: </w:t>
      </w:r>
    </w:p>
    <w:p w14:paraId="5B731F90" w14:textId="77777777" w:rsidR="00143A1E" w:rsidRDefault="00143A1E" w:rsidP="00143A1E">
      <w:pPr>
        <w:pStyle w:val="whitespace-normal"/>
        <w:numPr>
          <w:ilvl w:val="2"/>
          <w:numId w:val="3"/>
        </w:numPr>
      </w:pPr>
      <w:r>
        <w:t xml:space="preserve">FIX / FIX-M: </w:t>
      </w:r>
      <w:r>
        <w:rPr>
          <w:rStyle w:val="HTMLCode"/>
        </w:rPr>
        <w:t>MonthlySalary × 12 / 365</w:t>
      </w:r>
    </w:p>
    <w:p w14:paraId="6A8ED005" w14:textId="77777777" w:rsidR="00143A1E" w:rsidRDefault="00143A1E" w:rsidP="00143A1E">
      <w:pPr>
        <w:pStyle w:val="whitespace-normal"/>
        <w:numPr>
          <w:ilvl w:val="2"/>
          <w:numId w:val="3"/>
        </w:numPr>
      </w:pPr>
      <w:r>
        <w:t xml:space="preserve">MTP: </w:t>
      </w:r>
      <w:r>
        <w:rPr>
          <w:rStyle w:val="HTMLCode"/>
        </w:rPr>
        <w:t>GuaranteedHoursPerWeek × HourlyRate × 52 / 365</w:t>
      </w:r>
      <w:r>
        <w:t xml:space="preserve"> (Regel A; bei Regel B evtl. anders — Stammwert kommt aus </w:t>
      </w:r>
      <w:r>
        <w:rPr>
          <w:rStyle w:val="HTMLCode"/>
        </w:rPr>
        <w:t>KtgTagessatzService</w:t>
      </w:r>
      <w:r>
        <w:t>)</w:t>
      </w:r>
    </w:p>
    <w:p w14:paraId="03CF4190" w14:textId="77777777" w:rsidR="00143A1E" w:rsidRDefault="00143A1E" w:rsidP="00143A1E">
      <w:pPr>
        <w:pStyle w:val="whitespace-normal"/>
        <w:numPr>
          <w:ilvl w:val="2"/>
          <w:numId w:val="3"/>
        </w:numPr>
      </w:pPr>
      <w:r>
        <w:t xml:space="preserve">UTP: </w:t>
      </w:r>
      <w:r>
        <w:rPr>
          <w:rStyle w:val="HTMLCode"/>
        </w:rPr>
        <w:t>Tagessatz100</w:t>
      </w:r>
      <w:r>
        <w:t xml:space="preserve"> aus </w:t>
      </w:r>
      <w:r>
        <w:rPr>
          <w:rStyle w:val="HTMLCode"/>
        </w:rPr>
        <w:t>KtgTagessatzService</w:t>
      </w:r>
      <w:r>
        <w:t xml:space="preserve"> (enthält bereits Ferien/Feiertag/13.-ML-Anteile; Regel A oder B je nach Vertragsdauer)</w:t>
      </w:r>
    </w:p>
    <w:p w14:paraId="4112DA73" w14:textId="77777777" w:rsidR="00143A1E" w:rsidRDefault="00143A1E" w:rsidP="00143A1E">
      <w:pPr>
        <w:pStyle w:val="whitespace-normal"/>
        <w:numPr>
          <w:ilvl w:val="0"/>
          <w:numId w:val="3"/>
        </w:numPr>
      </w:pPr>
      <w:r>
        <w:rPr>
          <w:rStyle w:val="Fett"/>
        </w:rPr>
        <w:t>Karenz-Zählung (14-Tage-Max im Karenzjahr)</w:t>
      </w:r>
      <w:r>
        <w:t>: jeder Kalendertag zählt als 1, unabhängig von Ausfall-Prozent und Vertragstyp.</w:t>
      </w:r>
    </w:p>
    <w:p w14:paraId="0B533CE8" w14:textId="77777777" w:rsidR="00143A1E" w:rsidRDefault="00143A1E" w:rsidP="00143A1E">
      <w:pPr>
        <w:pStyle w:val="whitespace-normal"/>
        <w:numPr>
          <w:ilvl w:val="0"/>
          <w:numId w:val="3"/>
        </w:numPr>
      </w:pPr>
      <w:r>
        <w:rPr>
          <w:rStyle w:val="Fett"/>
        </w:rPr>
        <w:t>Ausfall-Prozent</w:t>
      </w:r>
      <w:r>
        <w:t xml:space="preserve"> (z. B. 50 %): multipliziert Zeitgutschrift, Lohnkürzung und KTG-Entschädigung. </w:t>
      </w:r>
      <w:r>
        <w:rPr>
          <w:rStyle w:val="Fett"/>
        </w:rPr>
        <w:t>Nicht</w:t>
      </w:r>
      <w:r>
        <w:t xml:space="preserve"> die Karenz-Zählung.</w:t>
      </w:r>
    </w:p>
    <w:p w14:paraId="13543C91" w14:textId="77777777" w:rsidR="00143A1E" w:rsidRDefault="00143A1E" w:rsidP="00143A1E">
      <w:pPr>
        <w:pStyle w:val="whitespace-normal"/>
        <w:numPr>
          <w:ilvl w:val="0"/>
          <w:numId w:val="3"/>
        </w:numPr>
      </w:pPr>
      <w:r>
        <w:rPr>
          <w:rStyle w:val="Fett"/>
        </w:rPr>
        <w:t>WorkedDays-Markierung</w:t>
      </w:r>
      <w:r>
        <w:t xml:space="preserve">: beeinflusst </w:t>
      </w:r>
      <w:r>
        <w:rPr>
          <w:rStyle w:val="Fett"/>
        </w:rPr>
        <w:t>ausschließlich</w:t>
      </w:r>
      <w:r>
        <w:t xml:space="preserve"> die Zeitgutschrift (Regel 1). Für Lohnkürzung, KTG und Karenz-Zählung zählen alle Kalendertage zwischen </w:t>
      </w:r>
      <w:r>
        <w:rPr>
          <w:rStyle w:val="HTMLCode"/>
        </w:rPr>
        <w:t>DateFrom</w:t>
      </w:r>
      <w:r>
        <w:t xml:space="preserve"> und </w:t>
      </w:r>
      <w:r>
        <w:rPr>
          <w:rStyle w:val="HTMLCode"/>
        </w:rPr>
        <w:t>DateTo</w:t>
      </w:r>
      <w:r>
        <w:t>, Wochenende inklusive.</w:t>
      </w:r>
    </w:p>
    <w:p w14:paraId="21A44791" w14:textId="4573F698" w:rsidR="00143A1E" w:rsidRDefault="00143A1E" w:rsidP="00143A1E">
      <w:pPr>
        <w:pStyle w:val="font-claude-response-body"/>
      </w:pPr>
      <w:r>
        <w:t xml:space="preserve">Stimmt's so? Und noch eine konkrete Rückfrage zum Screenshot: dort zeigst du einen </w:t>
      </w:r>
      <w:r>
        <w:rPr>
          <w:rStyle w:val="Fett"/>
        </w:rPr>
        <w:t>MTP</w:t>
      </w:r>
      <w:r>
        <w:t xml:space="preserve">-Vertrag mit KTG/UVG-Tagessatz nach Regel B (Durchschnitt) = CHF 103.51/Tag, 88 % = 91.09, 80 % = 82.81. Der aktuelle Code-Block für MTP rechnet aber </w:t>
      </w:r>
      <w:r>
        <w:rPr>
          <w:rStyle w:val="HTMLCode"/>
        </w:rPr>
        <w:t>guaranteedH × hourlyRate × 52 / 365</w:t>
      </w:r>
      <w:r>
        <w:t xml:space="preserve"> — das wäre Regel A. Ist der Screenshot nur eine Admin-Übersicht, oder erwartest du, dass </w:t>
      </w:r>
      <w:r>
        <w:rPr>
          <w:rStyle w:val="Fett"/>
        </w:rPr>
        <w:t>der tatsächliche Lohnzettel bei MTP</w:t>
      </w:r>
      <w:r>
        <w:t xml:space="preserve"> auch nach Regel B rechnet, sobald die 4 Perioden abgeschlossen sind? Falls ja, haben wir dort einen zweiten Bug — der MTP-Tagessatz würde dann über </w:t>
      </w:r>
      <w:r>
        <w:rPr>
          <w:rStyle w:val="HTMLCode"/>
        </w:rPr>
        <w:t>KtgTagessatzService</w:t>
      </w:r>
      <w:r>
        <w:t xml:space="preserve"> kommen müssen, analog zu UTP.</w:t>
      </w:r>
    </w:p>
    <w:p w14:paraId="0CC81072" w14:textId="722B961D" w:rsidR="00D50146" w:rsidRDefault="00D50146" w:rsidP="00143A1E">
      <w:pPr>
        <w:pStyle w:val="font-claude-response-body"/>
      </w:pPr>
    </w:p>
    <w:p w14:paraId="0D2AD94A" w14:textId="3FDE9E03" w:rsidR="00D50146" w:rsidRDefault="00D50146" w:rsidP="00143A1E">
      <w:pPr>
        <w:pStyle w:val="font-claude-response-body"/>
      </w:pPr>
    </w:p>
    <w:p w14:paraId="26349BC8" w14:textId="77777777" w:rsidR="00D50146" w:rsidRPr="00D50146" w:rsidRDefault="00D50146" w:rsidP="00D5014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de-CH" w:eastAsia="de-DE"/>
        </w:rPr>
      </w:pPr>
      <w:r w:rsidRPr="00D50146">
        <w:rPr>
          <w:rFonts w:ascii="Times New Roman" w:eastAsia="Times New Roman" w:hAnsi="Times New Roman" w:cs="Times New Roman"/>
          <w:lang w:val="de-CH" w:eastAsia="de-DE"/>
        </w:rPr>
        <w:t>Vollständige Regel-Matrix jetzt: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467"/>
        <w:gridCol w:w="3271"/>
        <w:gridCol w:w="2999"/>
      </w:tblGrid>
      <w:tr w:rsidR="00D50146" w:rsidRPr="00D50146" w14:paraId="34BCECC1" w14:textId="77777777" w:rsidTr="00D501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91B47" w14:textId="77777777" w:rsidR="00D50146" w:rsidRPr="00D50146" w:rsidRDefault="00D50146" w:rsidP="00D501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AbsenzTyp</w:t>
            </w:r>
          </w:p>
        </w:tc>
        <w:tc>
          <w:tcPr>
            <w:tcW w:w="0" w:type="auto"/>
            <w:vAlign w:val="center"/>
            <w:hideMark/>
          </w:tcPr>
          <w:p w14:paraId="4EA8418B" w14:textId="77777777" w:rsidR="00D50146" w:rsidRPr="00D50146" w:rsidRDefault="00D50146" w:rsidP="00D501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FIX/FIX-M</w:t>
            </w:r>
          </w:p>
        </w:tc>
        <w:tc>
          <w:tcPr>
            <w:tcW w:w="0" w:type="auto"/>
            <w:vAlign w:val="center"/>
            <w:hideMark/>
          </w:tcPr>
          <w:p w14:paraId="27E747AA" w14:textId="77777777" w:rsidR="00D50146" w:rsidRPr="00D50146" w:rsidRDefault="00D50146" w:rsidP="00D501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MTP</w:t>
            </w:r>
          </w:p>
        </w:tc>
        <w:tc>
          <w:tcPr>
            <w:tcW w:w="0" w:type="auto"/>
            <w:vAlign w:val="center"/>
            <w:hideMark/>
          </w:tcPr>
          <w:p w14:paraId="6EB51A40" w14:textId="77777777" w:rsidR="00D50146" w:rsidRPr="00D50146" w:rsidRDefault="00D50146" w:rsidP="00D501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UTP</w:t>
            </w:r>
          </w:p>
        </w:tc>
      </w:tr>
      <w:tr w:rsidR="00D50146" w:rsidRPr="00D50146" w14:paraId="1328CC3B" w14:textId="77777777" w:rsidTr="00D50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8A58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FERIEN</w:t>
            </w:r>
          </w:p>
        </w:tc>
        <w:tc>
          <w:tcPr>
            <w:tcW w:w="0" w:type="auto"/>
            <w:vAlign w:val="center"/>
            <w:hideMark/>
          </w:tcPr>
          <w:p w14:paraId="246F30D4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1/7 Pensum-Wochen Gutschrift</w:t>
            </w:r>
          </w:p>
        </w:tc>
        <w:tc>
          <w:tcPr>
            <w:tcW w:w="0" w:type="auto"/>
            <w:vAlign w:val="center"/>
            <w:hideMark/>
          </w:tcPr>
          <w:p w14:paraId="58B10D34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Keine Gutschrift · 10.5 gekürzt · Auszahlung aus Ferien-Geld-Saldo · FerienTageSaldo -= count</w:t>
            </w:r>
          </w:p>
        </w:tc>
        <w:tc>
          <w:tcPr>
            <w:tcW w:w="0" w:type="auto"/>
            <w:vAlign w:val="center"/>
            <w:hideMark/>
          </w:tcPr>
          <w:p w14:paraId="1B547C14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Keine Gutschrift · Auszahlung aus Ferien-Geld-Saldo · FerienTageSaldo -= count</w:t>
            </w:r>
          </w:p>
        </w:tc>
      </w:tr>
      <w:tr w:rsidR="00D50146" w:rsidRPr="00D50146" w14:paraId="51331E23" w14:textId="77777777" w:rsidTr="00D50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B96B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FEIERTAG</w:t>
            </w:r>
          </w:p>
        </w:tc>
        <w:tc>
          <w:tcPr>
            <w:tcW w:w="0" w:type="auto"/>
            <w:vAlign w:val="center"/>
            <w:hideMark/>
          </w:tcPr>
          <w:p w14:paraId="04E90A60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1/7 Pensum-Wochen Gutschrift</w:t>
            </w:r>
          </w:p>
        </w:tc>
        <w:tc>
          <w:tcPr>
            <w:tcW w:w="0" w:type="auto"/>
            <w:vAlign w:val="center"/>
            <w:hideMark/>
          </w:tcPr>
          <w:p w14:paraId="7B3FC9CE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Keine Gutschrift (im Festlohn)</w:t>
            </w:r>
          </w:p>
        </w:tc>
        <w:tc>
          <w:tcPr>
            <w:tcW w:w="0" w:type="auto"/>
            <w:vAlign w:val="center"/>
            <w:hideMark/>
          </w:tcPr>
          <w:p w14:paraId="592DE83C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Keine Gutschrift</w:t>
            </w:r>
          </w:p>
        </w:tc>
      </w:tr>
      <w:tr w:rsidR="00D50146" w:rsidRPr="00D50146" w14:paraId="50B8C43E" w14:textId="77777777" w:rsidTr="00D50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0479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KRANK</w:t>
            </w:r>
          </w:p>
        </w:tc>
        <w:tc>
          <w:tcPr>
            <w:tcW w:w="0" w:type="auto"/>
            <w:vAlign w:val="center"/>
            <w:hideMark/>
          </w:tcPr>
          <w:p w14:paraId="0170750C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1/5 Betriebs-Wochen Gutschrift</w:t>
            </w:r>
          </w:p>
        </w:tc>
        <w:tc>
          <w:tcPr>
            <w:tcW w:w="0" w:type="auto"/>
            <w:vAlign w:val="center"/>
            <w:hideMark/>
          </w:tcPr>
          <w:p w14:paraId="5246EDBA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Festlohn um Krank-Tage gekürzt · Tagessatz-Auszahlung (Karenz 88/80%)</w:t>
            </w:r>
          </w:p>
        </w:tc>
        <w:tc>
          <w:tcPr>
            <w:tcW w:w="0" w:type="auto"/>
            <w:vAlign w:val="center"/>
            <w:hideMark/>
          </w:tcPr>
          <w:p w14:paraId="061AE466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Tagessatz-Auszahlung</w:t>
            </w:r>
          </w:p>
        </w:tc>
      </w:tr>
      <w:tr w:rsidR="00D50146" w:rsidRPr="00D50146" w14:paraId="34860655" w14:textId="77777777" w:rsidTr="00D50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5849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b/>
                <w:bCs/>
                <w:lang w:val="de-CH" w:eastAsia="de-DE"/>
              </w:rPr>
              <w:t>UNFALL</w:t>
            </w:r>
          </w:p>
        </w:tc>
        <w:tc>
          <w:tcPr>
            <w:tcW w:w="0" w:type="auto"/>
            <w:vAlign w:val="center"/>
            <w:hideMark/>
          </w:tcPr>
          <w:p w14:paraId="4140D996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1/5 Betriebs-Wochen Gutschrift</w:t>
            </w:r>
          </w:p>
        </w:tc>
        <w:tc>
          <w:tcPr>
            <w:tcW w:w="0" w:type="auto"/>
            <w:vAlign w:val="center"/>
            <w:hideMark/>
          </w:tcPr>
          <w:p w14:paraId="6FE82D00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analog KRANK</w:t>
            </w:r>
          </w:p>
        </w:tc>
        <w:tc>
          <w:tcPr>
            <w:tcW w:w="0" w:type="auto"/>
            <w:vAlign w:val="center"/>
            <w:hideMark/>
          </w:tcPr>
          <w:p w14:paraId="39134D37" w14:textId="77777777" w:rsidR="00D50146" w:rsidRPr="00D50146" w:rsidRDefault="00D50146" w:rsidP="00D50146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D50146">
              <w:rPr>
                <w:rFonts w:ascii="Times New Roman" w:eastAsia="Times New Roman" w:hAnsi="Times New Roman" w:cs="Times New Roman"/>
                <w:lang w:val="de-CH" w:eastAsia="de-DE"/>
              </w:rPr>
              <w:t>analog KRANK</w:t>
            </w:r>
          </w:p>
        </w:tc>
      </w:tr>
    </w:tbl>
    <w:p w14:paraId="40B2991C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lastRenderedPageBreak/>
        <w:br/>
        <w:t>Zum Testen:</w:t>
      </w:r>
    </w:p>
    <w:p w14:paraId="1EA8AFED" w14:textId="77777777" w:rsidR="001F1071" w:rsidRPr="001F1071" w:rsidRDefault="001F1071" w:rsidP="001F1071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Hard-Reload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(Ctrl+Shift+R) — das alte </w:t>
      </w:r>
      <w:r w:rsidRPr="001F1071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employees.js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ist im Browser-Cache</w:t>
      </w:r>
    </w:p>
    <w:p w14:paraId="4871C807" w14:textId="77777777" w:rsidR="001F1071" w:rsidRPr="001F1071" w:rsidRDefault="001F1071" w:rsidP="001F1071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Eintrag öffnen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(Bleistift), die Preview sollte jetzt </w:t>
      </w:r>
      <w:r w:rsidRPr="001F1071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+19.20 h Gutschrift (4 Tage × 33.60 h ÷ 7)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zeigen</w:t>
      </w:r>
    </w:p>
    <w:p w14:paraId="50137F78" w14:textId="77777777" w:rsidR="001F1071" w:rsidRPr="001F1071" w:rsidRDefault="001F1071" w:rsidP="001F1071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Speichern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damit der gespeicherte </w:t>
      </w:r>
      <w:r w:rsidRPr="001F1071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hoursCredited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von 26.88 auf 19.20 aktualisiert wird</w:t>
      </w:r>
    </w:p>
    <w:p w14:paraId="170E1103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Die SQL-Migration für </w:t>
      </w:r>
      <w:r w:rsidRPr="001F1071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gutschrift_modus = '1/7'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ist jetzt nicht mehr nötig (die JS-Regel überschreibt sowieso lokal). Du kannst sie trotzdem einspielen wenn du willst — schadet nichts.</w:t>
      </w:r>
    </w:p>
    <w:p w14:paraId="11AF6195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</w:pPr>
      <w:r w:rsidRPr="001F1071"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  <w:t>Du hast gesagt: diese regeln sind nun alle fest programmiert oder brauchst du noch die Angaben aus den Lohnpositionen und Absenz Typen?</w:t>
      </w:r>
    </w:p>
    <w:p w14:paraId="103F3B2B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</w:pPr>
      <w:r w:rsidRPr="001F1071"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  <w:t>diese regeln sind nun alle fest programmiert oder brauchst du noch die Angaben aus den Lohnpositionen und Absenz Typen?</w:t>
      </w:r>
    </w:p>
    <w:p w14:paraId="64CD9046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</w:pPr>
      <w:r w:rsidRPr="001F1071"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  <w:t>Claude hat geantwortet: Gute Frage.</w:t>
      </w:r>
    </w:p>
    <w:p w14:paraId="3D24BB5A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Gute Frage. Der Status ist jetzt gemischt — nicht alles ist hardcodiert. Hier der Überblick:</w:t>
      </w:r>
    </w:p>
    <w:p w14:paraId="45343114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Hardcoded in den Code (unabhängig von DB-Config):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4"/>
        <w:gridCol w:w="4146"/>
      </w:tblGrid>
      <w:tr w:rsidR="001F1071" w:rsidRPr="001F1071" w14:paraId="3E0F17EC" w14:textId="77777777" w:rsidTr="001F107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BADBE" w14:textId="77777777" w:rsidR="001F1071" w:rsidRPr="001F1071" w:rsidRDefault="001F1071" w:rsidP="001F10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b/>
                <w:bCs/>
                <w:color w:val="F8F8F6"/>
                <w:lang w:val="de-CH" w:eastAsia="de-DE"/>
              </w:rPr>
              <w:t>Regel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555E4A" w14:textId="77777777" w:rsidR="001F1071" w:rsidRPr="001F1071" w:rsidRDefault="001F1071" w:rsidP="001F10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b/>
                <w:bCs/>
                <w:color w:val="F8F8F6"/>
                <w:lang w:val="de-CH" w:eastAsia="de-DE"/>
              </w:rPr>
              <w:t>Wo</w:t>
            </w:r>
          </w:p>
        </w:tc>
      </w:tr>
      <w:tr w:rsidR="001F1071" w:rsidRPr="001F1071" w14:paraId="71793874" w14:textId="77777777" w:rsidTr="001F10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1586CF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MTP + FEIERTAG → keine Gutschrift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E19761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employees.js</w:t>
            </w:r>
          </w:p>
        </w:tc>
      </w:tr>
      <w:tr w:rsidR="001F1071" w:rsidRPr="001F1071" w14:paraId="692E72A7" w14:textId="77777777" w:rsidTr="001F10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77C0A3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MTP + FERIEN → keine Gutschrift, Saldo-Auszahlung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2608DA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employees.js</w:t>
            </w: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 + </w:t>
            </w: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PayrollController.cs</w:t>
            </w:r>
          </w:p>
        </w:tc>
      </w:tr>
      <w:tr w:rsidR="001F1071" w:rsidRPr="001F1071" w14:paraId="6B0AE3FB" w14:textId="77777777" w:rsidTr="001F10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15A3E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UTP + FERIEN → keine Gutschrift, Saldo-Auszahlung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1FD3BE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employees.js</w:t>
            </w:r>
          </w:p>
        </w:tc>
      </w:tr>
      <w:tr w:rsidR="001F1071" w:rsidRPr="001F1071" w14:paraId="0ABA0974" w14:textId="77777777" w:rsidTr="001F10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D90AB9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FIX/FIX-M + FEIERTAG → 1/7 Gutschrift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7D1C78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employees.js</w:t>
            </w: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 (override modus)</w:t>
            </w:r>
          </w:p>
        </w:tc>
      </w:tr>
      <w:tr w:rsidR="001F1071" w:rsidRPr="001F1071" w14:paraId="7CDD543E" w14:textId="77777777" w:rsidTr="001F10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09634F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FIX/FIX-M bei VERTRAG-Basis → pensum-adjustiertes Wochensoll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3A211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employees.js</w:t>
            </w:r>
          </w:p>
        </w:tc>
      </w:tr>
      <w:tr w:rsidR="001F1071" w:rsidRPr="001F1071" w14:paraId="0E4B326E" w14:textId="77777777" w:rsidTr="001F107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F5C835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Times New Roman" w:eastAsia="Times New Roman" w:hAnsi="Times New Roman" w:cs="Times New Roman"/>
                <w:lang w:val="de-CH" w:eastAsia="de-DE"/>
              </w:rPr>
              <w:t>MTP + FERIEN Backend → 10.5 gekürzt per Tagessatz, Sollstunden reduziert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E727E" w14:textId="77777777" w:rsidR="001F1071" w:rsidRPr="001F1071" w:rsidRDefault="001F1071" w:rsidP="001F1071">
            <w:pPr>
              <w:rPr>
                <w:rFonts w:ascii="Times New Roman" w:eastAsia="Times New Roman" w:hAnsi="Times New Roman" w:cs="Times New Roman"/>
                <w:lang w:val="de-CH" w:eastAsia="de-DE"/>
              </w:rPr>
            </w:pPr>
            <w:r w:rsidRPr="001F1071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  <w:lang w:val="de-CH" w:eastAsia="de-DE"/>
              </w:rPr>
              <w:t>PayrollController.cs</w:t>
            </w:r>
          </w:p>
        </w:tc>
      </w:tr>
    </w:tbl>
    <w:p w14:paraId="75DA5397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Weiterhin aus DB-Config gesteuert:</w:t>
      </w:r>
    </w:p>
    <w:p w14:paraId="53C5B972" w14:textId="77777777" w:rsidR="001F1071" w:rsidRPr="001F1071" w:rsidRDefault="001F1071" w:rsidP="001F1071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basis_stunden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(BETRIEB/VERTRAG) — gilt z.B. für KRANK, UNFALL, SCHULUNG, MILITAER</w:t>
      </w:r>
    </w:p>
    <w:p w14:paraId="63683256" w14:textId="77777777" w:rsidR="001F1071" w:rsidRPr="001F1071" w:rsidRDefault="001F1071" w:rsidP="001F1071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gutschrift_modus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(1/5, 1/7) — für alle nicht-hardcodierten Typen</w:t>
      </w:r>
    </w:p>
    <w:p w14:paraId="2F600AF9" w14:textId="77777777" w:rsidR="001F1071" w:rsidRPr="001F1071" w:rsidRDefault="001F1071" w:rsidP="001F1071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zeitgutschrift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(true/false) — für nicht-hardcodierte Typen</w:t>
      </w:r>
    </w:p>
    <w:p w14:paraId="1291C45B" w14:textId="77777777" w:rsidR="001F1071" w:rsidRPr="001F1071" w:rsidRDefault="001F1071" w:rsidP="001F1071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utp_auszahlung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— steuert welche Typen bei UTP als Stundenlohn ausbezahlt werden (z.B. NACHT_KOMP)</w:t>
      </w:r>
    </w:p>
    <w:p w14:paraId="7D269EFD" w14:textId="77777777" w:rsidR="001F1071" w:rsidRPr="001F1071" w:rsidRDefault="001F1071" w:rsidP="001F1071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reduziert_saldo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(NACHT_STUNDEN, FERIEN_TAGE) — Saldo-Zuordnung</w:t>
      </w:r>
    </w:p>
    <w:p w14:paraId="4DAE3823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lastRenderedPageBreak/>
        <w:t>Weiterhin aus </w:t>
      </w:r>
      <w:r w:rsidRPr="001F1071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  <w:lang w:val="de-CH" w:eastAsia="de-DE"/>
        </w:rPr>
        <w:t>lohnpositionen</w:t>
      </w: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 benötigt:</w:t>
      </w:r>
    </w:p>
    <w:p w14:paraId="2FAC63AB" w14:textId="77777777" w:rsidR="001F1071" w:rsidRPr="001F1071" w:rsidRDefault="001F1071" w:rsidP="001F1071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Bezeichnungen aller Lohnzeilen (via </w:t>
      </w:r>
      <w:r w:rsidRPr="001F1071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  <w:lang w:val="de-CH" w:eastAsia="de-DE"/>
        </w:rPr>
        <w:t>LabelFor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)</w:t>
      </w:r>
    </w:p>
    <w:p w14:paraId="03785F81" w14:textId="77777777" w:rsidR="001F1071" w:rsidRPr="001F1071" w:rsidRDefault="001F1071" w:rsidP="001F1071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SV-Pflicht-Flags (AHV/ALV, NBUV, KTG, BVG, QST)</w:t>
      </w:r>
    </w:p>
    <w:p w14:paraId="3BF49D2C" w14:textId="77777777" w:rsidR="001F1071" w:rsidRPr="001F1071" w:rsidRDefault="001F1071" w:rsidP="001F1071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Basis-Tracking-Flags (ZähltAlsBasisFerien, ZähltAlsBasisFeiertag, etc.)</w:t>
      </w:r>
    </w:p>
    <w:p w14:paraId="323E7B80" w14:textId="77777777" w:rsidR="001F1071" w:rsidRPr="001F1071" w:rsidRDefault="001F1071" w:rsidP="001F1071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Fix-Zulagen vs Zulagen-Ausnahmen</w:t>
      </w:r>
    </w:p>
    <w:p w14:paraId="2214A12A" w14:textId="77777777" w:rsidR="001F1071" w:rsidRPr="001F1071" w:rsidRDefault="001F1071" w:rsidP="001F1071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</w:p>
    <w:p w14:paraId="0C777C90" w14:textId="77777777" w:rsidR="001F1071" w:rsidRPr="001F1071" w:rsidRDefault="001F1071" w:rsidP="001F1071">
      <w:pPr>
        <w:numPr>
          <w:ilvl w:val="1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ML-Berechnung</w:t>
      </w:r>
    </w:p>
    <w:p w14:paraId="5EF24B8B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Fazit: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Die CH-Spezialregeln für das FERIEN/FEIERTAG/KRANK-Raster × FIX/MTP/UTP sind jetzt </w:t>
      </w: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hartcodiert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und brauchen keine DB-Config mehr — das ist gut, weil diese Regeln gesetzlich/GAV-basiert und stabil sind. Für </w:t>
      </w:r>
      <w:r w:rsidRPr="001F1071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  <w:lang w:val="de-CH" w:eastAsia="de-DE"/>
        </w:rPr>
        <w:t>custom AbsenzTypen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 (die du später via Admin-UI ergänzt, z.B. "Bildungsurlaub" oder "Militär-Zusatz") wirken weiterhin die DB-Config-Flags.</w:t>
      </w:r>
    </w:p>
    <w:p w14:paraId="10490C49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>Die Lohnpositionen sind weiterhin komplett DB-getrieben und werden für zig Dinge gebraucht (Bezeichnung, SV-Flags, 13.ML etc.) — die bleiben in der DB.</w:t>
      </w:r>
    </w:p>
    <w:p w14:paraId="5D68F880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</w:pPr>
      <w:r w:rsidRPr="001F1071"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  <w:t>Du hast gesagt: super gute nacht und danke</w:t>
      </w:r>
    </w:p>
    <w:p w14:paraId="1F12383E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</w:pPr>
      <w:r w:rsidRPr="001F1071">
        <w:rPr>
          <w:rFonts w:ascii="Segoe UI" w:eastAsia="Times New Roman" w:hAnsi="Segoe UI" w:cs="Segoe UI"/>
          <w:color w:val="F8F8F6"/>
          <w:sz w:val="27"/>
          <w:szCs w:val="27"/>
          <w:lang w:val="de-CH" w:eastAsia="de-DE"/>
        </w:rPr>
        <w:t>super gute nacht und danke</w:t>
      </w:r>
    </w:p>
    <w:p w14:paraId="19047206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</w:pPr>
      <w:r w:rsidRPr="001F1071">
        <w:rPr>
          <w:rFonts w:ascii="Segoe UI" w:eastAsia="Times New Roman" w:hAnsi="Segoe UI" w:cs="Segoe UI"/>
          <w:b/>
          <w:bCs/>
          <w:color w:val="F8F8F6"/>
          <w:sz w:val="36"/>
          <w:szCs w:val="36"/>
          <w:lang w:val="de-CH" w:eastAsia="de-DE"/>
        </w:rPr>
        <w:t>Claude hat geantwortet: Gerne, gute Nacht!</w:t>
      </w:r>
    </w:p>
    <w:p w14:paraId="5A971F4D" w14:textId="77777777" w:rsidR="001F1071" w:rsidRPr="001F1071" w:rsidRDefault="001F1071" w:rsidP="001F1071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</w:pP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 xml:space="preserve">Gerne, gute Nacht! </w:t>
      </w:r>
      <w:r w:rsidRPr="001F1071">
        <w:rPr>
          <w:rFonts w:ascii="Apple Color Emoji" w:eastAsia="Times New Roman" w:hAnsi="Apple Color Emoji" w:cs="Apple Color Emoji"/>
          <w:color w:val="F8F8F6"/>
          <w:sz w:val="27"/>
          <w:szCs w:val="27"/>
          <w:lang w:val="de-CH" w:eastAsia="de-DE"/>
        </w:rPr>
        <w:t>🌙</w:t>
      </w:r>
      <w:r w:rsidRPr="001F1071">
        <w:rPr>
          <w:rFonts w:ascii="Georgia" w:eastAsia="Times New Roman" w:hAnsi="Georgia" w:cs="Segoe UI"/>
          <w:color w:val="F8F8F6"/>
          <w:sz w:val="27"/>
          <w:szCs w:val="27"/>
          <w:lang w:val="de-CH" w:eastAsia="de-DE"/>
        </w:rPr>
        <w:t xml:space="preserve"> Viel Erfolg beim Testen morgen — die MTP-Ferien-Logik und die Austrittsfunktion wären die wichtigsten zum Prüfen.</w:t>
      </w:r>
    </w:p>
    <w:p w14:paraId="7298C5FB" w14:textId="77777777" w:rsidR="001F1071" w:rsidRPr="001F1071" w:rsidRDefault="001F1071" w:rsidP="001F1071">
      <w:pPr>
        <w:rPr>
          <w:rFonts w:ascii="Times New Roman" w:eastAsia="Times New Roman" w:hAnsi="Times New Roman" w:cs="Times New Roman"/>
          <w:lang w:val="de-CH" w:eastAsia="de-DE"/>
        </w:rPr>
      </w:pPr>
    </w:p>
    <w:p w14:paraId="5A60A06C" w14:textId="77777777" w:rsidR="00D50146" w:rsidRDefault="00D50146" w:rsidP="00143A1E">
      <w:pPr>
        <w:pStyle w:val="font-claude-response-body"/>
      </w:pPr>
    </w:p>
    <w:p w14:paraId="795B31FB" w14:textId="77777777" w:rsidR="00143A1E" w:rsidRPr="003D2471" w:rsidRDefault="00143A1E">
      <w:pPr>
        <w:rPr>
          <w:lang w:val="de-CH"/>
        </w:rPr>
      </w:pPr>
    </w:p>
    <w:sectPr w:rsidR="00143A1E" w:rsidRPr="003D2471" w:rsidSect="00EB1B9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AAF"/>
    <w:multiLevelType w:val="multilevel"/>
    <w:tmpl w:val="D774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405DF"/>
    <w:multiLevelType w:val="multilevel"/>
    <w:tmpl w:val="FA0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F116C"/>
    <w:multiLevelType w:val="multilevel"/>
    <w:tmpl w:val="374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6D4F0A"/>
    <w:multiLevelType w:val="multilevel"/>
    <w:tmpl w:val="E03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285FA9"/>
    <w:multiLevelType w:val="multilevel"/>
    <w:tmpl w:val="451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B74FC"/>
    <w:multiLevelType w:val="multilevel"/>
    <w:tmpl w:val="5AD6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903820">
    <w:abstractNumId w:val="1"/>
  </w:num>
  <w:num w:numId="2" w16cid:durableId="403719768">
    <w:abstractNumId w:val="4"/>
  </w:num>
  <w:num w:numId="3" w16cid:durableId="1743286261">
    <w:abstractNumId w:val="5"/>
  </w:num>
  <w:num w:numId="4" w16cid:durableId="111557533">
    <w:abstractNumId w:val="0"/>
  </w:num>
  <w:num w:numId="5" w16cid:durableId="1207912065">
    <w:abstractNumId w:val="3"/>
  </w:num>
  <w:num w:numId="6" w16cid:durableId="258489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71"/>
    <w:rsid w:val="00143A1E"/>
    <w:rsid w:val="001F1071"/>
    <w:rsid w:val="0038494C"/>
    <w:rsid w:val="003A230B"/>
    <w:rsid w:val="003D2471"/>
    <w:rsid w:val="007E588F"/>
    <w:rsid w:val="00D471C3"/>
    <w:rsid w:val="00D50146"/>
    <w:rsid w:val="00DE658A"/>
    <w:rsid w:val="00E62D39"/>
    <w:rsid w:val="00EB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FEEA1D1"/>
  <w14:defaultImageDpi w14:val="32767"/>
  <w15:chartTrackingRefBased/>
  <w15:docId w15:val="{16FE3735-1DF9-4D46-B925-11CF93E3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1F107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Standard"/>
    <w:rsid w:val="003D247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styleId="Fett">
    <w:name w:val="Strong"/>
    <w:basedOn w:val="Absatz-Standardschriftart"/>
    <w:uiPriority w:val="22"/>
    <w:qFormat/>
    <w:rsid w:val="003D247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3D247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D2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de-CH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D2471"/>
    <w:rPr>
      <w:rFonts w:ascii="Courier New" w:eastAsia="Times New Roman" w:hAnsi="Courier New" w:cs="Courier New"/>
      <w:sz w:val="20"/>
      <w:szCs w:val="20"/>
      <w:lang w:val="de-CH" w:eastAsia="de-DE"/>
    </w:rPr>
  </w:style>
  <w:style w:type="paragraph" w:customStyle="1" w:styleId="whitespace-normal">
    <w:name w:val="whitespace-normal"/>
    <w:basedOn w:val="Standard"/>
    <w:rsid w:val="003D247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customStyle="1" w:styleId="whitespace-pre-wrap">
    <w:name w:val="whitespace-pre-wrap"/>
    <w:basedOn w:val="Standard"/>
    <w:rsid w:val="0038494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customStyle="1" w:styleId="is-empty">
    <w:name w:val="is-empty"/>
    <w:basedOn w:val="Standard"/>
    <w:rsid w:val="0038494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F1071"/>
    <w:rPr>
      <w:rFonts w:ascii="Times New Roman" w:eastAsia="Times New Roman" w:hAnsi="Times New Roman" w:cs="Times New Roman"/>
      <w:b/>
      <w:bCs/>
      <w:sz w:val="36"/>
      <w:szCs w:val="36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2150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54975426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48798526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144153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0445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1473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10284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10901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57301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09591241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67021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50150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0295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0400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77560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98260932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66986199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4117067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176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40129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98783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5" w:color="E2E1DA"/>
                                    <w:left w:val="single" w:sz="2" w:space="5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58426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2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3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1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8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1781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45668569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561063382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93278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6505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9073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79352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09085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13121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3341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8210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30149464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145977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850098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98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2433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9580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230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92287997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392008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77150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42927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979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9496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0191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62334473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21492747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56262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81495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83155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33164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439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724495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34212852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413862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36618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727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1218</Words>
  <Characters>7679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Schaub</dc:creator>
  <cp:keywords/>
  <dc:description/>
  <cp:lastModifiedBy>Alice Schaub</cp:lastModifiedBy>
  <cp:revision>5</cp:revision>
  <dcterms:created xsi:type="dcterms:W3CDTF">2026-04-20T15:31:00Z</dcterms:created>
  <dcterms:modified xsi:type="dcterms:W3CDTF">2026-04-24T19:59:00Z</dcterms:modified>
</cp:coreProperties>
</file>