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26"/>
        </w:rPr>
        <w:t>BÁO CÁO KỸ THUẬT</w:t>
      </w:r>
    </w:p>
    <w:p>
      <w:pPr>
        <w:spacing w:before="480"/>
        <w:jc w:val="center"/>
      </w:pPr>
      <w:r>
        <w:rPr>
          <w:rFonts w:ascii="Times New Roman" w:hAnsi="Times New Roman"/>
          <w:b/>
          <w:sz w:val="36"/>
        </w:rPr>
        <w:t>CÁC VẤN ĐỀ KỸ THUẬT CỐT LÕI</w:t>
        <w:br/>
        <w:t>TRONG HỆ THỐNG ĐIỀU KHIỂN CHUYỂN ĐỘNG CNC ĐA TRỤC</w:t>
      </w:r>
    </w:p>
    <w:p>
      <w:pPr>
        <w:spacing w:before="240"/>
        <w:jc w:val="center"/>
      </w:pPr>
      <w:r>
        <w:rPr>
          <w:rFonts w:ascii="Times New Roman" w:hAnsi="Times New Roman"/>
          <w:i/>
          <w:sz w:val="26"/>
        </w:rPr>
        <w:t>Lý thuyết, Phân tích Toán học và Thuật toán</w:t>
      </w:r>
    </w:p>
    <w:p>
      <w:pPr>
        <w:spacing w:before="1440"/>
        <w:jc w:val="center"/>
      </w:pPr>
      <w:r>
        <w:rPr>
          <w:rFonts w:ascii="Times New Roman" w:hAnsi="Times New Roman"/>
          <w:sz w:val="24"/>
        </w:rPr>
        <w:t>Dự án CNC 6 trục  |  2026</w:t>
      </w:r>
    </w:p>
    <w:p>
      <w:r>
        <w:br w:type="page"/>
      </w:r>
    </w:p>
    <w:p>
      <w:pPr>
        <w:pStyle w:val="Heading1"/>
        <w:jc w:val="left"/>
      </w:pPr>
      <w:r>
        <w:t>TÓM TẮT</w:t>
      </w:r>
    </w:p>
    <w:p>
      <w:pPr>
        <w:spacing w:after="40" w:before="40"/>
        <w:pBdr>
          <w:bottom w:val="single" w:sz="6" w:space="1" w:color="AAAAAA"/>
        </w:pBdr>
      </w:pPr>
    </w:p>
    <w:p>
      <w:pPr>
        <w:spacing w:after="120"/>
        <w:jc w:val="both"/>
      </w:pPr>
      <w:r>
        <w:rPr>
          <w:rFonts w:ascii="Times New Roman" w:hAnsi="Times New Roman"/>
          <w:b w:val="0"/>
          <w:i w:val="0"/>
          <w:sz w:val="24"/>
        </w:rPr>
        <w:t>Hệ thống điều khiển chuyển động CNC (Computer Numerical Control) đặt ra nhiều thách thức kỹ thuật không thể giải quyết bằng các phương pháp đơn giản. Báo cáo này phân tích bốn vấn đề kỹ thuật cốt lõi: (1) sai số nội suy quỹ đạo do rời rạc hóa đường cong liên tục; (2) lượng tử hóa bước động cơ tạo ra hiệu ứng "cầu thang" trên đường cong; (3) giới hạn gia tốc vật lý đòi hỏi profil vận tốc hình thang hoặc S-curve; và (4) bài toán look-ahead để tối ưu vận tốc tại các điểm nối đoạn. Với mỗi vấn đề, báo cáo trình bày nguyên nhân gốc rễ, phân tích toán học, và thuật toán giải quyết tương ứng.</w:t>
      </w:r>
    </w:p>
    <w:p>
      <w:pPr>
        <w:spacing w:after="120"/>
        <w:jc w:val="both"/>
      </w:pPr>
      <w:r>
        <w:rPr>
          <w:rFonts w:ascii="Times New Roman" w:hAnsi="Times New Roman"/>
          <w:b w:val="0"/>
          <w:i/>
          <w:sz w:val="24"/>
        </w:rPr>
        <w:t>Từ khóa: CNC, nội suy quỹ đạo, thuật toán Bresenham, profil vận tốc, S-curve, jerk, look-ahead, sai số chord, động cơ bước.</w:t>
      </w:r>
    </w:p>
    <w:p>
      <w:pPr>
        <w:pStyle w:val="Heading1"/>
        <w:jc w:val="left"/>
      </w:pPr>
      <w:r>
        <w:t>1. GIỚI THIỆU</w:t>
      </w:r>
    </w:p>
    <w:p>
      <w:pPr>
        <w:spacing w:after="40" w:before="40"/>
        <w:pBdr>
          <w:bottom w:val="single" w:sz="6" w:space="1" w:color="AAAAAA"/>
        </w:pBdr>
      </w:pPr>
    </w:p>
    <w:p>
      <w:pPr>
        <w:spacing w:after="120"/>
        <w:jc w:val="both"/>
      </w:pPr>
      <w:r>
        <w:rPr>
          <w:rFonts w:ascii="Times New Roman" w:hAnsi="Times New Roman"/>
          <w:b w:val="0"/>
          <w:i w:val="0"/>
          <w:sz w:val="24"/>
        </w:rPr>
        <w:t>Máy CNC điều khiển chuyển động của đầu công cụ theo quỹ đạo được định nghĩa bởi G-code. Về mặt lý tưởng, đầu công cụ cần di chuyển dọc theo đường thẳng hoặc cung tròn chính xác với vận tốc không đổi. Tuy nhiên, trong thực tế, ba ràng buộc vật lý cơ bản tạo ra khoảng cách lớn giữa lý tưởng và hiện thực:</w:t>
      </w:r>
    </w:p>
    <w:p>
      <w:pPr>
        <w:pStyle w:val="ListBullet"/>
        <w:spacing w:after="80"/>
        <w:ind w:left="567"/>
      </w:pPr>
      <w:r>
        <w:rPr>
          <w:rFonts w:ascii="Times New Roman" w:hAnsi="Times New Roman"/>
          <w:sz w:val="24"/>
        </w:rPr>
        <w:t>Ràng buộc rời rạc: Máy tính xử lý thời gian và không gian theo từng bước rời rạc — không liên tục.</w:t>
      </w:r>
    </w:p>
    <w:p>
      <w:pPr>
        <w:pStyle w:val="ListBullet"/>
        <w:spacing w:after="80"/>
        <w:ind w:left="567"/>
      </w:pPr>
      <w:r>
        <w:rPr>
          <w:rFonts w:ascii="Times New Roman" w:hAnsi="Times New Roman"/>
          <w:sz w:val="24"/>
        </w:rPr>
        <w:t>Ràng buộc cơ học: Động cơ bước di chuyển theo từng xung rời rạc — không thể chia vô hạn.</w:t>
      </w:r>
    </w:p>
    <w:p>
      <w:pPr>
        <w:pStyle w:val="ListBullet"/>
        <w:spacing w:after="80"/>
        <w:ind w:left="567"/>
      </w:pPr>
      <w:r>
        <w:rPr>
          <w:rFonts w:ascii="Times New Roman" w:hAnsi="Times New Roman"/>
          <w:sz w:val="24"/>
        </w:rPr>
        <w:t>Ràng buộc động lực học: Mọi vật có quán tính — không thể tăng hay giảm vận tốc tức thì.</w:t>
      </w:r>
    </w:p>
    <w:p>
      <w:pPr>
        <w:spacing w:after="120"/>
        <w:jc w:val="both"/>
      </w:pPr>
    </w:p>
    <w:p>
      <w:pPr>
        <w:spacing w:after="120"/>
        <w:jc w:val="both"/>
      </w:pPr>
      <w:r>
        <w:rPr>
          <w:rFonts w:ascii="Times New Roman" w:hAnsi="Times New Roman"/>
          <w:b w:val="0"/>
          <w:i w:val="0"/>
          <w:sz w:val="24"/>
        </w:rPr>
        <w:t>Bốn vấn đề kỹ thuật được phân tích trong báo cáo này là hệ quả trực tiếp của ba ràng buộc trên. Hiểu rõ chúng là nền tảng để xây dựng bất kỳ hệ điều khiển CNC chất lượng cao nào, và cũng là nội dung kỹ thuật then chốt cần trình bày trong buổi bảo vệ đề tài.</w:t>
      </w:r>
    </w:p>
    <w:p>
      <w:pPr>
        <w:pStyle w:val="Heading1"/>
        <w:jc w:val="left"/>
      </w:pPr>
      <w:r>
        <w:t>2. NỘI SUY QUỸ ĐẠO VÀ SAI SỐ CHORD</w:t>
      </w:r>
    </w:p>
    <w:p>
      <w:pPr>
        <w:spacing w:after="40" w:before="40"/>
        <w:pBdr>
          <w:bottom w:val="single" w:sz="6" w:space="1" w:color="AAAAAA"/>
        </w:pBdr>
      </w:pPr>
    </w:p>
    <w:p>
      <w:pPr>
        <w:pStyle w:val="Heading2"/>
        <w:jc w:val="left"/>
      </w:pPr>
      <w:r>
        <w:t>2.1  Bài toán rời rạc hóa đường cong liên tục</w:t>
      </w:r>
    </w:p>
    <w:p>
      <w:pPr>
        <w:spacing w:after="120"/>
        <w:jc w:val="both"/>
      </w:pPr>
      <w:r>
        <w:rPr>
          <w:rFonts w:ascii="Times New Roman" w:hAnsi="Times New Roman"/>
          <w:b w:val="0"/>
          <w:i w:val="0"/>
          <w:sz w:val="24"/>
        </w:rPr>
        <w:t>G-code định nghĩa quỹ đạo liên tục: đường thẳng (G1) và cung tròn (G2/G3). Bộ điều khiển phải tính toán vị trí đầu công cụ tại mỗi thời điểm rời rạc (thường mỗi 1 ms). Với đường thẳng, việc này đơn giản. Với cung tròn, mỗi bước thời gian tạo ra một đoạn thẳng ngắn (chord) thay thế cho cung thật — đây là nguồn gốc của sai số hình học.</w:t>
      </w:r>
    </w:p>
    <w:p>
      <w:pPr>
        <w:pStyle w:val="Heading2"/>
        <w:jc w:val="left"/>
      </w:pPr>
      <w:r>
        <w:t>2.2  Nội suy tuyến tính (G0, G1)</w:t>
      </w:r>
    </w:p>
    <w:p>
      <w:pPr>
        <w:spacing w:after="120"/>
        <w:jc w:val="both"/>
      </w:pPr>
      <w:r>
        <w:rPr>
          <w:rFonts w:ascii="Times New Roman" w:hAnsi="Times New Roman"/>
          <w:b w:val="0"/>
          <w:i w:val="0"/>
          <w:sz w:val="24"/>
        </w:rPr>
        <w:t>Từ điểm P0(x0, y0) đến P1(x1, y1), vị trí theo tham số t thuộc [0, 1]:</w:t>
      </w:r>
    </w:p>
    <w:p>
      <w:pPr>
        <w:spacing w:before="80" w:after="80"/>
        <w:jc w:val="center"/>
      </w:pPr>
      <w:r>
        <w:rPr>
          <w:rFonts w:ascii="Courier New" w:hAnsi="Courier New"/>
          <w:b/>
          <w:sz w:val="22"/>
        </w:rPr>
        <w:t>P(t) = P0 + t × (P1 - P0)</w:t>
      </w:r>
    </w:p>
    <w:p>
      <w:pPr>
        <w:spacing w:after="120"/>
        <w:jc w:val="both"/>
      </w:pPr>
      <w:r>
        <w:rPr>
          <w:rFonts w:ascii="Times New Roman" w:hAnsi="Times New Roman"/>
          <w:b w:val="0"/>
          <w:i w:val="0"/>
          <w:sz w:val="24"/>
        </w:rPr>
        <w:t>Tại mỗi bước thời gian dt (ms), bộ điều khiển tính bước tham số Δt:</w:t>
      </w:r>
    </w:p>
    <w:p>
      <w:pPr>
        <w:spacing w:before="80" w:after="80"/>
        <w:jc w:val="center"/>
      </w:pPr>
      <w:r>
        <w:rPr>
          <w:rFonts w:ascii="Courier New" w:hAnsi="Courier New"/>
          <w:b/>
          <w:sz w:val="22"/>
        </w:rPr>
        <w:t>Δt = (v × dt) / |P1 - P0|        [v: feedrate mm/ms,  |·|: độ dài đoạn]</w:t>
      </w:r>
    </w:p>
    <w:p>
      <w:pPr>
        <w:spacing w:after="120"/>
        <w:jc w:val="both"/>
      </w:pPr>
      <w:r>
        <w:rPr>
          <w:rFonts w:ascii="Times New Roman" w:hAnsi="Times New Roman"/>
          <w:b w:val="0"/>
          <w:i w:val="0"/>
          <w:sz w:val="24"/>
        </w:rPr>
        <w:t>Nội suy tuyến tính không có sai số hình học — mọi điểm tính toán đều nằm đúng trên đường thẳng thật. Sai số duy nhất đến từ lượng tử hóa bước động cơ (xem Mục 3).</w:t>
      </w:r>
    </w:p>
    <w:p>
      <w:pPr>
        <w:pStyle w:val="Heading2"/>
        <w:jc w:val="left"/>
      </w:pPr>
      <w:r>
        <w:t>2.3  Nội suy cung tròn (G2, G3) và Sai số Chord</w:t>
      </w:r>
    </w:p>
    <w:p>
      <w:pPr>
        <w:spacing w:after="120"/>
        <w:jc w:val="both"/>
      </w:pPr>
      <w:r>
        <w:rPr>
          <w:rFonts w:ascii="Times New Roman" w:hAnsi="Times New Roman"/>
          <w:b w:val="0"/>
          <w:i w:val="0"/>
          <w:sz w:val="24"/>
        </w:rPr>
        <w:t>Cung tròn có tâm (cx, cy) và bán kính R, được tham số hóa bởi góc θ:</w:t>
      </w:r>
    </w:p>
    <w:p>
      <w:pPr>
        <w:spacing w:before="80" w:after="80"/>
        <w:jc w:val="center"/>
      </w:pPr>
      <w:r>
        <w:rPr>
          <w:rFonts w:ascii="Courier New" w:hAnsi="Courier New"/>
          <w:b/>
          <w:sz w:val="22"/>
        </w:rPr>
        <w:t>x(θ) = cx + R × cos(θ)</w:t>
      </w:r>
    </w:p>
    <w:p>
      <w:pPr>
        <w:spacing w:before="80" w:after="80"/>
        <w:jc w:val="center"/>
      </w:pPr>
      <w:r>
        <w:rPr>
          <w:rFonts w:ascii="Courier New" w:hAnsi="Courier New"/>
          <w:b/>
          <w:sz w:val="22"/>
        </w:rPr>
        <w:t>y(θ) = cy + R × sin(θ)</w:t>
      </w:r>
    </w:p>
    <w:p>
      <w:pPr>
        <w:spacing w:after="120"/>
        <w:jc w:val="both"/>
      </w:pPr>
      <w:r>
        <w:rPr>
          <w:rFonts w:ascii="Times New Roman" w:hAnsi="Times New Roman"/>
          <w:b w:val="0"/>
          <w:i w:val="0"/>
          <w:sz w:val="24"/>
        </w:rPr>
        <w:t>Bộ điều khiển tăng dần góc θ theo từng bước Δθ. Mỗi bước tạo ra một đoạn thẳng (chord) nối hai điểm trên cung, thay cho cung thật. Khoảng cách vuông góc từ điểm giữa của chord đến cung thật chính là sai số chord δ:</w:t>
      </w:r>
    </w:p>
    <w:p>
      <w:pPr>
        <w:spacing w:before="80" w:after="80"/>
        <w:jc w:val="center"/>
      </w:pPr>
      <w:r>
        <w:rPr>
          <w:rFonts w:ascii="Courier New" w:hAnsi="Courier New"/>
          <w:b/>
          <w:sz w:val="22"/>
        </w:rPr>
        <w:t>δ = R × (1 - cos(Δθ / 2))</w:t>
      </w:r>
    </w:p>
    <w:p>
      <w:pPr>
        <w:spacing w:after="120"/>
        <w:jc w:val="both"/>
      </w:pPr>
      <w:r>
        <w:rPr>
          <w:rFonts w:ascii="Times New Roman" w:hAnsi="Times New Roman"/>
          <w:b w:val="0"/>
          <w:i w:val="0"/>
          <w:sz w:val="24"/>
        </w:rPr>
        <w:t>Đây là công thức quan trọng nhất của bài toán nội suy cung tròn. Cho trước sai số tối đa cho phép ε_max (dung sai gia công), ta tính được bước góc tối đa:</w:t>
      </w:r>
    </w:p>
    <w:p>
      <w:pPr>
        <w:spacing w:before="80" w:after="80"/>
        <w:jc w:val="center"/>
      </w:pPr>
      <w:r>
        <w:rPr>
          <w:rFonts w:ascii="Courier New" w:hAnsi="Courier New"/>
          <w:b/>
          <w:sz w:val="22"/>
        </w:rPr>
        <w:t>Δθ_max = 2 × arccos(1 - ε_max / R)</w:t>
      </w:r>
    </w:p>
    <w:p>
      <w:pPr>
        <w:spacing w:after="120"/>
        <w:jc w:val="both"/>
      </w:pPr>
      <w:r>
        <w:rPr>
          <w:rFonts w:ascii="Times New Roman" w:hAnsi="Times New Roman"/>
          <w:b w:val="0"/>
          <w:i w:val="0"/>
          <w:sz w:val="24"/>
        </w:rPr>
        <w:t>Nhận xét quan trọng: Δθ_max phụ thuộc vào R. Cung bán kính lớn cho phép Δθ lớn hơn (ít bước hơn, nhanh hơn). Cung bán kính nhỏ đòi hỏi Δθ nhỏ hơn (nhiều bước hơn). Đây gọi là nội suy thích nghi (adaptive interpolation): bước góc được tự động điều chỉnh theo R để giữ sai số hình học không đổi.</w:t>
      </w:r>
    </w:p>
    <w:p>
      <w:pPr>
        <w:pStyle w:val="Heading2"/>
        <w:jc w:val="left"/>
      </w:pPr>
      <w:r>
        <w:t>2.4  Ví dụ số</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F3864"/>
          </w:tcPr>
          <w:p>
            <w:pPr>
              <w:jc w:val="center"/>
            </w:pPr>
            <w:r/>
            <w:r>
              <w:rPr>
                <w:rFonts w:ascii="Times New Roman" w:hAnsi="Times New Roman"/>
                <w:b/>
                <w:color w:val="FFFFFF"/>
                <w:sz w:val="20"/>
              </w:rPr>
              <w:t>Bán kính R (mm)</w:t>
            </w:r>
          </w:p>
        </w:tc>
        <w:tc>
          <w:tcPr>
            <w:tcW w:type="dxa" w:w="1984"/>
            <w:shd w:val="clear" w:color="auto" w:fill="1F3864"/>
          </w:tcPr>
          <w:p>
            <w:pPr>
              <w:jc w:val="center"/>
            </w:pPr>
            <w:r/>
            <w:r>
              <w:rPr>
                <w:rFonts w:ascii="Times New Roman" w:hAnsi="Times New Roman"/>
                <w:b/>
                <w:color w:val="FFFFFF"/>
                <w:sz w:val="20"/>
              </w:rPr>
              <w:t>Dung sai ε (mm)</w:t>
            </w:r>
          </w:p>
        </w:tc>
        <w:tc>
          <w:tcPr>
            <w:tcW w:type="dxa" w:w="1984"/>
            <w:shd w:val="clear" w:color="auto" w:fill="1F3864"/>
          </w:tcPr>
          <w:p>
            <w:pPr>
              <w:jc w:val="center"/>
            </w:pPr>
            <w:r/>
            <w:r>
              <w:rPr>
                <w:rFonts w:ascii="Times New Roman" w:hAnsi="Times New Roman"/>
                <w:b/>
                <w:color w:val="FFFFFF"/>
                <w:sz w:val="20"/>
              </w:rPr>
              <w:t>Δθ_max (độ)</w:t>
            </w:r>
          </w:p>
        </w:tc>
        <w:tc>
          <w:tcPr>
            <w:tcW w:type="dxa" w:w="2551"/>
            <w:shd w:val="clear" w:color="auto" w:fill="1F3864"/>
          </w:tcPr>
          <w:p>
            <w:pPr>
              <w:jc w:val="center"/>
            </w:pPr>
            <w:r/>
            <w:r>
              <w:rPr>
                <w:rFonts w:ascii="Times New Roman" w:hAnsi="Times New Roman"/>
                <w:b/>
                <w:color w:val="FFFFFF"/>
                <w:sz w:val="20"/>
              </w:rPr>
              <w:t>Số bước cho cung 90°</w:t>
            </w:r>
          </w:p>
        </w:tc>
      </w:tr>
      <w:tr>
        <w:tc>
          <w:tcPr>
            <w:tcW w:type="dxa" w:w="1984"/>
          </w:tcPr>
          <w:p>
            <w:pPr>
              <w:jc w:val="left"/>
            </w:pPr>
            <w:r/>
            <w:r>
              <w:rPr>
                <w:rFonts w:ascii="Times New Roman" w:hAnsi="Times New Roman"/>
                <w:sz w:val="20"/>
              </w:rPr>
              <w:t>5</w:t>
            </w:r>
          </w:p>
        </w:tc>
        <w:tc>
          <w:tcPr>
            <w:tcW w:type="dxa" w:w="1984"/>
          </w:tcPr>
          <w:p>
            <w:pPr>
              <w:jc w:val="left"/>
            </w:pPr>
            <w:r/>
            <w:r>
              <w:rPr>
                <w:rFonts w:ascii="Times New Roman" w:hAnsi="Times New Roman"/>
                <w:sz w:val="20"/>
              </w:rPr>
              <w:t>0,010</w:t>
            </w:r>
          </w:p>
        </w:tc>
        <w:tc>
          <w:tcPr>
            <w:tcW w:type="dxa" w:w="1984"/>
          </w:tcPr>
          <w:p>
            <w:pPr>
              <w:jc w:val="left"/>
            </w:pPr>
            <w:r/>
            <w:r>
              <w:rPr>
                <w:rFonts w:ascii="Times New Roman" w:hAnsi="Times New Roman"/>
                <w:sz w:val="20"/>
              </w:rPr>
              <w:t>8,12</w:t>
            </w:r>
          </w:p>
        </w:tc>
        <w:tc>
          <w:tcPr>
            <w:tcW w:type="dxa" w:w="2551"/>
          </w:tcPr>
          <w:p>
            <w:pPr>
              <w:jc w:val="left"/>
            </w:pPr>
            <w:r/>
            <w:r>
              <w:rPr>
                <w:rFonts w:ascii="Times New Roman" w:hAnsi="Times New Roman"/>
                <w:sz w:val="20"/>
              </w:rPr>
              <w:t>12 bước</w:t>
            </w:r>
          </w:p>
        </w:tc>
      </w:tr>
      <w:tr>
        <w:tc>
          <w:tcPr>
            <w:tcW w:type="dxa" w:w="1984"/>
          </w:tcPr>
          <w:p>
            <w:pPr>
              <w:jc w:val="left"/>
            </w:pPr>
            <w:r/>
            <w:r>
              <w:rPr>
                <w:rFonts w:ascii="Times New Roman" w:hAnsi="Times New Roman"/>
                <w:sz w:val="20"/>
              </w:rPr>
              <w:t>20</w:t>
            </w:r>
          </w:p>
        </w:tc>
        <w:tc>
          <w:tcPr>
            <w:tcW w:type="dxa" w:w="1984"/>
          </w:tcPr>
          <w:p>
            <w:pPr>
              <w:jc w:val="left"/>
            </w:pPr>
            <w:r/>
            <w:r>
              <w:rPr>
                <w:rFonts w:ascii="Times New Roman" w:hAnsi="Times New Roman"/>
                <w:sz w:val="20"/>
              </w:rPr>
              <w:t>0,010</w:t>
            </w:r>
          </w:p>
        </w:tc>
        <w:tc>
          <w:tcPr>
            <w:tcW w:type="dxa" w:w="1984"/>
          </w:tcPr>
          <w:p>
            <w:pPr>
              <w:jc w:val="left"/>
            </w:pPr>
            <w:r/>
            <w:r>
              <w:rPr>
                <w:rFonts w:ascii="Times New Roman" w:hAnsi="Times New Roman"/>
                <w:sz w:val="20"/>
              </w:rPr>
              <w:t>16,26</w:t>
            </w:r>
          </w:p>
        </w:tc>
        <w:tc>
          <w:tcPr>
            <w:tcW w:type="dxa" w:w="2551"/>
          </w:tcPr>
          <w:p>
            <w:pPr>
              <w:jc w:val="left"/>
            </w:pPr>
            <w:r/>
            <w:r>
              <w:rPr>
                <w:rFonts w:ascii="Times New Roman" w:hAnsi="Times New Roman"/>
                <w:sz w:val="20"/>
              </w:rPr>
              <w:t>6 bước</w:t>
            </w:r>
          </w:p>
        </w:tc>
      </w:tr>
      <w:tr>
        <w:tc>
          <w:tcPr>
            <w:tcW w:type="dxa" w:w="1984"/>
          </w:tcPr>
          <w:p>
            <w:pPr>
              <w:jc w:val="left"/>
            </w:pPr>
            <w:r/>
            <w:r>
              <w:rPr>
                <w:rFonts w:ascii="Times New Roman" w:hAnsi="Times New Roman"/>
                <w:sz w:val="20"/>
              </w:rPr>
              <w:t>100</w:t>
            </w:r>
          </w:p>
        </w:tc>
        <w:tc>
          <w:tcPr>
            <w:tcW w:type="dxa" w:w="1984"/>
          </w:tcPr>
          <w:p>
            <w:pPr>
              <w:jc w:val="left"/>
            </w:pPr>
            <w:r/>
            <w:r>
              <w:rPr>
                <w:rFonts w:ascii="Times New Roman" w:hAnsi="Times New Roman"/>
                <w:sz w:val="20"/>
              </w:rPr>
              <w:t>0,010</w:t>
            </w:r>
          </w:p>
        </w:tc>
        <w:tc>
          <w:tcPr>
            <w:tcW w:type="dxa" w:w="1984"/>
          </w:tcPr>
          <w:p>
            <w:pPr>
              <w:jc w:val="left"/>
            </w:pPr>
            <w:r/>
            <w:r>
              <w:rPr>
                <w:rFonts w:ascii="Times New Roman" w:hAnsi="Times New Roman"/>
                <w:sz w:val="20"/>
              </w:rPr>
              <w:t>36,37</w:t>
            </w:r>
          </w:p>
        </w:tc>
        <w:tc>
          <w:tcPr>
            <w:tcW w:type="dxa" w:w="2551"/>
          </w:tcPr>
          <w:p>
            <w:pPr>
              <w:jc w:val="left"/>
            </w:pPr>
            <w:r/>
            <w:r>
              <w:rPr>
                <w:rFonts w:ascii="Times New Roman" w:hAnsi="Times New Roman"/>
                <w:sz w:val="20"/>
              </w:rPr>
              <w:t>3 bước</w:t>
            </w:r>
          </w:p>
        </w:tc>
      </w:tr>
      <w:tr>
        <w:tc>
          <w:tcPr>
            <w:tcW w:type="dxa" w:w="1984"/>
          </w:tcPr>
          <w:p>
            <w:pPr>
              <w:jc w:val="left"/>
            </w:pPr>
            <w:r/>
            <w:r>
              <w:rPr>
                <w:rFonts w:ascii="Times New Roman" w:hAnsi="Times New Roman"/>
                <w:sz w:val="20"/>
              </w:rPr>
              <w:t>20</w:t>
            </w:r>
          </w:p>
        </w:tc>
        <w:tc>
          <w:tcPr>
            <w:tcW w:type="dxa" w:w="1984"/>
          </w:tcPr>
          <w:p>
            <w:pPr>
              <w:jc w:val="left"/>
            </w:pPr>
            <w:r/>
            <w:r>
              <w:rPr>
                <w:rFonts w:ascii="Times New Roman" w:hAnsi="Times New Roman"/>
                <w:sz w:val="20"/>
              </w:rPr>
              <w:t>0,001</w:t>
            </w:r>
          </w:p>
        </w:tc>
        <w:tc>
          <w:tcPr>
            <w:tcW w:type="dxa" w:w="1984"/>
          </w:tcPr>
          <w:p>
            <w:pPr>
              <w:jc w:val="left"/>
            </w:pPr>
            <w:r/>
            <w:r>
              <w:rPr>
                <w:rFonts w:ascii="Times New Roman" w:hAnsi="Times New Roman"/>
                <w:sz w:val="20"/>
              </w:rPr>
              <w:t>5,14</w:t>
            </w:r>
          </w:p>
        </w:tc>
        <w:tc>
          <w:tcPr>
            <w:tcW w:type="dxa" w:w="2551"/>
          </w:tcPr>
          <w:p>
            <w:pPr>
              <w:jc w:val="left"/>
            </w:pPr>
            <w:r/>
            <w:r>
              <w:rPr>
                <w:rFonts w:ascii="Times New Roman" w:hAnsi="Times New Roman"/>
                <w:sz w:val="20"/>
              </w:rPr>
              <w:t>18 bước</w:t>
            </w:r>
          </w:p>
        </w:tc>
      </w:tr>
      <w:tr>
        <w:tc>
          <w:tcPr>
            <w:tcW w:type="dxa" w:w="1984"/>
          </w:tcPr>
          <w:p>
            <w:pPr>
              <w:jc w:val="left"/>
            </w:pPr>
            <w:r/>
            <w:r>
              <w:rPr>
                <w:rFonts w:ascii="Times New Roman" w:hAnsi="Times New Roman"/>
                <w:sz w:val="20"/>
              </w:rPr>
              <w:t>20</w:t>
            </w:r>
          </w:p>
        </w:tc>
        <w:tc>
          <w:tcPr>
            <w:tcW w:type="dxa" w:w="1984"/>
          </w:tcPr>
          <w:p>
            <w:pPr>
              <w:jc w:val="left"/>
            </w:pPr>
            <w:r/>
            <w:r>
              <w:rPr>
                <w:rFonts w:ascii="Times New Roman" w:hAnsi="Times New Roman"/>
                <w:sz w:val="20"/>
              </w:rPr>
              <w:t>0,100</w:t>
            </w:r>
          </w:p>
        </w:tc>
        <w:tc>
          <w:tcPr>
            <w:tcW w:type="dxa" w:w="1984"/>
          </w:tcPr>
          <w:p>
            <w:pPr>
              <w:jc w:val="left"/>
            </w:pPr>
            <w:r/>
            <w:r>
              <w:rPr>
                <w:rFonts w:ascii="Times New Roman" w:hAnsi="Times New Roman"/>
                <w:sz w:val="20"/>
              </w:rPr>
              <w:t>51,7</w:t>
            </w:r>
          </w:p>
        </w:tc>
        <w:tc>
          <w:tcPr>
            <w:tcW w:type="dxa" w:w="2551"/>
          </w:tcPr>
          <w:p>
            <w:pPr>
              <w:jc w:val="left"/>
            </w:pPr>
            <w:r/>
            <w:r>
              <w:rPr>
                <w:rFonts w:ascii="Times New Roman" w:hAnsi="Times New Roman"/>
                <w:sz w:val="20"/>
              </w:rPr>
              <w:t>2 bước</w:t>
            </w:r>
          </w:p>
        </w:tc>
      </w:tr>
    </w:tbl>
    <w:p>
      <w:pPr>
        <w:spacing w:after="200"/>
        <w:jc w:val="center"/>
      </w:pPr>
      <w:r>
        <w:rPr>
          <w:rFonts w:ascii="Times New Roman" w:hAnsi="Times New Roman"/>
          <w:i/>
          <w:sz w:val="20"/>
        </w:rPr>
        <w:t>Bảng 1. Số bước nội suy cung tròn theo bán kính và dung sai cho phép</w:t>
      </w:r>
    </w:p>
    <w:p>
      <w:pPr>
        <w:pStyle w:val="Heading2"/>
        <w:jc w:val="left"/>
      </w:pPr>
      <w:r>
        <w:t>2.5  Thuật toán DDA (Digital Differential Analyzer)</w:t>
      </w:r>
    </w:p>
    <w:p>
      <w:pPr>
        <w:spacing w:after="120"/>
        <w:jc w:val="both"/>
      </w:pPr>
      <w:r>
        <w:rPr>
          <w:rFonts w:ascii="Times New Roman" w:hAnsi="Times New Roman"/>
          <w:b w:val="0"/>
          <w:i w:val="0"/>
          <w:sz w:val="24"/>
        </w:rPr>
        <w:t>DDA là thuật toán nội suy cổ điển, hoạt động hoàn toàn bằng số nguyên. Với đường thẳng từ (x0, y0) đến (x1, y1), đặt dx = x1−x0, dy = y1−y0, N = max(|dx|, |dy|):</w:t>
      </w:r>
    </w:p>
    <w:p>
      <w:pPr>
        <w:spacing w:before="80" w:after="80"/>
        <w:jc w:val="center"/>
      </w:pPr>
      <w:r>
        <w:rPr>
          <w:rFonts w:ascii="Courier New" w:hAnsi="Courier New"/>
          <w:b/>
          <w:sz w:val="22"/>
        </w:rPr>
        <w:t>x_inc = dx / N,     y_inc = dy / N</w:t>
      </w:r>
    </w:p>
    <w:p>
      <w:pPr>
        <w:spacing w:after="120"/>
        <w:jc w:val="both"/>
      </w:pPr>
      <w:r>
        <w:rPr>
          <w:rFonts w:ascii="Times New Roman" w:hAnsi="Times New Roman"/>
          <w:b w:val="0"/>
          <w:i w:val="0"/>
          <w:sz w:val="24"/>
        </w:rPr>
        <w:t>Mỗi bước: x += x_inc, y += y_inc, sau đó làm tròn sang số nguyên gần nhất. Ưu điểm: đơn giản. Nhược điểm: sai số làm tròn tích lũy theo thời gian. Thuật toán Bresenham (Mục 3) loại bỏ hoàn toàn sự tích lũy này.</w:t>
      </w:r>
    </w:p>
    <w:p>
      <w:pPr>
        <w:pStyle w:val="Heading1"/>
        <w:jc w:val="left"/>
      </w:pPr>
      <w:r>
        <w:t>3. LƯỢNG TỬ HÓA BƯỚC ĐỘNG CƠ VÀ THUẬT TOÁN BRESENHAM</w:t>
      </w:r>
    </w:p>
    <w:p>
      <w:pPr>
        <w:spacing w:after="40" w:before="40"/>
        <w:pBdr>
          <w:bottom w:val="single" w:sz="6" w:space="1" w:color="AAAAAA"/>
        </w:pBdr>
      </w:pPr>
    </w:p>
    <w:p>
      <w:pPr>
        <w:pStyle w:val="Heading2"/>
        <w:jc w:val="left"/>
      </w:pPr>
      <w:r>
        <w:t>3.1  Đặc tính rời rạc của động cơ bước</w:t>
      </w:r>
    </w:p>
    <w:p>
      <w:pPr>
        <w:spacing w:after="120"/>
        <w:jc w:val="both"/>
      </w:pPr>
      <w:r>
        <w:rPr>
          <w:rFonts w:ascii="Times New Roman" w:hAnsi="Times New Roman"/>
          <w:b w:val="0"/>
          <w:i w:val="0"/>
          <w:sz w:val="24"/>
        </w:rPr>
        <w:t>Động cơ bước (stepper motor) di chuyển theo từng bước rời rạc với góc cố định. Loại phổ biến nhất có góc bước 1,8°/step, tức 200 bước mỗi vòng quay. Kết hợp với vít me (lead screw), độ phân giải tuyến tính là:</w:t>
      </w:r>
    </w:p>
    <w:p>
      <w:pPr>
        <w:spacing w:before="80" w:after="80"/>
        <w:jc w:val="center"/>
      </w:pPr>
      <w:r>
        <w:rPr>
          <w:rFonts w:ascii="Courier New" w:hAnsi="Courier New"/>
          <w:b/>
          <w:sz w:val="22"/>
        </w:rPr>
        <w:t>resolution = lead_mm / steps_per_rev         [mm/bước]</w:t>
      </w:r>
    </w:p>
    <w:p>
      <w:pPr>
        <w:spacing w:after="120"/>
        <w:jc w:val="both"/>
      </w:pPr>
      <w:r>
        <w:rPr>
          <w:rFonts w:ascii="Times New Roman" w:hAnsi="Times New Roman"/>
          <w:b w:val="0"/>
          <w:i w:val="0"/>
          <w:sz w:val="24"/>
        </w:rPr>
        <w:t>Ví dụ: vít me bước 5 mm/vòng, full step: 5 / 200 = 0,025 mm/bước.</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1F3864"/>
          </w:tcPr>
          <w:p>
            <w:pPr>
              <w:jc w:val="center"/>
            </w:pPr>
            <w:r/>
            <w:r>
              <w:rPr>
                <w:rFonts w:ascii="Times New Roman" w:hAnsi="Times New Roman"/>
                <w:b/>
                <w:color w:val="FFFFFF"/>
                <w:sz w:val="20"/>
              </w:rPr>
              <w:t>Chế độ</w:t>
            </w:r>
          </w:p>
        </w:tc>
        <w:tc>
          <w:tcPr>
            <w:tcW w:type="dxa" w:w="1701"/>
            <w:shd w:val="clear" w:color="auto" w:fill="1F3864"/>
          </w:tcPr>
          <w:p>
            <w:pPr>
              <w:jc w:val="center"/>
            </w:pPr>
            <w:r/>
            <w:r>
              <w:rPr>
                <w:rFonts w:ascii="Times New Roman" w:hAnsi="Times New Roman"/>
                <w:b/>
                <w:color w:val="FFFFFF"/>
                <w:sz w:val="20"/>
              </w:rPr>
              <w:t>Bước/vòng</w:t>
            </w:r>
          </w:p>
        </w:tc>
        <w:tc>
          <w:tcPr>
            <w:tcW w:type="dxa" w:w="2551"/>
            <w:shd w:val="clear" w:color="auto" w:fill="1F3864"/>
          </w:tcPr>
          <w:p>
            <w:pPr>
              <w:jc w:val="center"/>
            </w:pPr>
            <w:r/>
            <w:r>
              <w:rPr>
                <w:rFonts w:ascii="Times New Roman" w:hAnsi="Times New Roman"/>
                <w:b/>
                <w:color w:val="FFFFFF"/>
                <w:sz w:val="20"/>
              </w:rPr>
              <w:t>Độ phân giải (vít me 5 mm)</w:t>
            </w:r>
          </w:p>
        </w:tc>
        <w:tc>
          <w:tcPr>
            <w:tcW w:type="dxa" w:w="3118"/>
            <w:shd w:val="clear" w:color="auto" w:fill="1F3864"/>
          </w:tcPr>
          <w:p>
            <w:pPr>
              <w:jc w:val="center"/>
            </w:pPr>
            <w:r/>
            <w:r>
              <w:rPr>
                <w:rFonts w:ascii="Times New Roman" w:hAnsi="Times New Roman"/>
                <w:b/>
                <w:color w:val="FFFFFF"/>
                <w:sz w:val="20"/>
              </w:rPr>
              <w:t>Ưu/Nhược điểm</w:t>
            </w:r>
          </w:p>
        </w:tc>
      </w:tr>
      <w:tr>
        <w:tc>
          <w:tcPr>
            <w:tcW w:type="dxa" w:w="1701"/>
          </w:tcPr>
          <w:p>
            <w:pPr>
              <w:jc w:val="left"/>
            </w:pPr>
            <w:r/>
            <w:r>
              <w:rPr>
                <w:rFonts w:ascii="Times New Roman" w:hAnsi="Times New Roman"/>
                <w:sz w:val="20"/>
              </w:rPr>
              <w:t>Full step</w:t>
            </w:r>
          </w:p>
        </w:tc>
        <w:tc>
          <w:tcPr>
            <w:tcW w:type="dxa" w:w="1701"/>
          </w:tcPr>
          <w:p>
            <w:pPr>
              <w:jc w:val="left"/>
            </w:pPr>
            <w:r/>
            <w:r>
              <w:rPr>
                <w:rFonts w:ascii="Times New Roman" w:hAnsi="Times New Roman"/>
                <w:sz w:val="20"/>
              </w:rPr>
              <w:t>200</w:t>
            </w:r>
          </w:p>
        </w:tc>
        <w:tc>
          <w:tcPr>
            <w:tcW w:type="dxa" w:w="2551"/>
          </w:tcPr>
          <w:p>
            <w:pPr>
              <w:jc w:val="left"/>
            </w:pPr>
            <w:r/>
            <w:r>
              <w:rPr>
                <w:rFonts w:ascii="Times New Roman" w:hAnsi="Times New Roman"/>
                <w:sz w:val="20"/>
              </w:rPr>
              <w:t>0,0250 mm/bước</w:t>
            </w:r>
          </w:p>
        </w:tc>
        <w:tc>
          <w:tcPr>
            <w:tcW w:type="dxa" w:w="3118"/>
          </w:tcPr>
          <w:p>
            <w:pPr>
              <w:jc w:val="left"/>
            </w:pPr>
            <w:r/>
            <w:r>
              <w:rPr>
                <w:rFonts w:ascii="Times New Roman" w:hAnsi="Times New Roman"/>
                <w:sz w:val="20"/>
              </w:rPr>
              <w:t>Moment lớn nhất / Rung nhiều</w:t>
            </w:r>
          </w:p>
        </w:tc>
      </w:tr>
      <w:tr>
        <w:tc>
          <w:tcPr>
            <w:tcW w:type="dxa" w:w="1701"/>
          </w:tcPr>
          <w:p>
            <w:pPr>
              <w:jc w:val="left"/>
            </w:pPr>
            <w:r/>
            <w:r>
              <w:rPr>
                <w:rFonts w:ascii="Times New Roman" w:hAnsi="Times New Roman"/>
                <w:sz w:val="20"/>
              </w:rPr>
              <w:t>Half step</w:t>
            </w:r>
          </w:p>
        </w:tc>
        <w:tc>
          <w:tcPr>
            <w:tcW w:type="dxa" w:w="1701"/>
          </w:tcPr>
          <w:p>
            <w:pPr>
              <w:jc w:val="left"/>
            </w:pPr>
            <w:r/>
            <w:r>
              <w:rPr>
                <w:rFonts w:ascii="Times New Roman" w:hAnsi="Times New Roman"/>
                <w:sz w:val="20"/>
              </w:rPr>
              <w:t>400</w:t>
            </w:r>
          </w:p>
        </w:tc>
        <w:tc>
          <w:tcPr>
            <w:tcW w:type="dxa" w:w="2551"/>
          </w:tcPr>
          <w:p>
            <w:pPr>
              <w:jc w:val="left"/>
            </w:pPr>
            <w:r/>
            <w:r>
              <w:rPr>
                <w:rFonts w:ascii="Times New Roman" w:hAnsi="Times New Roman"/>
                <w:sz w:val="20"/>
              </w:rPr>
              <w:t>0,0125 mm/bước</w:t>
            </w:r>
          </w:p>
        </w:tc>
        <w:tc>
          <w:tcPr>
            <w:tcW w:type="dxa" w:w="3118"/>
          </w:tcPr>
          <w:p>
            <w:pPr>
              <w:jc w:val="left"/>
            </w:pPr>
            <w:r/>
            <w:r>
              <w:rPr>
                <w:rFonts w:ascii="Times New Roman" w:hAnsi="Times New Roman"/>
                <w:sz w:val="20"/>
              </w:rPr>
              <w:t>Cân bằng</w:t>
            </w:r>
          </w:p>
        </w:tc>
      </w:tr>
      <w:tr>
        <w:tc>
          <w:tcPr>
            <w:tcW w:type="dxa" w:w="1701"/>
          </w:tcPr>
          <w:p>
            <w:pPr>
              <w:jc w:val="left"/>
            </w:pPr>
            <w:r/>
            <w:r>
              <w:rPr>
                <w:rFonts w:ascii="Times New Roman" w:hAnsi="Times New Roman"/>
                <w:sz w:val="20"/>
              </w:rPr>
              <w:t>1/8 micro</w:t>
            </w:r>
          </w:p>
        </w:tc>
        <w:tc>
          <w:tcPr>
            <w:tcW w:type="dxa" w:w="1701"/>
          </w:tcPr>
          <w:p>
            <w:pPr>
              <w:jc w:val="left"/>
            </w:pPr>
            <w:r/>
            <w:r>
              <w:rPr>
                <w:rFonts w:ascii="Times New Roman" w:hAnsi="Times New Roman"/>
                <w:sz w:val="20"/>
              </w:rPr>
              <w:t>1.600</w:t>
            </w:r>
          </w:p>
        </w:tc>
        <w:tc>
          <w:tcPr>
            <w:tcW w:type="dxa" w:w="2551"/>
          </w:tcPr>
          <w:p>
            <w:pPr>
              <w:jc w:val="left"/>
            </w:pPr>
            <w:r/>
            <w:r>
              <w:rPr>
                <w:rFonts w:ascii="Times New Roman" w:hAnsi="Times New Roman"/>
                <w:sz w:val="20"/>
              </w:rPr>
              <w:t>0,00313 mm/bước</w:t>
            </w:r>
          </w:p>
        </w:tc>
        <w:tc>
          <w:tcPr>
            <w:tcW w:type="dxa" w:w="3118"/>
          </w:tcPr>
          <w:p>
            <w:pPr>
              <w:jc w:val="left"/>
            </w:pPr>
            <w:r/>
            <w:r>
              <w:rPr>
                <w:rFonts w:ascii="Times New Roman" w:hAnsi="Times New Roman"/>
                <w:sz w:val="20"/>
              </w:rPr>
              <w:t>Mượt / Moment giảm</w:t>
            </w:r>
          </w:p>
        </w:tc>
      </w:tr>
      <w:tr>
        <w:tc>
          <w:tcPr>
            <w:tcW w:type="dxa" w:w="1701"/>
          </w:tcPr>
          <w:p>
            <w:pPr>
              <w:jc w:val="left"/>
            </w:pPr>
            <w:r/>
            <w:r>
              <w:rPr>
                <w:rFonts w:ascii="Times New Roman" w:hAnsi="Times New Roman"/>
                <w:sz w:val="20"/>
              </w:rPr>
              <w:t>1/16 micro</w:t>
            </w:r>
          </w:p>
        </w:tc>
        <w:tc>
          <w:tcPr>
            <w:tcW w:type="dxa" w:w="1701"/>
          </w:tcPr>
          <w:p>
            <w:pPr>
              <w:jc w:val="left"/>
            </w:pPr>
            <w:r/>
            <w:r>
              <w:rPr>
                <w:rFonts w:ascii="Times New Roman" w:hAnsi="Times New Roman"/>
                <w:sz w:val="20"/>
              </w:rPr>
              <w:t>3.200</w:t>
            </w:r>
          </w:p>
        </w:tc>
        <w:tc>
          <w:tcPr>
            <w:tcW w:type="dxa" w:w="2551"/>
          </w:tcPr>
          <w:p>
            <w:pPr>
              <w:jc w:val="left"/>
            </w:pPr>
            <w:r/>
            <w:r>
              <w:rPr>
                <w:rFonts w:ascii="Times New Roman" w:hAnsi="Times New Roman"/>
                <w:sz w:val="20"/>
              </w:rPr>
              <w:t>0,00156 mm/bước</w:t>
            </w:r>
          </w:p>
        </w:tc>
        <w:tc>
          <w:tcPr>
            <w:tcW w:type="dxa" w:w="3118"/>
          </w:tcPr>
          <w:p>
            <w:pPr>
              <w:jc w:val="left"/>
            </w:pPr>
            <w:r/>
            <w:r>
              <w:rPr>
                <w:rFonts w:ascii="Times New Roman" w:hAnsi="Times New Roman"/>
                <w:sz w:val="20"/>
              </w:rPr>
              <w:t>Rất mượt / Moment thấp</w:t>
            </w:r>
          </w:p>
        </w:tc>
      </w:tr>
      <w:tr>
        <w:tc>
          <w:tcPr>
            <w:tcW w:type="dxa" w:w="1701"/>
          </w:tcPr>
          <w:p>
            <w:pPr>
              <w:jc w:val="left"/>
            </w:pPr>
            <w:r/>
            <w:r>
              <w:rPr>
                <w:rFonts w:ascii="Times New Roman" w:hAnsi="Times New Roman"/>
                <w:sz w:val="20"/>
              </w:rPr>
              <w:t>1/32 micro</w:t>
            </w:r>
          </w:p>
        </w:tc>
        <w:tc>
          <w:tcPr>
            <w:tcW w:type="dxa" w:w="1701"/>
          </w:tcPr>
          <w:p>
            <w:pPr>
              <w:jc w:val="left"/>
            </w:pPr>
            <w:r/>
            <w:r>
              <w:rPr>
                <w:rFonts w:ascii="Times New Roman" w:hAnsi="Times New Roman"/>
                <w:sz w:val="20"/>
              </w:rPr>
              <w:t>6.400</w:t>
            </w:r>
          </w:p>
        </w:tc>
        <w:tc>
          <w:tcPr>
            <w:tcW w:type="dxa" w:w="2551"/>
          </w:tcPr>
          <w:p>
            <w:pPr>
              <w:jc w:val="left"/>
            </w:pPr>
            <w:r/>
            <w:r>
              <w:rPr>
                <w:rFonts w:ascii="Times New Roman" w:hAnsi="Times New Roman"/>
                <w:sz w:val="20"/>
              </w:rPr>
              <w:t>0,00078 mm/bước</w:t>
            </w:r>
          </w:p>
        </w:tc>
        <w:tc>
          <w:tcPr>
            <w:tcW w:type="dxa" w:w="3118"/>
          </w:tcPr>
          <w:p>
            <w:pPr>
              <w:jc w:val="left"/>
            </w:pPr>
            <w:r/>
            <w:r>
              <w:rPr>
                <w:rFonts w:ascii="Times New Roman" w:hAnsi="Times New Roman"/>
                <w:sz w:val="20"/>
              </w:rPr>
              <w:t>Cực mượt / Không dùng cho tải nặng</w:t>
            </w:r>
          </w:p>
        </w:tc>
      </w:tr>
    </w:tbl>
    <w:p>
      <w:pPr>
        <w:spacing w:after="200"/>
        <w:jc w:val="center"/>
      </w:pPr>
      <w:r>
        <w:rPr>
          <w:rFonts w:ascii="Times New Roman" w:hAnsi="Times New Roman"/>
          <w:i/>
          <w:sz w:val="20"/>
        </w:rPr>
        <w:t>Bảng 2. So sánh các chế độ microstepping</w:t>
      </w:r>
    </w:p>
    <w:p>
      <w:pPr>
        <w:pStyle w:val="Heading2"/>
        <w:jc w:val="left"/>
      </w:pPr>
      <w:r>
        <w:t>3.2  Hiệu ứng "cầu thang" (Staircase Effect)</w:t>
      </w:r>
    </w:p>
    <w:p>
      <w:pPr>
        <w:spacing w:after="120"/>
        <w:jc w:val="both"/>
      </w:pPr>
      <w:r>
        <w:rPr>
          <w:rFonts w:ascii="Times New Roman" w:hAnsi="Times New Roman"/>
          <w:b w:val="0"/>
          <w:i w:val="0"/>
          <w:sz w:val="24"/>
        </w:rPr>
        <w:t>Khi đầu công cụ di chuyển theo đường cong, hai trục X và Y phải phối hợp phát xung. Tuy nhiên, mỗi trục chỉ di chuyển theo bội số nguyên của step size. Kết quả là quỹ đạo thực tế là một chuỗi bậc thang, không phải đường cong trơn. Sai số vị trí tối đa mỗi trục là ±0,5 bước. Sai số tổng hợp hai trục trong trường hợp xấu nhất (theo định lý Pythagoras):</w:t>
      </w:r>
    </w:p>
    <w:p>
      <w:pPr>
        <w:spacing w:before="80" w:after="80"/>
        <w:jc w:val="center"/>
      </w:pPr>
      <w:r>
        <w:rPr>
          <w:rFonts w:ascii="Courier New" w:hAnsi="Courier New"/>
          <w:b/>
          <w:sz w:val="22"/>
        </w:rPr>
        <w:t>e_max = step_size × √2 / 2   ≈   0,707 × step_size</w:t>
      </w:r>
    </w:p>
    <w:p>
      <w:pPr>
        <w:spacing w:after="120"/>
        <w:jc w:val="both"/>
      </w:pPr>
      <w:r>
        <w:rPr>
          <w:rFonts w:ascii="Times New Roman" w:hAnsi="Times New Roman"/>
          <w:b w:val="0"/>
          <w:i w:val="0"/>
          <w:sz w:val="24"/>
        </w:rPr>
        <w:t>Ví dụ với 1/16 microstepping và vít me 5 mm: e_max ≈ 0,707 × 0,00156 ≈ 0,0011 mm. Đây là lý do microstepping quan trọng không chỉ vì "mượt hơn", mà còn vì giảm sai số hình học trên đường cong.</w:t>
      </w:r>
    </w:p>
    <w:p>
      <w:pPr>
        <w:pStyle w:val="Heading2"/>
        <w:jc w:val="left"/>
      </w:pPr>
      <w:r>
        <w:t>3.3  Thuật toán Bresenham — Không tích lũy sai số</w:t>
      </w:r>
    </w:p>
    <w:p>
      <w:pPr>
        <w:spacing w:after="120"/>
        <w:jc w:val="both"/>
      </w:pPr>
      <w:r>
        <w:rPr>
          <w:rFonts w:ascii="Times New Roman" w:hAnsi="Times New Roman"/>
          <w:b w:val="0"/>
          <w:i w:val="0"/>
          <w:sz w:val="24"/>
        </w:rPr>
        <w:t>Jack Bresenham (IBM, 1965) đề xuất thuật toán sử dụng hoàn toàn số nguyên, loại bỏ sai số tích lũy của DDA. Ý tưởng cốt lõi: thay vì cộng phân số (x_inc = dx/N) mỗi bước, tích lũy sai số và bù vào bước sau khi vượt ngưỡng. Với đường thẳng từ (0, 0) đến (dx, dy), trong đó dx &gt; dy &gt; 0:</w:t>
      </w:r>
    </w:p>
    <w:p>
      <w:pPr>
        <w:spacing w:before="80" w:after="80"/>
        <w:jc w:val="center"/>
      </w:pPr>
      <w:r>
        <w:rPr>
          <w:rFonts w:ascii="Courier New" w:hAnsi="Courier New"/>
          <w:b/>
          <w:sz w:val="22"/>
        </w:rPr>
        <w:t>error = 2×dy - dx</w:t>
      </w:r>
    </w:p>
    <w:p>
      <w:pPr>
        <w:spacing w:before="80" w:after="80"/>
        <w:jc w:val="center"/>
      </w:pPr>
      <w:r>
        <w:rPr>
          <w:rFonts w:ascii="Courier New" w:hAnsi="Courier New"/>
          <w:b/>
          <w:sz w:val="22"/>
        </w:rPr>
        <w:t>for x = 0 to dx:</w:t>
      </w:r>
    </w:p>
    <w:p>
      <w:pPr>
        <w:spacing w:before="80" w:after="80"/>
        <w:jc w:val="center"/>
      </w:pPr>
      <w:r>
        <w:rPr>
          <w:rFonts w:ascii="Courier New" w:hAnsi="Courier New"/>
          <w:b/>
          <w:sz w:val="22"/>
        </w:rPr>
        <w:t xml:space="preserve">    plot(x, y)</w:t>
      </w:r>
    </w:p>
    <w:p>
      <w:pPr>
        <w:spacing w:before="80" w:after="80"/>
        <w:jc w:val="center"/>
      </w:pPr>
      <w:r>
        <w:rPr>
          <w:rFonts w:ascii="Courier New" w:hAnsi="Courier New"/>
          <w:b/>
          <w:sz w:val="22"/>
        </w:rPr>
        <w:t xml:space="preserve">    if error &gt; 0:</w:t>
      </w:r>
    </w:p>
    <w:p>
      <w:pPr>
        <w:spacing w:before="80" w:after="80"/>
        <w:jc w:val="center"/>
      </w:pPr>
      <w:r>
        <w:rPr>
          <w:rFonts w:ascii="Courier New" w:hAnsi="Courier New"/>
          <w:b/>
          <w:sz w:val="22"/>
        </w:rPr>
        <w:t xml:space="preserve">        y = y + 1</w:t>
      </w:r>
    </w:p>
    <w:p>
      <w:pPr>
        <w:spacing w:before="80" w:after="80"/>
        <w:jc w:val="center"/>
      </w:pPr>
      <w:r>
        <w:rPr>
          <w:rFonts w:ascii="Courier New" w:hAnsi="Courier New"/>
          <w:b/>
          <w:sz w:val="22"/>
        </w:rPr>
        <w:t xml:space="preserve">        error = error + 2×(dy - dx)</w:t>
      </w:r>
    </w:p>
    <w:p>
      <w:pPr>
        <w:spacing w:before="80" w:after="80"/>
        <w:jc w:val="center"/>
      </w:pPr>
      <w:r>
        <w:rPr>
          <w:rFonts w:ascii="Courier New" w:hAnsi="Courier New"/>
          <w:b/>
          <w:sz w:val="22"/>
        </w:rPr>
        <w:t xml:space="preserve">    else:</w:t>
      </w:r>
    </w:p>
    <w:p>
      <w:pPr>
        <w:spacing w:before="80" w:after="80"/>
        <w:jc w:val="center"/>
      </w:pPr>
      <w:r>
        <w:rPr>
          <w:rFonts w:ascii="Courier New" w:hAnsi="Courier New"/>
          <w:b/>
          <w:sz w:val="22"/>
        </w:rPr>
        <w:t xml:space="preserve">        error = error + 2×dy</w:t>
      </w:r>
    </w:p>
    <w:p>
      <w:pPr>
        <w:spacing w:after="120"/>
        <w:jc w:val="both"/>
      </w:pPr>
      <w:r>
        <w:rPr>
          <w:rFonts w:ascii="Times New Roman" w:hAnsi="Times New Roman"/>
          <w:b w:val="0"/>
          <w:i w:val="0"/>
          <w:sz w:val="24"/>
        </w:rPr>
        <w:t>Toàn bộ phép tính chỉ là cộng và trừ số nguyên — không có nhân, chia hay số thực. Đặc biệt quan trọng với vi điều khiển không có FPU (Floating Point Unit), nơi phép tính số thực chậm hơn số nguyên 10–100 lần.</w:t>
      </w:r>
    </w:p>
    <w:p>
      <w:pPr>
        <w:pStyle w:val="Heading2"/>
        <w:jc w:val="left"/>
      </w:pPr>
      <w:r>
        <w:t>3.4  Bresenham cho cung tròn</w:t>
      </w:r>
    </w:p>
    <w:p>
      <w:pPr>
        <w:spacing w:after="120"/>
        <w:jc w:val="both"/>
      </w:pPr>
      <w:r>
        <w:rPr>
          <w:rFonts w:ascii="Times New Roman" w:hAnsi="Times New Roman"/>
          <w:b w:val="0"/>
          <w:i w:val="0"/>
          <w:sz w:val="24"/>
        </w:rPr>
        <w:t>Bresenham mở rộng sang cung tròn bằng cách khai thác tính đối xứng 8 chiều: chỉ tính 1/8 cung, phản chiếu ra 7 phần còn lại. Tốc độ tính toán nhanh gấp 8 lần so với cách thông thường.</w:t>
      </w:r>
    </w:p>
    <w:p>
      <w:pPr>
        <w:spacing w:before="80" w:after="80"/>
        <w:jc w:val="center"/>
      </w:pPr>
      <w:r>
        <w:rPr>
          <w:rFonts w:ascii="Courier New" w:hAnsi="Courier New"/>
          <w:b/>
          <w:sz w:val="22"/>
        </w:rPr>
        <w:t>error = 1 - R;   x = 0;   y = R</w:t>
      </w:r>
    </w:p>
    <w:p>
      <w:pPr>
        <w:spacing w:before="80" w:after="80"/>
        <w:jc w:val="center"/>
      </w:pPr>
      <w:r>
        <w:rPr>
          <w:rFonts w:ascii="Courier New" w:hAnsi="Courier New"/>
          <w:b/>
          <w:sz w:val="22"/>
        </w:rPr>
        <w:t>while x &lt;= y:</w:t>
      </w:r>
    </w:p>
    <w:p>
      <w:pPr>
        <w:spacing w:before="80" w:after="80"/>
        <w:jc w:val="center"/>
      </w:pPr>
      <w:r>
        <w:rPr>
          <w:rFonts w:ascii="Courier New" w:hAnsi="Courier New"/>
          <w:b/>
          <w:sz w:val="22"/>
        </w:rPr>
        <w:t xml:space="preserve">    plot_8_symmetric(x, y)    // 8 điểm cùng lúc</w:t>
      </w:r>
    </w:p>
    <w:p>
      <w:pPr>
        <w:spacing w:before="80" w:after="80"/>
        <w:jc w:val="center"/>
      </w:pPr>
      <w:r>
        <w:rPr>
          <w:rFonts w:ascii="Courier New" w:hAnsi="Courier New"/>
          <w:b/>
          <w:sz w:val="22"/>
        </w:rPr>
        <w:t xml:space="preserve">    if error &lt; 0:</w:t>
      </w:r>
    </w:p>
    <w:p>
      <w:pPr>
        <w:spacing w:before="80" w:after="80"/>
        <w:jc w:val="center"/>
      </w:pPr>
      <w:r>
        <w:rPr>
          <w:rFonts w:ascii="Courier New" w:hAnsi="Courier New"/>
          <w:b/>
          <w:sz w:val="22"/>
        </w:rPr>
        <w:t xml:space="preserve">        error = error + 2×x + 3</w:t>
      </w:r>
    </w:p>
    <w:p>
      <w:pPr>
        <w:spacing w:before="80" w:after="80"/>
        <w:jc w:val="center"/>
      </w:pPr>
      <w:r>
        <w:rPr>
          <w:rFonts w:ascii="Courier New" w:hAnsi="Courier New"/>
          <w:b/>
          <w:sz w:val="22"/>
        </w:rPr>
        <w:t xml:space="preserve">    else:</w:t>
      </w:r>
    </w:p>
    <w:p>
      <w:pPr>
        <w:spacing w:before="80" w:after="80"/>
        <w:jc w:val="center"/>
      </w:pPr>
      <w:r>
        <w:rPr>
          <w:rFonts w:ascii="Courier New" w:hAnsi="Courier New"/>
          <w:b/>
          <w:sz w:val="22"/>
        </w:rPr>
        <w:t xml:space="preserve">        error = error + 2×(x - y) + 5</w:t>
      </w:r>
    </w:p>
    <w:p>
      <w:pPr>
        <w:spacing w:before="80" w:after="80"/>
        <w:jc w:val="center"/>
      </w:pPr>
      <w:r>
        <w:rPr>
          <w:rFonts w:ascii="Courier New" w:hAnsi="Courier New"/>
          <w:b/>
          <w:sz w:val="22"/>
        </w:rPr>
        <w:t xml:space="preserve">        y = y - 1</w:t>
      </w:r>
    </w:p>
    <w:p>
      <w:pPr>
        <w:spacing w:before="80" w:after="80"/>
        <w:jc w:val="center"/>
      </w:pPr>
      <w:r>
        <w:rPr>
          <w:rFonts w:ascii="Courier New" w:hAnsi="Courier New"/>
          <w:b/>
          <w:sz w:val="22"/>
        </w:rPr>
        <w:t xml:space="preserve">    x = x + 1</w:t>
      </w:r>
    </w:p>
    <w:p>
      <w:pPr>
        <w:pStyle w:val="Heading1"/>
        <w:jc w:val="left"/>
      </w:pPr>
      <w:r>
        <w:t>4. PROFIL VẬN TỐC — TỪ HÌNH THANG ĐẾN S-CURVE</w:t>
      </w:r>
    </w:p>
    <w:p>
      <w:pPr>
        <w:spacing w:after="40" w:before="40"/>
        <w:pBdr>
          <w:bottom w:val="single" w:sz="6" w:space="1" w:color="AAAAAA"/>
        </w:pBdr>
      </w:pPr>
    </w:p>
    <w:p>
      <w:pPr>
        <w:pStyle w:val="Heading2"/>
        <w:jc w:val="left"/>
      </w:pPr>
      <w:r>
        <w:t>4.1  Tại sao vận tốc không thể thay đổi tức thì?</w:t>
      </w:r>
    </w:p>
    <w:p>
      <w:pPr>
        <w:spacing w:after="120"/>
        <w:jc w:val="both"/>
      </w:pPr>
      <w:r>
        <w:rPr>
          <w:rFonts w:ascii="Times New Roman" w:hAnsi="Times New Roman"/>
          <w:b w:val="0"/>
          <w:i w:val="0"/>
          <w:sz w:val="24"/>
        </w:rPr>
        <w:t>Định luật Newton thứ hai: F = m × a. Mọi vật có khối lượng m đều cần lực F để tạo ra gia tốc a. Động cơ có moment xoắn tối đa M_max, truyền qua hộp số với hiệu suất η, tạo ra lực kéo tối đa F_max. Từ đó, gia tốc tối đa của hệ:</w:t>
      </w:r>
    </w:p>
    <w:p>
      <w:pPr>
        <w:spacing w:before="80" w:after="80"/>
        <w:jc w:val="center"/>
      </w:pPr>
      <w:r>
        <w:rPr>
          <w:rFonts w:ascii="Courier New" w:hAnsi="Courier New"/>
          <w:b/>
          <w:sz w:val="22"/>
        </w:rPr>
        <w:t>a_max = F_max / m_total         [mm/s²]</w:t>
      </w:r>
    </w:p>
    <w:p>
      <w:pPr>
        <w:spacing w:after="120"/>
        <w:jc w:val="both"/>
      </w:pPr>
      <w:r>
        <w:rPr>
          <w:rFonts w:ascii="Times New Roman" w:hAnsi="Times New Roman"/>
          <w:b w:val="0"/>
          <w:i w:val="0"/>
          <w:sz w:val="24"/>
        </w:rPr>
        <w:t>Nếu vận tốc thay đổi đột ngột, gia tốc yêu cầu là vô cực — động cơ sẽ "trượt bước" (lost step), mất đồng bộ hoàn toàn. Trong hệ CNC open-loop (không có encoder), sai số vị trí tích lũy âm thầm và không thể phục hồi.</w:t>
      </w:r>
    </w:p>
    <w:p>
      <w:pPr>
        <w:spacing w:after="120"/>
        <w:jc w:val="both"/>
      </w:pPr>
      <w:r>
        <w:rPr>
          <w:rFonts w:ascii="Times New Roman" w:hAnsi="Times New Roman"/>
          <w:b w:val="0"/>
          <w:i w:val="0"/>
          <w:sz w:val="24"/>
        </w:rPr>
        <w:t>Ngoài ra, thay đổi vận tốc đột ngột gây rung cộng hưởng cơ học, mài mòn vít me, và để lại vết gia công xấu trên bề mặt sản phẩm.</w:t>
      </w:r>
    </w:p>
    <w:p>
      <w:pPr>
        <w:pStyle w:val="Heading2"/>
        <w:jc w:val="left"/>
      </w:pPr>
      <w:r>
        <w:t>4.2  Profil hình thang (Trapezoidal Velocity Profile)</w:t>
      </w:r>
    </w:p>
    <w:p>
      <w:pPr>
        <w:spacing w:after="120"/>
        <w:jc w:val="both"/>
      </w:pPr>
      <w:r>
        <w:rPr>
          <w:rFonts w:ascii="Times New Roman" w:hAnsi="Times New Roman"/>
          <w:b w:val="0"/>
          <w:i w:val="0"/>
          <w:sz w:val="24"/>
        </w:rPr>
        <w:t>Profil hình thang chia chuyển động thành 3 giai đoạn:</w:t>
      </w:r>
    </w:p>
    <w:p>
      <w:pPr>
        <w:pStyle w:val="ListBullet"/>
        <w:spacing w:after="80"/>
        <w:ind w:left="567"/>
      </w:pPr>
      <w:r>
        <w:rPr>
          <w:rFonts w:ascii="Times New Roman" w:hAnsi="Times New Roman"/>
          <w:sz w:val="24"/>
        </w:rPr>
        <w:t>Giai đoạn 1 — Tăng tốc: a = +a_max, vận tốc tăng tuyến tính từ v_đầu đến v_đỉnh</w:t>
      </w:r>
    </w:p>
    <w:p>
      <w:pPr>
        <w:pStyle w:val="ListBullet"/>
        <w:spacing w:after="80"/>
        <w:ind w:left="567"/>
      </w:pPr>
      <w:r>
        <w:rPr>
          <w:rFonts w:ascii="Times New Roman" w:hAnsi="Times New Roman"/>
          <w:sz w:val="24"/>
        </w:rPr>
        <w:t>Giai đoạn 2 — Vận tốc không đổi: a = 0, v = v_đỉnh</w:t>
      </w:r>
    </w:p>
    <w:p>
      <w:pPr>
        <w:pStyle w:val="ListBullet"/>
        <w:spacing w:after="80"/>
        <w:ind w:left="567"/>
      </w:pPr>
      <w:r>
        <w:rPr>
          <w:rFonts w:ascii="Times New Roman" w:hAnsi="Times New Roman"/>
          <w:sz w:val="24"/>
        </w:rPr>
        <w:t>Giai đoạn 3 — Giảm tốc: a = −a_max, vận tốc giảm từ v_đỉnh về v_cuối</w:t>
      </w:r>
    </w:p>
    <w:p>
      <w:pPr>
        <w:spacing w:after="120"/>
        <w:jc w:val="both"/>
      </w:pPr>
      <w:r>
        <w:rPr>
          <w:rFonts w:ascii="Times New Roman" w:hAnsi="Times New Roman"/>
          <w:b w:val="0"/>
          <w:i w:val="0"/>
          <w:sz w:val="24"/>
        </w:rPr>
        <w:t>Phương trình chuyển động từng giai đoạn:</w:t>
      </w:r>
    </w:p>
    <w:p>
      <w:pPr>
        <w:spacing w:before="80" w:after="80"/>
        <w:jc w:val="center"/>
      </w:pPr>
      <w:r>
        <w:rPr>
          <w:rFonts w:ascii="Courier New" w:hAnsi="Courier New"/>
          <w:b/>
          <w:sz w:val="22"/>
        </w:rPr>
        <w:t>Giai đoạn 1:   v(t) = v_đầu + a_max × t</w:t>
      </w:r>
    </w:p>
    <w:p>
      <w:pPr>
        <w:spacing w:before="80" w:after="80"/>
        <w:jc w:val="center"/>
      </w:pPr>
      <w:r>
        <w:rPr>
          <w:rFonts w:ascii="Courier New" w:hAnsi="Courier New"/>
          <w:b/>
          <w:sz w:val="22"/>
        </w:rPr>
        <w:t xml:space="preserve">               s(t) = v_đầu×t + ½×a_max×t²</w:t>
      </w:r>
    </w:p>
    <w:p>
      <w:pPr>
        <w:spacing w:before="80" w:after="80"/>
        <w:jc w:val="center"/>
      </w:pPr>
      <w:r>
        <w:rPr>
          <w:rFonts w:ascii="Courier New" w:hAnsi="Courier New"/>
          <w:b/>
          <w:sz w:val="22"/>
        </w:rPr>
        <w:t>Giai đoạn 2:   v(t) = v_đỉnh</w:t>
      </w:r>
    </w:p>
    <w:p>
      <w:pPr>
        <w:spacing w:before="80" w:after="80"/>
        <w:jc w:val="center"/>
      </w:pPr>
      <w:r>
        <w:rPr>
          <w:rFonts w:ascii="Courier New" w:hAnsi="Courier New"/>
          <w:b/>
          <w:sz w:val="22"/>
        </w:rPr>
        <w:t>Giai đoạn 3:   v(t) = v_đỉnh - a_max × t</w:t>
      </w:r>
    </w:p>
    <w:p>
      <w:pPr>
        <w:spacing w:after="120"/>
        <w:jc w:val="both"/>
      </w:pPr>
      <w:r>
        <w:rPr>
          <w:rFonts w:ascii="Times New Roman" w:hAnsi="Times New Roman"/>
          <w:b w:val="0"/>
          <w:i w:val="0"/>
          <w:sz w:val="24"/>
        </w:rPr>
        <w:t>Quãng đường cần thiết cho giai đoạn tăng tốc:</w:t>
      </w:r>
    </w:p>
    <w:p>
      <w:pPr>
        <w:spacing w:before="80" w:after="80"/>
        <w:jc w:val="center"/>
      </w:pPr>
      <w:r>
        <w:rPr>
          <w:rFonts w:ascii="Courier New" w:hAnsi="Courier New"/>
          <w:b/>
          <w:sz w:val="22"/>
        </w:rPr>
        <w:t>s_tăng = (v_đỉnh² - v_đầu²) / (2 × a_max)</w:t>
      </w:r>
    </w:p>
    <w:p>
      <w:pPr>
        <w:spacing w:after="120"/>
        <w:jc w:val="both"/>
      </w:pPr>
      <w:r>
        <w:rPr>
          <w:rFonts w:ascii="Times New Roman" w:hAnsi="Times New Roman"/>
          <w:b w:val="0"/>
          <w:i w:val="0"/>
          <w:sz w:val="24"/>
        </w:rPr>
        <w:t>Trường hợp đặc biệt: nếu đoạn đường quá ngắn (s_tăng + s_giảm &gt; s_tổng), không đạt được v_đỉnh — profil trở thành hình tam giác. Vận tốc đỉnh:</w:t>
      </w:r>
    </w:p>
    <w:p>
      <w:pPr>
        <w:spacing w:before="80" w:after="80"/>
        <w:jc w:val="center"/>
      </w:pPr>
      <w:r>
        <w:rPr>
          <w:rFonts w:ascii="Courier New" w:hAnsi="Courier New"/>
          <w:b/>
          <w:sz w:val="22"/>
        </w:rPr>
        <w:t>v_đỉnh = √(a_max × s_tổng)       [khi v_đầu = v_cuối = 0]</w:t>
      </w:r>
    </w:p>
    <w:p>
      <w:pPr>
        <w:pStyle w:val="Heading2"/>
        <w:jc w:val="left"/>
      </w:pPr>
      <w:r>
        <w:t>4.3  Profil S-curve (Giới hạn Jerk)</w:t>
      </w:r>
    </w:p>
    <w:p>
      <w:pPr>
        <w:spacing w:after="120"/>
        <w:jc w:val="both"/>
      </w:pPr>
      <w:r>
        <w:rPr>
          <w:rFonts w:ascii="Times New Roman" w:hAnsi="Times New Roman"/>
          <w:b w:val="0"/>
          <w:i w:val="0"/>
          <w:sz w:val="24"/>
        </w:rPr>
        <w:t>Profil hình thang có nhược điểm ẩn: gia tốc thay đổi đột ngột tại các điểm chuyển giai đoạn. Đạo hàm của gia tốc theo thời gian gọi là jerk (J = da/dt). Jerk vô cực tại các điểm chuyển gây rung động cơ học và tiếng ồn.</w:t>
      </w:r>
    </w:p>
    <w:p>
      <w:pPr>
        <w:spacing w:after="120"/>
        <w:jc w:val="both"/>
      </w:pPr>
      <w:r>
        <w:rPr>
          <w:rFonts w:ascii="Times New Roman" w:hAnsi="Times New Roman"/>
          <w:b w:val="0"/>
          <w:i w:val="0"/>
          <w:sz w:val="24"/>
        </w:rPr>
        <w:t>Profil S-curve giới hạn jerk: J ≤ J_max. Gia tốc thay đổi tuyến tính, vận tốc có dạng chữ S. Profil đầy đủ gồm 7 giai đoạn:</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F3864"/>
          </w:tcPr>
          <w:p>
            <w:pPr>
              <w:jc w:val="center"/>
            </w:pPr>
            <w:r/>
            <w:r>
              <w:rPr>
                <w:rFonts w:ascii="Times New Roman" w:hAnsi="Times New Roman"/>
                <w:b/>
                <w:color w:val="FFFFFF"/>
                <w:sz w:val="20"/>
              </w:rPr>
              <w:t>Giai đoạn</w:t>
            </w:r>
          </w:p>
        </w:tc>
        <w:tc>
          <w:tcPr>
            <w:tcW w:type="dxa" w:w="1417"/>
            <w:shd w:val="clear" w:color="auto" w:fill="1F3864"/>
          </w:tcPr>
          <w:p>
            <w:pPr>
              <w:jc w:val="center"/>
            </w:pPr>
            <w:r/>
            <w:r>
              <w:rPr>
                <w:rFonts w:ascii="Times New Roman" w:hAnsi="Times New Roman"/>
                <w:b/>
                <w:color w:val="FFFFFF"/>
                <w:sz w:val="20"/>
              </w:rPr>
              <w:t>Jerk J</w:t>
            </w:r>
          </w:p>
        </w:tc>
        <w:tc>
          <w:tcPr>
            <w:tcW w:type="dxa" w:w="2835"/>
            <w:shd w:val="clear" w:color="auto" w:fill="1F3864"/>
          </w:tcPr>
          <w:p>
            <w:pPr>
              <w:jc w:val="center"/>
            </w:pPr>
            <w:r/>
            <w:r>
              <w:rPr>
                <w:rFonts w:ascii="Times New Roman" w:hAnsi="Times New Roman"/>
                <w:b/>
                <w:color w:val="FFFFFF"/>
                <w:sz w:val="20"/>
              </w:rPr>
              <w:t>Gia tốc a(t)</w:t>
            </w:r>
          </w:p>
        </w:tc>
        <w:tc>
          <w:tcPr>
            <w:tcW w:type="dxa" w:w="2268"/>
            <w:shd w:val="clear" w:color="auto" w:fill="1F3864"/>
          </w:tcPr>
          <w:p>
            <w:pPr>
              <w:jc w:val="center"/>
            </w:pPr>
            <w:r/>
            <w:r>
              <w:rPr>
                <w:rFonts w:ascii="Times New Roman" w:hAnsi="Times New Roman"/>
                <w:b/>
                <w:color w:val="FFFFFF"/>
                <w:sz w:val="20"/>
              </w:rPr>
              <w:t>Mô tả</w:t>
            </w:r>
          </w:p>
        </w:tc>
      </w:tr>
      <w:tr>
        <w:tc>
          <w:tcPr>
            <w:tcW w:type="dxa" w:w="1984"/>
          </w:tcPr>
          <w:p>
            <w:pPr>
              <w:jc w:val="left"/>
            </w:pPr>
            <w:r/>
            <w:r>
              <w:rPr>
                <w:rFonts w:ascii="Times New Roman" w:hAnsi="Times New Roman"/>
                <w:sz w:val="20"/>
              </w:rPr>
              <w:t>1 — Jerk tăng</w:t>
            </w:r>
          </w:p>
        </w:tc>
        <w:tc>
          <w:tcPr>
            <w:tcW w:type="dxa" w:w="1417"/>
          </w:tcPr>
          <w:p>
            <w:pPr>
              <w:jc w:val="left"/>
            </w:pPr>
            <w:r/>
            <w:r>
              <w:rPr>
                <w:rFonts w:ascii="Times New Roman" w:hAnsi="Times New Roman"/>
                <w:sz w:val="20"/>
              </w:rPr>
              <w:t>+J_max</w:t>
            </w:r>
          </w:p>
        </w:tc>
        <w:tc>
          <w:tcPr>
            <w:tcW w:type="dxa" w:w="2835"/>
          </w:tcPr>
          <w:p>
            <w:pPr>
              <w:jc w:val="left"/>
            </w:pPr>
            <w:r/>
            <w:r>
              <w:rPr>
                <w:rFonts w:ascii="Times New Roman" w:hAnsi="Times New Roman"/>
                <w:sz w:val="20"/>
              </w:rPr>
              <w:t>Tăng tuyến tính 0 → a_max</w:t>
            </w:r>
          </w:p>
        </w:tc>
        <w:tc>
          <w:tcPr>
            <w:tcW w:type="dxa" w:w="2268"/>
          </w:tcPr>
          <w:p>
            <w:pPr>
              <w:jc w:val="left"/>
            </w:pPr>
            <w:r/>
            <w:r>
              <w:rPr>
                <w:rFonts w:ascii="Times New Roman" w:hAnsi="Times New Roman"/>
                <w:sz w:val="20"/>
              </w:rPr>
              <w:t>Bắt đầu tăng tốc êm ái</w:t>
            </w:r>
          </w:p>
        </w:tc>
      </w:tr>
      <w:tr>
        <w:tc>
          <w:tcPr>
            <w:tcW w:type="dxa" w:w="1984"/>
          </w:tcPr>
          <w:p>
            <w:pPr>
              <w:jc w:val="left"/>
            </w:pPr>
            <w:r/>
            <w:r>
              <w:rPr>
                <w:rFonts w:ascii="Times New Roman" w:hAnsi="Times New Roman"/>
                <w:sz w:val="20"/>
              </w:rPr>
              <w:t>2 — Tăng tốc đều</w:t>
            </w:r>
          </w:p>
        </w:tc>
        <w:tc>
          <w:tcPr>
            <w:tcW w:type="dxa" w:w="1417"/>
          </w:tcPr>
          <w:p>
            <w:pPr>
              <w:jc w:val="left"/>
            </w:pPr>
            <w:r/>
            <w:r>
              <w:rPr>
                <w:rFonts w:ascii="Times New Roman" w:hAnsi="Times New Roman"/>
                <w:sz w:val="20"/>
              </w:rPr>
              <w:t>0</w:t>
            </w:r>
          </w:p>
        </w:tc>
        <w:tc>
          <w:tcPr>
            <w:tcW w:type="dxa" w:w="2835"/>
          </w:tcPr>
          <w:p>
            <w:pPr>
              <w:jc w:val="left"/>
            </w:pPr>
            <w:r/>
            <w:r>
              <w:rPr>
                <w:rFonts w:ascii="Times New Roman" w:hAnsi="Times New Roman"/>
                <w:sz w:val="20"/>
              </w:rPr>
              <w:t>Không đổi = a_max</w:t>
            </w:r>
          </w:p>
        </w:tc>
        <w:tc>
          <w:tcPr>
            <w:tcW w:type="dxa" w:w="2268"/>
          </w:tcPr>
          <w:p>
            <w:pPr>
              <w:jc w:val="left"/>
            </w:pPr>
            <w:r/>
            <w:r>
              <w:rPr>
                <w:rFonts w:ascii="Times New Roman" w:hAnsi="Times New Roman"/>
                <w:sz w:val="20"/>
              </w:rPr>
              <w:t>Tăng tốc hết cỡ</w:t>
            </w:r>
          </w:p>
        </w:tc>
      </w:tr>
      <w:tr>
        <w:tc>
          <w:tcPr>
            <w:tcW w:type="dxa" w:w="1984"/>
          </w:tcPr>
          <w:p>
            <w:pPr>
              <w:jc w:val="left"/>
            </w:pPr>
            <w:r/>
            <w:r>
              <w:rPr>
                <w:rFonts w:ascii="Times New Roman" w:hAnsi="Times New Roman"/>
                <w:sz w:val="20"/>
              </w:rPr>
              <w:t>3 — Jerk giảm</w:t>
            </w:r>
          </w:p>
        </w:tc>
        <w:tc>
          <w:tcPr>
            <w:tcW w:type="dxa" w:w="1417"/>
          </w:tcPr>
          <w:p>
            <w:pPr>
              <w:jc w:val="left"/>
            </w:pPr>
            <w:r/>
            <w:r>
              <w:rPr>
                <w:rFonts w:ascii="Times New Roman" w:hAnsi="Times New Roman"/>
                <w:sz w:val="20"/>
              </w:rPr>
              <w:t>−J_max</w:t>
            </w:r>
          </w:p>
        </w:tc>
        <w:tc>
          <w:tcPr>
            <w:tcW w:type="dxa" w:w="2835"/>
          </w:tcPr>
          <w:p>
            <w:pPr>
              <w:jc w:val="left"/>
            </w:pPr>
            <w:r/>
            <w:r>
              <w:rPr>
                <w:rFonts w:ascii="Times New Roman" w:hAnsi="Times New Roman"/>
                <w:sz w:val="20"/>
              </w:rPr>
              <w:t>Giảm tuyến tính a_max → 0</w:t>
            </w:r>
          </w:p>
        </w:tc>
        <w:tc>
          <w:tcPr>
            <w:tcW w:type="dxa" w:w="2268"/>
          </w:tcPr>
          <w:p>
            <w:pPr>
              <w:jc w:val="left"/>
            </w:pPr>
            <w:r/>
            <w:r>
              <w:rPr>
                <w:rFonts w:ascii="Times New Roman" w:hAnsi="Times New Roman"/>
                <w:sz w:val="20"/>
              </w:rPr>
              <w:t>Kết thúc tăng tốc êm ái</w:t>
            </w:r>
          </w:p>
        </w:tc>
      </w:tr>
      <w:tr>
        <w:tc>
          <w:tcPr>
            <w:tcW w:type="dxa" w:w="1984"/>
          </w:tcPr>
          <w:p>
            <w:pPr>
              <w:jc w:val="left"/>
            </w:pPr>
            <w:r/>
            <w:r>
              <w:rPr>
                <w:rFonts w:ascii="Times New Roman" w:hAnsi="Times New Roman"/>
                <w:sz w:val="20"/>
              </w:rPr>
              <w:t>4 — Vận tốc đỉnh</w:t>
            </w:r>
          </w:p>
        </w:tc>
        <w:tc>
          <w:tcPr>
            <w:tcW w:type="dxa" w:w="1417"/>
          </w:tcPr>
          <w:p>
            <w:pPr>
              <w:jc w:val="left"/>
            </w:pPr>
            <w:r/>
            <w:r>
              <w:rPr>
                <w:rFonts w:ascii="Times New Roman" w:hAnsi="Times New Roman"/>
                <w:sz w:val="20"/>
              </w:rPr>
              <w:t>0</w:t>
            </w:r>
          </w:p>
        </w:tc>
        <w:tc>
          <w:tcPr>
            <w:tcW w:type="dxa" w:w="2835"/>
          </w:tcPr>
          <w:p>
            <w:pPr>
              <w:jc w:val="left"/>
            </w:pPr>
            <w:r/>
            <w:r>
              <w:rPr>
                <w:rFonts w:ascii="Times New Roman" w:hAnsi="Times New Roman"/>
                <w:sz w:val="20"/>
              </w:rPr>
              <w:t>0</w:t>
            </w:r>
          </w:p>
        </w:tc>
        <w:tc>
          <w:tcPr>
            <w:tcW w:type="dxa" w:w="2268"/>
          </w:tcPr>
          <w:p>
            <w:pPr>
              <w:jc w:val="left"/>
            </w:pPr>
            <w:r/>
            <w:r>
              <w:rPr>
                <w:rFonts w:ascii="Times New Roman" w:hAnsi="Times New Roman"/>
                <w:sz w:val="20"/>
              </w:rPr>
              <w:t>Chạy đều ở v_đỉnh</w:t>
            </w:r>
          </w:p>
        </w:tc>
      </w:tr>
      <w:tr>
        <w:tc>
          <w:tcPr>
            <w:tcW w:type="dxa" w:w="1984"/>
          </w:tcPr>
          <w:p>
            <w:pPr>
              <w:jc w:val="left"/>
            </w:pPr>
            <w:r/>
            <w:r>
              <w:rPr>
                <w:rFonts w:ascii="Times New Roman" w:hAnsi="Times New Roman"/>
                <w:sz w:val="20"/>
              </w:rPr>
              <w:t>5 — Jerk giảm</w:t>
            </w:r>
          </w:p>
        </w:tc>
        <w:tc>
          <w:tcPr>
            <w:tcW w:type="dxa" w:w="1417"/>
          </w:tcPr>
          <w:p>
            <w:pPr>
              <w:jc w:val="left"/>
            </w:pPr>
            <w:r/>
            <w:r>
              <w:rPr>
                <w:rFonts w:ascii="Times New Roman" w:hAnsi="Times New Roman"/>
                <w:sz w:val="20"/>
              </w:rPr>
              <w:t>−J_max</w:t>
            </w:r>
          </w:p>
        </w:tc>
        <w:tc>
          <w:tcPr>
            <w:tcW w:type="dxa" w:w="2835"/>
          </w:tcPr>
          <w:p>
            <w:pPr>
              <w:jc w:val="left"/>
            </w:pPr>
            <w:r/>
            <w:r>
              <w:rPr>
                <w:rFonts w:ascii="Times New Roman" w:hAnsi="Times New Roman"/>
                <w:sz w:val="20"/>
              </w:rPr>
              <w:t>Giảm tuyến tính 0 → −a_max</w:t>
            </w:r>
          </w:p>
        </w:tc>
        <w:tc>
          <w:tcPr>
            <w:tcW w:type="dxa" w:w="2268"/>
          </w:tcPr>
          <w:p>
            <w:pPr>
              <w:jc w:val="left"/>
            </w:pPr>
            <w:r/>
            <w:r>
              <w:rPr>
                <w:rFonts w:ascii="Times New Roman" w:hAnsi="Times New Roman"/>
                <w:sz w:val="20"/>
              </w:rPr>
              <w:t>Bắt đầu giảm tốc êm ái</w:t>
            </w:r>
          </w:p>
        </w:tc>
      </w:tr>
      <w:tr>
        <w:tc>
          <w:tcPr>
            <w:tcW w:type="dxa" w:w="1984"/>
          </w:tcPr>
          <w:p>
            <w:pPr>
              <w:jc w:val="left"/>
            </w:pPr>
            <w:r/>
            <w:r>
              <w:rPr>
                <w:rFonts w:ascii="Times New Roman" w:hAnsi="Times New Roman"/>
                <w:sz w:val="20"/>
              </w:rPr>
              <w:t>6 — Giảm tốc đều</w:t>
            </w:r>
          </w:p>
        </w:tc>
        <w:tc>
          <w:tcPr>
            <w:tcW w:type="dxa" w:w="1417"/>
          </w:tcPr>
          <w:p>
            <w:pPr>
              <w:jc w:val="left"/>
            </w:pPr>
            <w:r/>
            <w:r>
              <w:rPr>
                <w:rFonts w:ascii="Times New Roman" w:hAnsi="Times New Roman"/>
                <w:sz w:val="20"/>
              </w:rPr>
              <w:t>0</w:t>
            </w:r>
          </w:p>
        </w:tc>
        <w:tc>
          <w:tcPr>
            <w:tcW w:type="dxa" w:w="2835"/>
          </w:tcPr>
          <w:p>
            <w:pPr>
              <w:jc w:val="left"/>
            </w:pPr>
            <w:r/>
            <w:r>
              <w:rPr>
                <w:rFonts w:ascii="Times New Roman" w:hAnsi="Times New Roman"/>
                <w:sz w:val="20"/>
              </w:rPr>
              <w:t>Không đổi = −a_max</w:t>
            </w:r>
          </w:p>
        </w:tc>
        <w:tc>
          <w:tcPr>
            <w:tcW w:type="dxa" w:w="2268"/>
          </w:tcPr>
          <w:p>
            <w:pPr>
              <w:jc w:val="left"/>
            </w:pPr>
            <w:r/>
            <w:r>
              <w:rPr>
                <w:rFonts w:ascii="Times New Roman" w:hAnsi="Times New Roman"/>
                <w:sz w:val="20"/>
              </w:rPr>
              <w:t>Giảm tốc hết cỡ</w:t>
            </w:r>
          </w:p>
        </w:tc>
      </w:tr>
      <w:tr>
        <w:tc>
          <w:tcPr>
            <w:tcW w:type="dxa" w:w="1984"/>
          </w:tcPr>
          <w:p>
            <w:pPr>
              <w:jc w:val="left"/>
            </w:pPr>
            <w:r/>
            <w:r>
              <w:rPr>
                <w:rFonts w:ascii="Times New Roman" w:hAnsi="Times New Roman"/>
                <w:sz w:val="20"/>
              </w:rPr>
              <w:t>7 — Jerk tăng</w:t>
            </w:r>
          </w:p>
        </w:tc>
        <w:tc>
          <w:tcPr>
            <w:tcW w:type="dxa" w:w="1417"/>
          </w:tcPr>
          <w:p>
            <w:pPr>
              <w:jc w:val="left"/>
            </w:pPr>
            <w:r/>
            <w:r>
              <w:rPr>
                <w:rFonts w:ascii="Times New Roman" w:hAnsi="Times New Roman"/>
                <w:sz w:val="20"/>
              </w:rPr>
              <w:t>+J_max</w:t>
            </w:r>
          </w:p>
        </w:tc>
        <w:tc>
          <w:tcPr>
            <w:tcW w:type="dxa" w:w="2835"/>
          </w:tcPr>
          <w:p>
            <w:pPr>
              <w:jc w:val="left"/>
            </w:pPr>
            <w:r/>
            <w:r>
              <w:rPr>
                <w:rFonts w:ascii="Times New Roman" w:hAnsi="Times New Roman"/>
                <w:sz w:val="20"/>
              </w:rPr>
              <w:t>Tăng tuyến tính −a_max → 0</w:t>
            </w:r>
          </w:p>
        </w:tc>
        <w:tc>
          <w:tcPr>
            <w:tcW w:type="dxa" w:w="2268"/>
          </w:tcPr>
          <w:p>
            <w:pPr>
              <w:jc w:val="left"/>
            </w:pPr>
            <w:r/>
            <w:r>
              <w:rPr>
                <w:rFonts w:ascii="Times New Roman" w:hAnsi="Times New Roman"/>
                <w:sz w:val="20"/>
              </w:rPr>
              <w:t>Kết thúc giảm tốc êm ái</w:t>
            </w:r>
          </w:p>
        </w:tc>
      </w:tr>
    </w:tbl>
    <w:p>
      <w:pPr>
        <w:spacing w:after="200"/>
        <w:jc w:val="center"/>
      </w:pPr>
      <w:r>
        <w:rPr>
          <w:rFonts w:ascii="Times New Roman" w:hAnsi="Times New Roman"/>
          <w:i/>
          <w:sz w:val="20"/>
        </w:rPr>
        <w:t>Bảng 3. Bảy giai đoạn của profil S-curve</w:t>
      </w:r>
    </w:p>
    <w:p>
      <w:pPr>
        <w:spacing w:after="120"/>
        <w:jc w:val="both"/>
      </w:pPr>
      <w:r>
        <w:rPr>
          <w:rFonts w:ascii="Times New Roman" w:hAnsi="Times New Roman"/>
          <w:b w:val="0"/>
          <w:i w:val="0"/>
          <w:sz w:val="24"/>
        </w:rPr>
        <w:t>Thời gian mỗi giai đoạn jerk:</w:t>
      </w:r>
    </w:p>
    <w:p>
      <w:pPr>
        <w:spacing w:before="80" w:after="80"/>
        <w:jc w:val="center"/>
      </w:pPr>
      <w:r>
        <w:rPr>
          <w:rFonts w:ascii="Courier New" w:hAnsi="Courier New"/>
          <w:b/>
          <w:sz w:val="22"/>
        </w:rPr>
        <w:t>t_j = a_max / J_max</w:t>
      </w:r>
    </w:p>
    <w:p>
      <w:pPr>
        <w:spacing w:after="120"/>
        <w:jc w:val="both"/>
      </w:pPr>
      <w:r>
        <w:rPr>
          <w:rFonts w:ascii="Times New Roman" w:hAnsi="Times New Roman"/>
          <w:b w:val="0"/>
          <w:i w:val="0"/>
          <w:sz w:val="24"/>
        </w:rPr>
        <w:t>Vận tốc tăng thêm trong giai đoạn 1:</w:t>
      </w:r>
    </w:p>
    <w:p>
      <w:pPr>
        <w:spacing w:before="80" w:after="80"/>
        <w:jc w:val="center"/>
      </w:pPr>
      <w:r>
        <w:rPr>
          <w:rFonts w:ascii="Courier New" w:hAnsi="Courier New"/>
          <w:b/>
          <w:sz w:val="22"/>
        </w:rPr>
        <w:t>Δv₁ = ½ × J_max × t_j²</w:t>
      </w:r>
    </w:p>
    <w:p>
      <w:pPr>
        <w:pStyle w:val="Heading2"/>
        <w:jc w:val="left"/>
      </w:pPr>
      <w:r>
        <w:t>4.4  So sánh Hình thang và S-curve</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F3864"/>
          </w:tcPr>
          <w:p>
            <w:pPr>
              <w:jc w:val="center"/>
            </w:pPr>
            <w:r/>
            <w:r>
              <w:rPr>
                <w:rFonts w:ascii="Times New Roman" w:hAnsi="Times New Roman"/>
                <w:b/>
                <w:color w:val="FFFFFF"/>
                <w:sz w:val="20"/>
              </w:rPr>
              <w:t>Tiêu chí</w:t>
            </w:r>
          </w:p>
        </w:tc>
        <w:tc>
          <w:tcPr>
            <w:tcW w:type="dxa" w:w="2835"/>
            <w:shd w:val="clear" w:color="auto" w:fill="1F3864"/>
          </w:tcPr>
          <w:p>
            <w:pPr>
              <w:jc w:val="center"/>
            </w:pPr>
            <w:r/>
            <w:r>
              <w:rPr>
                <w:rFonts w:ascii="Times New Roman" w:hAnsi="Times New Roman"/>
                <w:b/>
                <w:color w:val="FFFFFF"/>
                <w:sz w:val="20"/>
              </w:rPr>
              <w:t>Hình thang (Trapezoidal)</w:t>
            </w:r>
          </w:p>
        </w:tc>
        <w:tc>
          <w:tcPr>
            <w:tcW w:type="dxa" w:w="3118"/>
            <w:shd w:val="clear" w:color="auto" w:fill="1F3864"/>
          </w:tcPr>
          <w:p>
            <w:pPr>
              <w:jc w:val="center"/>
            </w:pPr>
            <w:r/>
            <w:r>
              <w:rPr>
                <w:rFonts w:ascii="Times New Roman" w:hAnsi="Times New Roman"/>
                <w:b/>
                <w:color w:val="FFFFFF"/>
                <w:sz w:val="20"/>
              </w:rPr>
              <w:t>S-curve</w:t>
            </w:r>
          </w:p>
        </w:tc>
      </w:tr>
      <w:tr>
        <w:tc>
          <w:tcPr>
            <w:tcW w:type="dxa" w:w="2551"/>
          </w:tcPr>
          <w:p>
            <w:pPr>
              <w:jc w:val="left"/>
            </w:pPr>
            <w:r/>
            <w:r>
              <w:rPr>
                <w:rFonts w:ascii="Times New Roman" w:hAnsi="Times New Roman"/>
                <w:sz w:val="20"/>
              </w:rPr>
              <w:t>Độ phức tạp tính toán</w:t>
            </w:r>
          </w:p>
        </w:tc>
        <w:tc>
          <w:tcPr>
            <w:tcW w:type="dxa" w:w="2835"/>
          </w:tcPr>
          <w:p>
            <w:pPr>
              <w:jc w:val="left"/>
            </w:pPr>
            <w:r/>
            <w:r>
              <w:rPr>
                <w:rFonts w:ascii="Times New Roman" w:hAnsi="Times New Roman"/>
                <w:sz w:val="20"/>
              </w:rPr>
              <w:t>Thấp — 3 giai đoạn</w:t>
            </w:r>
          </w:p>
        </w:tc>
        <w:tc>
          <w:tcPr>
            <w:tcW w:type="dxa" w:w="3118"/>
          </w:tcPr>
          <w:p>
            <w:pPr>
              <w:jc w:val="left"/>
            </w:pPr>
            <w:r/>
            <w:r>
              <w:rPr>
                <w:rFonts w:ascii="Times New Roman" w:hAnsi="Times New Roman"/>
                <w:sz w:val="20"/>
              </w:rPr>
              <w:t>Cao — 7 giai đoạn</w:t>
            </w:r>
          </w:p>
        </w:tc>
      </w:tr>
      <w:tr>
        <w:tc>
          <w:tcPr>
            <w:tcW w:type="dxa" w:w="2551"/>
          </w:tcPr>
          <w:p>
            <w:pPr>
              <w:jc w:val="left"/>
            </w:pPr>
            <w:r/>
            <w:r>
              <w:rPr>
                <w:rFonts w:ascii="Times New Roman" w:hAnsi="Times New Roman"/>
                <w:sz w:val="20"/>
              </w:rPr>
              <w:t>Jerk tại điểm chuyển</w:t>
            </w:r>
          </w:p>
        </w:tc>
        <w:tc>
          <w:tcPr>
            <w:tcW w:type="dxa" w:w="2835"/>
          </w:tcPr>
          <w:p>
            <w:pPr>
              <w:jc w:val="left"/>
            </w:pPr>
            <w:r/>
            <w:r>
              <w:rPr>
                <w:rFonts w:ascii="Times New Roman" w:hAnsi="Times New Roman"/>
                <w:sz w:val="20"/>
              </w:rPr>
              <w:t>Vô cực</w:t>
            </w:r>
          </w:p>
        </w:tc>
        <w:tc>
          <w:tcPr>
            <w:tcW w:type="dxa" w:w="3118"/>
          </w:tcPr>
          <w:p>
            <w:pPr>
              <w:jc w:val="left"/>
            </w:pPr>
            <w:r/>
            <w:r>
              <w:rPr>
                <w:rFonts w:ascii="Times New Roman" w:hAnsi="Times New Roman"/>
                <w:sz w:val="20"/>
              </w:rPr>
              <w:t>Giới hạn ≤ J_max</w:t>
            </w:r>
          </w:p>
        </w:tc>
      </w:tr>
      <w:tr>
        <w:tc>
          <w:tcPr>
            <w:tcW w:type="dxa" w:w="2551"/>
          </w:tcPr>
          <w:p>
            <w:pPr>
              <w:jc w:val="left"/>
            </w:pPr>
            <w:r/>
            <w:r>
              <w:rPr>
                <w:rFonts w:ascii="Times New Roman" w:hAnsi="Times New Roman"/>
                <w:sz w:val="20"/>
              </w:rPr>
              <w:t>Rung động cơ học</w:t>
            </w:r>
          </w:p>
        </w:tc>
        <w:tc>
          <w:tcPr>
            <w:tcW w:type="dxa" w:w="2835"/>
          </w:tcPr>
          <w:p>
            <w:pPr>
              <w:jc w:val="left"/>
            </w:pPr>
            <w:r/>
            <w:r>
              <w:rPr>
                <w:rFonts w:ascii="Times New Roman" w:hAnsi="Times New Roman"/>
                <w:sz w:val="20"/>
              </w:rPr>
              <w:t>Cao tại các điểm chuyển giai đoạn</w:t>
            </w:r>
          </w:p>
        </w:tc>
        <w:tc>
          <w:tcPr>
            <w:tcW w:type="dxa" w:w="3118"/>
          </w:tcPr>
          <w:p>
            <w:pPr>
              <w:jc w:val="left"/>
            </w:pPr>
            <w:r/>
            <w:r>
              <w:rPr>
                <w:rFonts w:ascii="Times New Roman" w:hAnsi="Times New Roman"/>
                <w:sz w:val="20"/>
              </w:rPr>
              <w:t>Thấp, mượt mà</w:t>
            </w:r>
          </w:p>
        </w:tc>
      </w:tr>
      <w:tr>
        <w:tc>
          <w:tcPr>
            <w:tcW w:type="dxa" w:w="2551"/>
          </w:tcPr>
          <w:p>
            <w:pPr>
              <w:jc w:val="left"/>
            </w:pPr>
            <w:r/>
            <w:r>
              <w:rPr>
                <w:rFonts w:ascii="Times New Roman" w:hAnsi="Times New Roman"/>
                <w:sz w:val="20"/>
              </w:rPr>
              <w:t>Tiếng ồn</w:t>
            </w:r>
          </w:p>
        </w:tc>
        <w:tc>
          <w:tcPr>
            <w:tcW w:type="dxa" w:w="2835"/>
          </w:tcPr>
          <w:p>
            <w:pPr>
              <w:jc w:val="left"/>
            </w:pPr>
            <w:r/>
            <w:r>
              <w:rPr>
                <w:rFonts w:ascii="Times New Roman" w:hAnsi="Times New Roman"/>
                <w:sz w:val="20"/>
              </w:rPr>
              <w:t>Nghe rõ tiếng "cụp" khi chuyển</w:t>
            </w:r>
          </w:p>
        </w:tc>
        <w:tc>
          <w:tcPr>
            <w:tcW w:type="dxa" w:w="3118"/>
          </w:tcPr>
          <w:p>
            <w:pPr>
              <w:jc w:val="left"/>
            </w:pPr>
            <w:r/>
            <w:r>
              <w:rPr>
                <w:rFonts w:ascii="Times New Roman" w:hAnsi="Times New Roman"/>
                <w:sz w:val="20"/>
              </w:rPr>
              <w:t>Êm ái</w:t>
            </w:r>
          </w:p>
        </w:tc>
      </w:tr>
      <w:tr>
        <w:tc>
          <w:tcPr>
            <w:tcW w:type="dxa" w:w="2551"/>
          </w:tcPr>
          <w:p>
            <w:pPr>
              <w:jc w:val="left"/>
            </w:pPr>
            <w:r/>
            <w:r>
              <w:rPr>
                <w:rFonts w:ascii="Times New Roman" w:hAnsi="Times New Roman"/>
                <w:sz w:val="20"/>
              </w:rPr>
              <w:t>Thời gian thực hiện</w:t>
            </w:r>
          </w:p>
        </w:tc>
        <w:tc>
          <w:tcPr>
            <w:tcW w:type="dxa" w:w="2835"/>
          </w:tcPr>
          <w:p>
            <w:pPr>
              <w:jc w:val="left"/>
            </w:pPr>
            <w:r/>
            <w:r>
              <w:rPr>
                <w:rFonts w:ascii="Times New Roman" w:hAnsi="Times New Roman"/>
                <w:sz w:val="20"/>
              </w:rPr>
              <w:t>Ngắn hơn một chút</w:t>
            </w:r>
          </w:p>
        </w:tc>
        <w:tc>
          <w:tcPr>
            <w:tcW w:type="dxa" w:w="3118"/>
          </w:tcPr>
          <w:p>
            <w:pPr>
              <w:jc w:val="left"/>
            </w:pPr>
            <w:r/>
            <w:r>
              <w:rPr>
                <w:rFonts w:ascii="Times New Roman" w:hAnsi="Times New Roman"/>
                <w:sz w:val="20"/>
              </w:rPr>
              <w:t>Dài hơn một chút</w:t>
            </w:r>
          </w:p>
        </w:tc>
      </w:tr>
      <w:tr>
        <w:tc>
          <w:tcPr>
            <w:tcW w:type="dxa" w:w="2551"/>
          </w:tcPr>
          <w:p>
            <w:pPr>
              <w:jc w:val="left"/>
            </w:pPr>
            <w:r/>
            <w:r>
              <w:rPr>
                <w:rFonts w:ascii="Times New Roman" w:hAnsi="Times New Roman"/>
                <w:sz w:val="20"/>
              </w:rPr>
              <w:t>Chất lượng bề mặt</w:t>
            </w:r>
          </w:p>
        </w:tc>
        <w:tc>
          <w:tcPr>
            <w:tcW w:type="dxa" w:w="2835"/>
          </w:tcPr>
          <w:p>
            <w:pPr>
              <w:jc w:val="left"/>
            </w:pPr>
            <w:r/>
            <w:r>
              <w:rPr>
                <w:rFonts w:ascii="Times New Roman" w:hAnsi="Times New Roman"/>
                <w:sz w:val="20"/>
              </w:rPr>
              <w:t>Trung bình</w:t>
            </w:r>
          </w:p>
        </w:tc>
        <w:tc>
          <w:tcPr>
            <w:tcW w:type="dxa" w:w="3118"/>
          </w:tcPr>
          <w:p>
            <w:pPr>
              <w:jc w:val="left"/>
            </w:pPr>
            <w:r/>
            <w:r>
              <w:rPr>
                <w:rFonts w:ascii="Times New Roman" w:hAnsi="Times New Roman"/>
                <w:sz w:val="20"/>
              </w:rPr>
              <w:t>Tốt hơn rõ rệt</w:t>
            </w:r>
          </w:p>
        </w:tc>
      </w:tr>
      <w:tr>
        <w:tc>
          <w:tcPr>
            <w:tcW w:type="dxa" w:w="2551"/>
          </w:tcPr>
          <w:p>
            <w:pPr>
              <w:jc w:val="left"/>
            </w:pPr>
            <w:r/>
            <w:r>
              <w:rPr>
                <w:rFonts w:ascii="Times New Roman" w:hAnsi="Times New Roman"/>
                <w:sz w:val="20"/>
              </w:rPr>
              <w:t>Ứng dụng thực tế</w:t>
            </w:r>
          </w:p>
        </w:tc>
        <w:tc>
          <w:tcPr>
            <w:tcW w:type="dxa" w:w="2835"/>
          </w:tcPr>
          <w:p>
            <w:pPr>
              <w:jc w:val="left"/>
            </w:pPr>
            <w:r/>
            <w:r>
              <w:rPr>
                <w:rFonts w:ascii="Times New Roman" w:hAnsi="Times New Roman"/>
                <w:sz w:val="20"/>
              </w:rPr>
              <w:t>CNC phổ thông, tốc độ thấp</w:t>
            </w:r>
          </w:p>
        </w:tc>
        <w:tc>
          <w:tcPr>
            <w:tcW w:type="dxa" w:w="3118"/>
          </w:tcPr>
          <w:p>
            <w:pPr>
              <w:jc w:val="left"/>
            </w:pPr>
            <w:r/>
            <w:r>
              <w:rPr>
                <w:rFonts w:ascii="Times New Roman" w:hAnsi="Times New Roman"/>
                <w:sz w:val="20"/>
              </w:rPr>
              <w:t>CNC công nghiệp, độ chính xác cao</w:t>
            </w:r>
          </w:p>
        </w:tc>
      </w:tr>
    </w:tbl>
    <w:p>
      <w:pPr>
        <w:spacing w:after="200"/>
        <w:jc w:val="center"/>
      </w:pPr>
      <w:r>
        <w:rPr>
          <w:rFonts w:ascii="Times New Roman" w:hAnsi="Times New Roman"/>
          <w:i/>
          <w:sz w:val="20"/>
        </w:rPr>
        <w:t>Bảng 4. So sánh hai loại profil vận tốc</w:t>
      </w:r>
    </w:p>
    <w:p>
      <w:pPr>
        <w:pStyle w:val="Heading1"/>
        <w:jc w:val="left"/>
      </w:pPr>
      <w:r>
        <w:t>5. LOOK-AHEAD VÀ TỐI ƯU VẬN TỐC TẠI ĐIỂM NỐI ĐOẠN</w:t>
      </w:r>
    </w:p>
    <w:p>
      <w:pPr>
        <w:spacing w:after="40" w:before="40"/>
        <w:pBdr>
          <w:bottom w:val="single" w:sz="6" w:space="1" w:color="AAAAAA"/>
        </w:pBdr>
      </w:pPr>
    </w:p>
    <w:p>
      <w:pPr>
        <w:pStyle w:val="Heading2"/>
        <w:jc w:val="left"/>
      </w:pPr>
      <w:r>
        <w:t>5.1  Vấn đề tại điểm nối hai đoạn</w:t>
      </w:r>
    </w:p>
    <w:p>
      <w:pPr>
        <w:spacing w:after="120"/>
        <w:jc w:val="both"/>
      </w:pPr>
      <w:r>
        <w:rPr>
          <w:rFonts w:ascii="Times New Roman" w:hAnsi="Times New Roman"/>
          <w:b w:val="0"/>
          <w:i w:val="0"/>
          <w:sz w:val="24"/>
        </w:rPr>
        <w:t>Chương trình G-code thường là chuỗi nhiều đoạn thẳng và cung nối tiếp nhau. Tại mỗi điểm nối, hướng chuyển động thay đổi — tạo ra gia tốc hướng tâm. Nếu không xử lý, có hai lựa chọn đều xấu:</w:t>
      </w:r>
    </w:p>
    <w:p>
      <w:pPr>
        <w:pStyle w:val="ListBullet"/>
        <w:spacing w:after="80"/>
        <w:ind w:left="567"/>
      </w:pPr>
      <w:r>
        <w:rPr>
          <w:rFonts w:ascii="Times New Roman" w:hAnsi="Times New Roman"/>
          <w:sz w:val="24"/>
        </w:rPr>
        <w:t>Dừng hoàn toàn tại mỗi waypoint: giảm tốc về 0, đổi hướng, tăng tốc lại. Đúng nhưng cực kỳ chậm, và để lại vết dừng ("dwell mark") trên bề mặt gia công.</w:t>
      </w:r>
    </w:p>
    <w:p>
      <w:pPr>
        <w:pStyle w:val="ListBullet"/>
        <w:spacing w:after="80"/>
        <w:ind w:left="567"/>
      </w:pPr>
      <w:r>
        <w:rPr>
          <w:rFonts w:ascii="Times New Roman" w:hAnsi="Times New Roman"/>
          <w:sz w:val="24"/>
        </w:rPr>
        <w:t>Giữ nguyên vận tốc qua góc: gia tốc hướng tâm vượt a_max, gây trượt bước và sai số hình học.</w:t>
      </w:r>
    </w:p>
    <w:p>
      <w:pPr>
        <w:spacing w:after="120"/>
        <w:jc w:val="both"/>
      </w:pPr>
      <w:r>
        <w:rPr>
          <w:rFonts w:ascii="Times New Roman" w:hAnsi="Times New Roman"/>
          <w:b w:val="0"/>
          <w:i w:val="0"/>
          <w:sz w:val="24"/>
        </w:rPr>
        <w:t>Look-ahead đọc trước N đoạn tiếp theo, tính vận tốc an toàn tại mỗi điểm nối, cho phép máy chuyển đoạn mượt mà mà không cần dừng.</w:t>
      </w:r>
    </w:p>
    <w:p>
      <w:pPr>
        <w:pStyle w:val="Heading2"/>
        <w:jc w:val="left"/>
      </w:pPr>
      <w:r>
        <w:t>5.2  Tính vận tốc an toàn tại điểm nối (Junction Velocity)</w:t>
      </w:r>
    </w:p>
    <w:p>
      <w:pPr>
        <w:spacing w:after="120"/>
        <w:jc w:val="both"/>
      </w:pPr>
      <w:r>
        <w:rPr>
          <w:rFonts w:ascii="Times New Roman" w:hAnsi="Times New Roman"/>
          <w:b w:val="0"/>
          <w:i w:val="0"/>
          <w:sz w:val="24"/>
        </w:rPr>
        <w:t>Tại điểm nối hai đoạn với góc α giữa hai vector hướng chuyển động, gia tốc hướng tâm khi giữ vận tốc v:</w:t>
      </w:r>
    </w:p>
    <w:p>
      <w:pPr>
        <w:spacing w:before="80" w:after="80"/>
        <w:jc w:val="center"/>
      </w:pPr>
      <w:r>
        <w:rPr>
          <w:rFonts w:ascii="Courier New" w:hAnsi="Courier New"/>
          <w:b/>
          <w:sz w:val="22"/>
        </w:rPr>
        <w:t>a_hướng_tâm = v² × |1 - cos(α)| / Δs</w:t>
      </w:r>
    </w:p>
    <w:p>
      <w:pPr>
        <w:spacing w:after="120"/>
        <w:jc w:val="both"/>
      </w:pPr>
      <w:r>
        <w:rPr>
          <w:rFonts w:ascii="Times New Roman" w:hAnsi="Times New Roman"/>
          <w:b w:val="0"/>
          <w:i w:val="0"/>
          <w:sz w:val="24"/>
        </w:rPr>
        <w:t>Từ ràng buộc a_hướng_tâm ≤ a_max, vận tốc tối đa tại điểm nối:</w:t>
      </w:r>
    </w:p>
    <w:p>
      <w:pPr>
        <w:spacing w:before="80" w:after="80"/>
        <w:jc w:val="center"/>
      </w:pPr>
      <w:r>
        <w:rPr>
          <w:rFonts w:ascii="Courier New" w:hAnsi="Courier New"/>
          <w:b/>
          <w:sz w:val="22"/>
        </w:rPr>
        <w:t>v_nối = √(a_max × δ_cho_phép / (1 - cos(α/2)))</w:t>
      </w:r>
    </w:p>
    <w:p>
      <w:pPr>
        <w:spacing w:after="120"/>
        <w:jc w:val="both"/>
      </w:pPr>
      <w:r>
        <w:rPr>
          <w:rFonts w:ascii="Times New Roman" w:hAnsi="Times New Roman"/>
          <w:b w:val="0"/>
          <w:i w:val="0"/>
          <w:sz w:val="24"/>
        </w:rPr>
        <w:t>Kết quả trực quan:</w:t>
      </w:r>
    </w:p>
    <w:p>
      <w:pPr>
        <w:pStyle w:val="ListBullet"/>
        <w:spacing w:after="80"/>
        <w:ind w:left="567"/>
      </w:pPr>
      <w:r>
        <w:rPr>
          <w:rFonts w:ascii="Times New Roman" w:hAnsi="Times New Roman"/>
          <w:sz w:val="24"/>
        </w:rPr>
        <w:t>α → 0° (gần thẳng): v_nối → v_max (không cần giảm tốc)</w:t>
      </w:r>
    </w:p>
    <w:p>
      <w:pPr>
        <w:pStyle w:val="ListBullet"/>
        <w:spacing w:after="80"/>
        <w:ind w:left="567"/>
      </w:pPr>
      <w:r>
        <w:rPr>
          <w:rFonts w:ascii="Times New Roman" w:hAnsi="Times New Roman"/>
          <w:sz w:val="24"/>
        </w:rPr>
        <w:t>α = 90°: v_nối giảm đáng kể</w:t>
      </w:r>
    </w:p>
    <w:p>
      <w:pPr>
        <w:pStyle w:val="ListBullet"/>
        <w:spacing w:after="80"/>
        <w:ind w:left="567"/>
      </w:pPr>
      <w:r>
        <w:rPr>
          <w:rFonts w:ascii="Times New Roman" w:hAnsi="Times New Roman"/>
          <w:sz w:val="24"/>
        </w:rPr>
        <w:t>α → 180° (quay ngược): v_nối → 0 (phải dừng hẳn)</w:t>
      </w:r>
    </w:p>
    <w:p>
      <w:pPr>
        <w:pStyle w:val="Heading2"/>
        <w:jc w:val="left"/>
      </w:pPr>
      <w:r>
        <w:t>5.3  Thuật toán Look-ahead hai chiều (Two-Pass)</w:t>
      </w:r>
    </w:p>
    <w:p>
      <w:pPr>
        <w:spacing w:after="120"/>
        <w:jc w:val="both"/>
      </w:pPr>
      <w:r>
        <w:rPr>
          <w:rFonts w:ascii="Times New Roman" w:hAnsi="Times New Roman"/>
          <w:b w:val="0"/>
          <w:i w:val="0"/>
          <w:sz w:val="24"/>
        </w:rPr>
        <w:t>Với N đoạn trong buffer, thuật toán hai lượt tính vận tốc vào tối ưu từng đoạn:</w:t>
      </w:r>
    </w:p>
    <w:p>
      <w:pPr>
        <w:spacing w:after="40"/>
        <w:jc w:val="both"/>
      </w:pPr>
      <w:r>
        <w:rPr>
          <w:rFonts w:ascii="Times New Roman" w:hAnsi="Times New Roman"/>
          <w:b/>
          <w:i w:val="0"/>
          <w:sz w:val="24"/>
        </w:rPr>
        <w:t>Lượt 1 — Forward pass:</w:t>
      </w:r>
    </w:p>
    <w:p>
      <w:pPr>
        <w:spacing w:after="120"/>
        <w:ind w:left="454"/>
        <w:jc w:val="both"/>
      </w:pPr>
      <w:r>
        <w:rPr>
          <w:rFonts w:ascii="Times New Roman" w:hAnsi="Times New Roman"/>
          <w:b w:val="0"/>
          <w:i w:val="0"/>
          <w:sz w:val="24"/>
        </w:rPr>
        <w:t>Từ đoạn đầu, tính vận tốc tối đa đạt được khi tăng tốc từ v_vào của đoạn trước với a_max. Đảm bảo không vào đoạn tiếp theo nhanh hơn khả năng tăng tốc cho phép.</w:t>
      </w:r>
    </w:p>
    <w:p>
      <w:pPr>
        <w:spacing w:after="40"/>
        <w:jc w:val="both"/>
      </w:pPr>
      <w:r>
        <w:rPr>
          <w:rFonts w:ascii="Times New Roman" w:hAnsi="Times New Roman"/>
          <w:b/>
          <w:i w:val="0"/>
          <w:sz w:val="24"/>
        </w:rPr>
        <w:t>Lượt 2 — Backward pass:</w:t>
      </w:r>
    </w:p>
    <w:p>
      <w:pPr>
        <w:spacing w:after="120"/>
        <w:ind w:left="454"/>
        <w:jc w:val="both"/>
      </w:pPr>
      <w:r>
        <w:rPr>
          <w:rFonts w:ascii="Times New Roman" w:hAnsi="Times New Roman"/>
          <w:b w:val="0"/>
          <w:i w:val="0"/>
          <w:sz w:val="24"/>
        </w:rPr>
        <w:t>Từ đoạn cuối, làm việc ngược lại và giới hạn v_vào của mỗi đoạn sao cho máy có thể giảm tốc kịp về v_thoát yêu cầu. Ngăn chặn tình trạng "lỡ phanh" trên các đoạn ngắn.</w:t>
      </w:r>
    </w:p>
    <w:p>
      <w:pPr>
        <w:spacing w:after="120"/>
        <w:jc w:val="both"/>
      </w:pPr>
      <w:r>
        <w:rPr>
          <w:rFonts w:ascii="Times New Roman" w:hAnsi="Times New Roman"/>
          <w:b w:val="0"/>
          <w:i w:val="0"/>
          <w:sz w:val="24"/>
        </w:rPr>
        <w:t>Sau hai lượt, v_vào[i] là vận tốc vào tối ưu cho từng đoạn. Mỗi đoạn được thực thi với profil hình thang hoặc S-curve từ v_vào[i] đến v_vào[i+1].</w:t>
      </w:r>
    </w:p>
    <w:p>
      <w:pPr>
        <w:pStyle w:val="Heading2"/>
        <w:jc w:val="left"/>
      </w:pPr>
      <w:r>
        <w:t>5.4  Arc Blending tại góc sắc</w:t>
      </w:r>
    </w:p>
    <w:p>
      <w:pPr>
        <w:spacing w:after="120"/>
        <w:jc w:val="both"/>
      </w:pPr>
      <w:r>
        <w:rPr>
          <w:rFonts w:ascii="Times New Roman" w:hAnsi="Times New Roman"/>
          <w:b w:val="0"/>
          <w:i w:val="0"/>
          <w:sz w:val="24"/>
        </w:rPr>
        <w:t>Phương pháp thay thế: thay thế điểm góc bằng một cung tròn nhỏ bán kính r_blend, tiếp tuyến với cả hai đoạn thẳng. Vận tốc tối đa qua cung blending:</w:t>
      </w:r>
    </w:p>
    <w:p>
      <w:pPr>
        <w:spacing w:before="80" w:after="80"/>
        <w:jc w:val="center"/>
      </w:pPr>
      <w:r>
        <w:rPr>
          <w:rFonts w:ascii="Courier New" w:hAnsi="Courier New"/>
          <w:b/>
          <w:sz w:val="22"/>
        </w:rPr>
        <w:t>v_blend_max = √(a_max × r_blend)</w:t>
      </w:r>
    </w:p>
    <w:p>
      <w:pPr>
        <w:spacing w:after="120"/>
        <w:jc w:val="both"/>
      </w:pPr>
      <w:r>
        <w:rPr>
          <w:rFonts w:ascii="Times New Roman" w:hAnsi="Times New Roman"/>
          <w:b w:val="0"/>
          <w:i w:val="0"/>
          <w:sz w:val="24"/>
        </w:rPr>
        <w:t>Ví dụ: a_max = 1000 mm/s², r_blend = 1 mm  →  v_blend_max = 31,6 mm/s. Tăng r_blend: vào góc nhanh hơn nhưng lệch nhiều hơn so với góc gốc.</w:t>
      </w:r>
    </w:p>
    <w:p>
      <w:pPr>
        <w:pStyle w:val="Heading1"/>
        <w:jc w:val="left"/>
      </w:pPr>
      <w:r>
        <w:t>6. RÀNG BUỘC THỜI GIAN THỰC VÀ TẦN SỐ XUNG</w:t>
      </w:r>
    </w:p>
    <w:p>
      <w:pPr>
        <w:spacing w:after="40" w:before="40"/>
        <w:pBdr>
          <w:bottom w:val="single" w:sz="6" w:space="1" w:color="AAAAAA"/>
        </w:pBdr>
      </w:pPr>
    </w:p>
    <w:p>
      <w:pPr>
        <w:pStyle w:val="Heading2"/>
        <w:jc w:val="left"/>
      </w:pPr>
      <w:r>
        <w:t>6.1  Vòng lặp điều khiển và bộ ngắt timer</w:t>
      </w:r>
    </w:p>
    <w:p>
      <w:pPr>
        <w:spacing w:after="120"/>
        <w:jc w:val="both"/>
      </w:pPr>
      <w:r>
        <w:rPr>
          <w:rFonts w:ascii="Times New Roman" w:hAnsi="Times New Roman"/>
          <w:b w:val="0"/>
          <w:i w:val="0"/>
          <w:sz w:val="24"/>
        </w:rPr>
        <w:t>Bộ nội suy (interpolator) chạy trong routine phục vụ ngắt (ISR) được kích bởi timer phần cứng, thường mỗi 1 ms (tần số 1 kHz). Mỗi lần ngắt, ISR phải hoàn thành trong thời gian t_ISR &lt;&lt; 1 ms. Nếu trễ, ngắt tiếp theo bị bỏ lỡ, gây sai lệch vị trí.</w:t>
      </w:r>
    </w:p>
    <w:p>
      <w:pPr>
        <w:spacing w:after="120"/>
        <w:jc w:val="both"/>
      </w:pPr>
      <w:r>
        <w:rPr>
          <w:rFonts w:ascii="Times New Roman" w:hAnsi="Times New Roman"/>
          <w:b w:val="0"/>
          <w:i w:val="0"/>
          <w:sz w:val="24"/>
        </w:rPr>
        <w:t>Yêu cầu: tất cả phép tính trong ISR phải có thời gian thực thi xác định (deterministic). Không được dùng: cấp phát bộ nhớ động, vòng lặp không giới hạn, hay phép tính số thực trên vi điều khiển không có FPU.</w:t>
      </w:r>
    </w:p>
    <w:p>
      <w:pPr>
        <w:pStyle w:val="Heading2"/>
        <w:jc w:val="left"/>
      </w:pPr>
      <w:r>
        <w:t>6.2  Giới hạn tần số xung (Pulse Frequency)</w:t>
      </w:r>
    </w:p>
    <w:p>
      <w:pPr>
        <w:spacing w:after="120"/>
        <w:jc w:val="both"/>
      </w:pPr>
      <w:r>
        <w:rPr>
          <w:rFonts w:ascii="Times New Roman" w:hAnsi="Times New Roman"/>
          <w:b w:val="0"/>
          <w:i w:val="0"/>
          <w:sz w:val="24"/>
        </w:rPr>
        <w:t>Tần số xung tối đa cần phát cho một trục khi di chuyển với feedrate v (mm/s):</w:t>
      </w:r>
    </w:p>
    <w:p>
      <w:pPr>
        <w:spacing w:before="80" w:after="80"/>
        <w:jc w:val="center"/>
      </w:pPr>
      <w:r>
        <w:rPr>
          <w:rFonts w:ascii="Courier New" w:hAnsi="Courier New"/>
          <w:b/>
          <w:sz w:val="22"/>
        </w:rPr>
        <w:t>f_xung = v / step_size         [Hz = xung/giây]</w:t>
      </w:r>
    </w:p>
    <w:p>
      <w:pPr>
        <w:spacing w:after="120"/>
        <w:jc w:val="both"/>
      </w:pPr>
      <w:r>
        <w:rPr>
          <w:rFonts w:ascii="Times New Roman" w:hAnsi="Times New Roman"/>
          <w:b w:val="0"/>
          <w:i w:val="0"/>
          <w:sz w:val="24"/>
        </w:rPr>
        <w:t>Ví dụ: v = 100 mm/s, step_size = 0,00156 mm/bước (1/16 micro, vít me 5 mm):</w:t>
      </w:r>
    </w:p>
    <w:p>
      <w:pPr>
        <w:spacing w:before="80" w:after="80"/>
        <w:jc w:val="center"/>
      </w:pPr>
      <w:r>
        <w:rPr>
          <w:rFonts w:ascii="Courier New" w:hAnsi="Courier New"/>
          <w:b/>
          <w:sz w:val="22"/>
        </w:rPr>
        <w:t>f_xung = 100 / 0,00156  =  64.100 Hz  ≈  64 kHz</w:t>
      </w:r>
    </w:p>
    <w:p>
      <w:pPr>
        <w:spacing w:after="120"/>
        <w:jc w:val="both"/>
      </w:pPr>
      <w:r>
        <w:rPr>
          <w:rFonts w:ascii="Times New Roman" w:hAnsi="Times New Roman"/>
          <w:b w:val="0"/>
          <w:i w:val="0"/>
          <w:sz w:val="24"/>
        </w:rPr>
        <w:t>Vi điều khiển phải tạo xung ở tần số này — bắt buộc phải dùng timer phần cứng chuyên dụng, không thể dùng vòng lặp phần mềm. Đây là lý do các board CNC sử dụng IC driver chuyên dụng như TMC2208, DRV8825 với bộ tạo xung phần cứng tích hợp.</w:t>
      </w:r>
    </w:p>
    <w:p>
      <w:pPr>
        <w:pStyle w:val="Heading2"/>
        <w:jc w:val="left"/>
      </w:pPr>
      <w:r>
        <w:t>6.3  Hệ thống đa tốc độ (Multi-Rate System)</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F3864"/>
          </w:tcPr>
          <w:p>
            <w:pPr>
              <w:jc w:val="center"/>
            </w:pPr>
            <w:r/>
            <w:r>
              <w:rPr>
                <w:rFonts w:ascii="Times New Roman" w:hAnsi="Times New Roman"/>
                <w:b/>
                <w:color w:val="FFFFFF"/>
                <w:sz w:val="20"/>
              </w:rPr>
              <w:t>Tầng</w:t>
            </w:r>
          </w:p>
        </w:tc>
        <w:tc>
          <w:tcPr>
            <w:tcW w:type="dxa" w:w="2268"/>
            <w:shd w:val="clear" w:color="auto" w:fill="1F3864"/>
          </w:tcPr>
          <w:p>
            <w:pPr>
              <w:jc w:val="center"/>
            </w:pPr>
            <w:r/>
            <w:r>
              <w:rPr>
                <w:rFonts w:ascii="Times New Roman" w:hAnsi="Times New Roman"/>
                <w:b/>
                <w:color w:val="FFFFFF"/>
                <w:sz w:val="20"/>
              </w:rPr>
              <w:t>Tần số hoạt động</w:t>
            </w:r>
          </w:p>
        </w:tc>
        <w:tc>
          <w:tcPr>
            <w:tcW w:type="dxa" w:w="3969"/>
            <w:shd w:val="clear" w:color="auto" w:fill="1F3864"/>
          </w:tcPr>
          <w:p>
            <w:pPr>
              <w:jc w:val="center"/>
            </w:pPr>
            <w:r/>
            <w:r>
              <w:rPr>
                <w:rFonts w:ascii="Times New Roman" w:hAnsi="Times New Roman"/>
                <w:b/>
                <w:color w:val="FFFFFF"/>
                <w:sz w:val="20"/>
              </w:rPr>
              <w:t>Chức năng</w:t>
            </w:r>
          </w:p>
        </w:tc>
      </w:tr>
      <w:tr>
        <w:tc>
          <w:tcPr>
            <w:tcW w:type="dxa" w:w="2551"/>
          </w:tcPr>
          <w:p>
            <w:pPr>
              <w:jc w:val="left"/>
            </w:pPr>
            <w:r/>
            <w:r>
              <w:rPr>
                <w:rFonts w:ascii="Times New Roman" w:hAnsi="Times New Roman"/>
                <w:sz w:val="20"/>
              </w:rPr>
              <w:t>Bộ phân tích G-code</w:t>
            </w:r>
          </w:p>
        </w:tc>
        <w:tc>
          <w:tcPr>
            <w:tcW w:type="dxa" w:w="2268"/>
          </w:tcPr>
          <w:p>
            <w:pPr>
              <w:jc w:val="left"/>
            </w:pPr>
            <w:r/>
            <w:r>
              <w:rPr>
                <w:rFonts w:ascii="Times New Roman" w:hAnsi="Times New Roman"/>
                <w:sz w:val="20"/>
              </w:rPr>
              <w:t>&lt; 1 Hz (một lần)</w:t>
            </w:r>
          </w:p>
        </w:tc>
        <w:tc>
          <w:tcPr>
            <w:tcW w:type="dxa" w:w="3969"/>
          </w:tcPr>
          <w:p>
            <w:pPr>
              <w:jc w:val="left"/>
            </w:pPr>
            <w:r/>
            <w:r>
              <w:rPr>
                <w:rFonts w:ascii="Times New Roman" w:hAnsi="Times New Roman"/>
                <w:sz w:val="20"/>
              </w:rPr>
              <w:t>Phân tích file G-code thành danh sách đoạn</w:t>
            </w:r>
          </w:p>
        </w:tc>
      </w:tr>
      <w:tr>
        <w:tc>
          <w:tcPr>
            <w:tcW w:type="dxa" w:w="2551"/>
          </w:tcPr>
          <w:p>
            <w:pPr>
              <w:jc w:val="left"/>
            </w:pPr>
            <w:r/>
            <w:r>
              <w:rPr>
                <w:rFonts w:ascii="Times New Roman" w:hAnsi="Times New Roman"/>
                <w:sz w:val="20"/>
              </w:rPr>
              <w:t>Bộ lập kế hoạch vận tốc</w:t>
            </w:r>
          </w:p>
        </w:tc>
        <w:tc>
          <w:tcPr>
            <w:tcW w:type="dxa" w:w="2268"/>
          </w:tcPr>
          <w:p>
            <w:pPr>
              <w:jc w:val="left"/>
            </w:pPr>
            <w:r/>
            <w:r>
              <w:rPr>
                <w:rFonts w:ascii="Times New Roman" w:hAnsi="Times New Roman"/>
                <w:sz w:val="20"/>
              </w:rPr>
              <w:t>&lt; 1 Hz (một lần)</w:t>
            </w:r>
          </w:p>
        </w:tc>
        <w:tc>
          <w:tcPr>
            <w:tcW w:type="dxa" w:w="3969"/>
          </w:tcPr>
          <w:p>
            <w:pPr>
              <w:jc w:val="left"/>
            </w:pPr>
            <w:r/>
            <w:r>
              <w:rPr>
                <w:rFonts w:ascii="Times New Roman" w:hAnsi="Times New Roman"/>
                <w:sz w:val="20"/>
              </w:rPr>
              <w:t>Chạy look-ahead, gán v_vào cho từng đoạn</w:t>
            </w:r>
          </w:p>
        </w:tc>
      </w:tr>
      <w:tr>
        <w:tc>
          <w:tcPr>
            <w:tcW w:type="dxa" w:w="2551"/>
          </w:tcPr>
          <w:p>
            <w:pPr>
              <w:jc w:val="left"/>
            </w:pPr>
            <w:r/>
            <w:r>
              <w:rPr>
                <w:rFonts w:ascii="Times New Roman" w:hAnsi="Times New Roman"/>
                <w:sz w:val="20"/>
              </w:rPr>
              <w:t>Bộ nội suy (Interpolator)</w:t>
            </w:r>
          </w:p>
        </w:tc>
        <w:tc>
          <w:tcPr>
            <w:tcW w:type="dxa" w:w="2268"/>
          </w:tcPr>
          <w:p>
            <w:pPr>
              <w:jc w:val="left"/>
            </w:pPr>
            <w:r/>
            <w:r>
              <w:rPr>
                <w:rFonts w:ascii="Times New Roman" w:hAnsi="Times New Roman"/>
                <w:sz w:val="20"/>
              </w:rPr>
              <w:t>1 kHz (ISR)</w:t>
            </w:r>
          </w:p>
        </w:tc>
        <w:tc>
          <w:tcPr>
            <w:tcW w:type="dxa" w:w="3969"/>
          </w:tcPr>
          <w:p>
            <w:pPr>
              <w:jc w:val="left"/>
            </w:pPr>
            <w:r/>
            <w:r>
              <w:rPr>
                <w:rFonts w:ascii="Times New Roman" w:hAnsi="Times New Roman"/>
                <w:sz w:val="20"/>
              </w:rPr>
              <w:t>Tính vị trí đặt x(t), y(t) mỗi 1 ms</w:t>
            </w:r>
          </w:p>
        </w:tc>
      </w:tr>
      <w:tr>
        <w:tc>
          <w:tcPr>
            <w:tcW w:type="dxa" w:w="2551"/>
          </w:tcPr>
          <w:p>
            <w:pPr>
              <w:jc w:val="left"/>
            </w:pPr>
            <w:r/>
            <w:r>
              <w:rPr>
                <w:rFonts w:ascii="Times New Roman" w:hAnsi="Times New Roman"/>
                <w:sz w:val="20"/>
              </w:rPr>
              <w:t>Bộ tạo xung (Step Gen)</w:t>
            </w:r>
          </w:p>
        </w:tc>
        <w:tc>
          <w:tcPr>
            <w:tcW w:type="dxa" w:w="2268"/>
          </w:tcPr>
          <w:p>
            <w:pPr>
              <w:jc w:val="left"/>
            </w:pPr>
            <w:r/>
            <w:r>
              <w:rPr>
                <w:rFonts w:ascii="Times New Roman" w:hAnsi="Times New Roman"/>
                <w:sz w:val="20"/>
              </w:rPr>
              <w:t>10–100 kHz (HW)</w:t>
            </w:r>
          </w:p>
        </w:tc>
        <w:tc>
          <w:tcPr>
            <w:tcW w:type="dxa" w:w="3969"/>
          </w:tcPr>
          <w:p>
            <w:pPr>
              <w:jc w:val="left"/>
            </w:pPr>
            <w:r/>
            <w:r>
              <w:rPr>
                <w:rFonts w:ascii="Times New Roman" w:hAnsi="Times New Roman"/>
                <w:sz w:val="20"/>
              </w:rPr>
              <w:t>Phát xung vật lý cho driver động cơ</w:t>
            </w:r>
          </w:p>
        </w:tc>
      </w:tr>
      <w:tr>
        <w:tc>
          <w:tcPr>
            <w:tcW w:type="dxa" w:w="2551"/>
          </w:tcPr>
          <w:p>
            <w:pPr>
              <w:jc w:val="left"/>
            </w:pPr>
            <w:r/>
            <w:r>
              <w:rPr>
                <w:rFonts w:ascii="Times New Roman" w:hAnsi="Times New Roman"/>
                <w:sz w:val="20"/>
              </w:rPr>
              <w:t>Vòng điều khiển PID</w:t>
            </w:r>
          </w:p>
        </w:tc>
        <w:tc>
          <w:tcPr>
            <w:tcW w:type="dxa" w:w="2268"/>
          </w:tcPr>
          <w:p>
            <w:pPr>
              <w:jc w:val="left"/>
            </w:pPr>
            <w:r/>
            <w:r>
              <w:rPr>
                <w:rFonts w:ascii="Times New Roman" w:hAnsi="Times New Roman"/>
                <w:sz w:val="20"/>
              </w:rPr>
              <w:t>1–10 kHz (nếu có)</w:t>
            </w:r>
          </w:p>
        </w:tc>
        <w:tc>
          <w:tcPr>
            <w:tcW w:type="dxa" w:w="3969"/>
          </w:tcPr>
          <w:p>
            <w:pPr>
              <w:jc w:val="left"/>
            </w:pPr>
            <w:r/>
            <w:r>
              <w:rPr>
                <w:rFonts w:ascii="Times New Roman" w:hAnsi="Times New Roman"/>
                <w:sz w:val="20"/>
              </w:rPr>
              <w:t>Đọc encoder, tính hiệu chỉnh (closed-loop)</w:t>
            </w:r>
          </w:p>
        </w:tc>
      </w:tr>
    </w:tbl>
    <w:p>
      <w:pPr>
        <w:spacing w:after="200"/>
        <w:jc w:val="center"/>
      </w:pPr>
      <w:r>
        <w:rPr>
          <w:rFonts w:ascii="Times New Roman" w:hAnsi="Times New Roman"/>
          <w:i/>
          <w:sz w:val="20"/>
        </w:rPr>
        <w:t>Bảng 5. Phân cấp tần số trong hệ thống CNC</w:t>
      </w:r>
    </w:p>
    <w:p>
      <w:pPr>
        <w:pStyle w:val="Heading1"/>
        <w:jc w:val="left"/>
      </w:pPr>
      <w:r>
        <w:t>7. KIẾN TRÚC PHẦN MỀM ĐỀ XUẤT</w:t>
      </w:r>
    </w:p>
    <w:p>
      <w:pPr>
        <w:spacing w:after="40" w:before="40"/>
        <w:pBdr>
          <w:bottom w:val="single" w:sz="6" w:space="1" w:color="AAAAAA"/>
        </w:pBdr>
      </w:pPr>
    </w:p>
    <w:p>
      <w:pPr>
        <w:spacing w:after="120"/>
        <w:jc w:val="both"/>
      </w:pPr>
      <w:r>
        <w:rPr>
          <w:rFonts w:ascii="Times New Roman" w:hAnsi="Times New Roman"/>
          <w:b w:val="0"/>
          <w:i w:val="0"/>
          <w:sz w:val="24"/>
        </w:rPr>
        <w:t>Dựa trên phân tích 4 vấn đề trên, kiến trúc pipeline 5 tầng được đề xuất:</w:t>
      </w:r>
    </w:p>
    <w:p>
      <w:pPr>
        <w:spacing w:before="80" w:after="80"/>
        <w:jc w:val="center"/>
      </w:pPr>
      <w:r>
        <w:rPr>
          <w:rFonts w:ascii="Courier New" w:hAnsi="Courier New"/>
          <w:b/>
          <w:sz w:val="22"/>
        </w:rPr>
        <w:t>File G-code</w:t>
      </w:r>
    </w:p>
    <w:p>
      <w:pPr>
        <w:spacing w:before="80" w:after="80"/>
        <w:jc w:val="center"/>
      </w:pPr>
      <w:r>
        <w:rPr>
          <w:rFonts w:ascii="Courier New" w:hAnsi="Courier New"/>
          <w:b/>
          <w:sz w:val="22"/>
        </w:rPr>
        <w:t xml:space="preserve">      |</w:t>
      </w:r>
    </w:p>
    <w:p>
      <w:pPr>
        <w:spacing w:before="80" w:after="80"/>
        <w:jc w:val="center"/>
      </w:pPr>
      <w:r>
        <w:rPr>
          <w:rFonts w:ascii="Courier New" w:hAnsi="Courier New"/>
          <w:b/>
          <w:sz w:val="22"/>
        </w:rPr>
        <w:t xml:space="preserve">      v   [Tầng 1]  Bộ phân tích G-code (Parser)</w:t>
      </w:r>
    </w:p>
    <w:p>
      <w:pPr>
        <w:spacing w:before="80" w:after="80"/>
        <w:jc w:val="center"/>
      </w:pPr>
      <w:r>
        <w:rPr>
          <w:rFonts w:ascii="Courier New" w:hAnsi="Courier New"/>
          <w:b/>
          <w:sz w:val="22"/>
        </w:rPr>
        <w:t>Danh sách đoạn: { P0, P1, feedrate, loại lệnh, thông số cung }</w:t>
      </w:r>
    </w:p>
    <w:p>
      <w:pPr>
        <w:spacing w:before="80" w:after="80"/>
        <w:jc w:val="center"/>
      </w:pPr>
      <w:r>
        <w:rPr>
          <w:rFonts w:ascii="Courier New" w:hAnsi="Courier New"/>
          <w:b/>
          <w:sz w:val="22"/>
        </w:rPr>
        <w:t xml:space="preserve">      |</w:t>
      </w:r>
    </w:p>
    <w:p>
      <w:pPr>
        <w:spacing w:before="80" w:after="80"/>
        <w:jc w:val="center"/>
      </w:pPr>
      <w:r>
        <w:rPr>
          <w:rFonts w:ascii="Courier New" w:hAnsi="Courier New"/>
          <w:b/>
          <w:sz w:val="22"/>
        </w:rPr>
        <w:t xml:space="preserve">      v   [Tầng 2]  Bộ lập kế hoạch vận tốc (Look-ahead, 2 lượt)</w:t>
      </w:r>
    </w:p>
    <w:p>
      <w:pPr>
        <w:spacing w:before="80" w:after="80"/>
        <w:jc w:val="center"/>
      </w:pPr>
      <w:r>
        <w:rPr>
          <w:rFonts w:ascii="Courier New" w:hAnsi="Courier New"/>
          <w:b/>
          <w:sz w:val="22"/>
        </w:rPr>
        <w:t>Đoạn đã lập kế hoạch: { v_vào, v_thoát, a_max, loại profil }</w:t>
      </w:r>
    </w:p>
    <w:p>
      <w:pPr>
        <w:spacing w:before="80" w:after="80"/>
        <w:jc w:val="center"/>
      </w:pPr>
      <w:r>
        <w:rPr>
          <w:rFonts w:ascii="Courier New" w:hAnsi="Courier New"/>
          <w:b/>
          <w:sz w:val="22"/>
        </w:rPr>
        <w:t xml:space="preserve">      |</w:t>
      </w:r>
    </w:p>
    <w:p>
      <w:pPr>
        <w:spacing w:before="80" w:after="80"/>
        <w:jc w:val="center"/>
      </w:pPr>
      <w:r>
        <w:rPr>
          <w:rFonts w:ascii="Courier New" w:hAnsi="Courier New"/>
          <w:b/>
          <w:sz w:val="22"/>
        </w:rPr>
        <w:t xml:space="preserve">      v   [Tầng 3]  Bộ nội suy  (ISR, mỗi 1 ms)</w:t>
      </w:r>
    </w:p>
    <w:p>
      <w:pPr>
        <w:spacing w:before="80" w:after="80"/>
        <w:jc w:val="center"/>
      </w:pPr>
      <w:r>
        <w:rPr>
          <w:rFonts w:ascii="Courier New" w:hAnsi="Courier New"/>
          <w:b/>
          <w:sz w:val="22"/>
        </w:rPr>
        <w:t>Vị trí đặt: x(t), y(t), z(t)  — cập nhật mỗi 1 ms</w:t>
      </w:r>
    </w:p>
    <w:p>
      <w:pPr>
        <w:spacing w:before="80" w:after="80"/>
        <w:jc w:val="center"/>
      </w:pPr>
      <w:r>
        <w:rPr>
          <w:rFonts w:ascii="Courier New" w:hAnsi="Courier New"/>
          <w:b/>
          <w:sz w:val="22"/>
        </w:rPr>
        <w:t xml:space="preserve">      |</w:t>
      </w:r>
    </w:p>
    <w:p>
      <w:pPr>
        <w:spacing w:before="80" w:after="80"/>
        <w:jc w:val="center"/>
      </w:pPr>
      <w:r>
        <w:rPr>
          <w:rFonts w:ascii="Courier New" w:hAnsi="Courier New"/>
          <w:b/>
          <w:sz w:val="22"/>
        </w:rPr>
        <w:t xml:space="preserve">      v   [Tầng 4]  Bộ tạo xung  (timer phần cứng, ~50 kHz)</w:t>
      </w:r>
    </w:p>
    <w:p>
      <w:pPr>
        <w:spacing w:before="80" w:after="80"/>
        <w:jc w:val="center"/>
      </w:pPr>
      <w:r>
        <w:rPr>
          <w:rFonts w:ascii="Courier New" w:hAnsi="Courier New"/>
          <w:b/>
          <w:sz w:val="22"/>
        </w:rPr>
        <w:t>Xung: DIR_X, STEP_X,  DIR_Y, STEP_Y,  DIR_Z, STEP_Z</w:t>
      </w:r>
    </w:p>
    <w:p>
      <w:pPr>
        <w:spacing w:before="80" w:after="80"/>
        <w:jc w:val="center"/>
      </w:pPr>
      <w:r>
        <w:rPr>
          <w:rFonts w:ascii="Courier New" w:hAnsi="Courier New"/>
          <w:b/>
          <w:sz w:val="22"/>
        </w:rPr>
        <w:t xml:space="preserve">      |</w:t>
      </w:r>
    </w:p>
    <w:p>
      <w:pPr>
        <w:spacing w:before="80" w:after="80"/>
        <w:jc w:val="center"/>
      </w:pPr>
      <w:r>
        <w:rPr>
          <w:rFonts w:ascii="Courier New" w:hAnsi="Courier New"/>
          <w:b/>
          <w:sz w:val="22"/>
        </w:rPr>
        <w:t xml:space="preserve">      v   [Tầng 5]  IC Driver động cơ bước</w:t>
      </w:r>
    </w:p>
    <w:p>
      <w:pPr>
        <w:spacing w:before="80" w:after="80"/>
        <w:jc w:val="center"/>
      </w:pPr>
      <w:r>
        <w:rPr>
          <w:rFonts w:ascii="Courier New" w:hAnsi="Courier New"/>
          <w:b/>
          <w:sz w:val="22"/>
        </w:rPr>
        <w:t>Dòng điện cuộn dây  →  Vị trí rotor</w:t>
      </w:r>
    </w:p>
    <w:p>
      <w:pPr>
        <w:spacing w:after="120"/>
        <w:jc w:val="both"/>
      </w:pPr>
    </w:p>
    <w:p>
      <w:pPr>
        <w:spacing w:after="120"/>
        <w:jc w:val="both"/>
      </w:pPr>
      <w:r>
        <w:rPr>
          <w:rFonts w:ascii="Times New Roman" w:hAnsi="Times New Roman"/>
          <w:b w:val="0"/>
          <w:i w:val="0"/>
          <w:sz w:val="24"/>
        </w:rPr>
        <w:t>Mỗi tầng có một trách nhiệm rõ ràng và giao tiếp qua interface được định nghĩa. Lỗi tại tầng nào thì ảnh hưởng giới hạn trong tầng đó. Đây là kiến trúc được sử dụng trong các hệ CNC thực tế: LinuxCNC, Marlin, GRBL đều tuân theo thiết kế pipeline đa tốc độ này.</w:t>
      </w:r>
    </w:p>
    <w:p>
      <w:pPr>
        <w:pStyle w:val="Heading1"/>
        <w:jc w:val="left"/>
      </w:pPr>
      <w:r>
        <w:t>8. KẾT LUẬN VÀ HƯỚNG PHÁT TRIỂN</w:t>
      </w:r>
    </w:p>
    <w:p>
      <w:pPr>
        <w:spacing w:after="40" w:before="40"/>
        <w:pBdr>
          <w:bottom w:val="single" w:sz="6" w:space="1" w:color="AAAAAA"/>
        </w:pBdr>
      </w:pPr>
    </w:p>
    <w:p>
      <w:pPr>
        <w:spacing w:after="120"/>
        <w:jc w:val="both"/>
      </w:pPr>
      <w:r>
        <w:rPr>
          <w:rFonts w:ascii="Times New Roman" w:hAnsi="Times New Roman"/>
          <w:b w:val="0"/>
          <w:i w:val="0"/>
          <w:sz w:val="24"/>
        </w:rPr>
        <w:t>Báo cáo đã phân tích bốn vấn đề kỹ thuật cốt lõi trong hệ điều khiển chuyển động CNC, từ lý thuyết toán học đến thuật toán cụ thể:</w:t>
      </w:r>
    </w:p>
    <w:p>
      <w:pPr>
        <w:pStyle w:val="ListBullet"/>
        <w:spacing w:after="80"/>
        <w:ind w:left="567"/>
      </w:pPr>
      <w:r>
        <w:rPr>
          <w:rFonts w:ascii="Times New Roman" w:hAnsi="Times New Roman"/>
          <w:sz w:val="24"/>
        </w:rPr>
        <w:t>Sai số chord trong nội suy cung tròn: kiểm soát bằng công thức Δθ = 2×arccos(1 − ε/R), tự động điều chỉnh bước góc theo bán kính để giữ sai số hình học không đổi.</w:t>
      </w:r>
    </w:p>
    <w:p>
      <w:pPr>
        <w:pStyle w:val="ListBullet"/>
        <w:spacing w:after="80"/>
        <w:ind w:left="567"/>
      </w:pPr>
      <w:r>
        <w:rPr>
          <w:rFonts w:ascii="Times New Roman" w:hAnsi="Times New Roman"/>
          <w:sz w:val="24"/>
        </w:rPr>
        <w:t>Hiệu ứng cầu thang do lượng tử hóa bước: giảm thiểu bằng microstepping và thuật toán Bresenham dùng số nguyên thuần túy, loại bỏ sai số tích lũy.</w:t>
      </w:r>
    </w:p>
    <w:p>
      <w:pPr>
        <w:pStyle w:val="ListBullet"/>
        <w:spacing w:after="80"/>
        <w:ind w:left="567"/>
      </w:pPr>
      <w:r>
        <w:rPr>
          <w:rFonts w:ascii="Times New Roman" w:hAnsi="Times New Roman"/>
          <w:sz w:val="24"/>
        </w:rPr>
        <w:t>Giới hạn gia tốc vật lý: xử lý bằng profil hình thang (đơn giản) hoặc S-curve (giới hạn jerk, 7 giai đoạn). S-curve cho chất lượng bề mặt tốt hơn và giảm mài mòn cơ khí.</w:t>
      </w:r>
    </w:p>
    <w:p>
      <w:pPr>
        <w:pStyle w:val="ListBullet"/>
        <w:spacing w:after="80"/>
        <w:ind w:left="567"/>
      </w:pPr>
      <w:r>
        <w:rPr>
          <w:rFonts w:ascii="Times New Roman" w:hAnsi="Times New Roman"/>
          <w:sz w:val="24"/>
        </w:rPr>
        <w:t>Vận tốc tại điểm nối đoạn: tối ưu bằng look-ahead hai lượt (forward + backward pass) và arc blending tại góc sắc, loại bỏ các điểm dừng không cần thiết.</w:t>
      </w:r>
    </w:p>
    <w:p>
      <w:pPr>
        <w:spacing w:after="120"/>
        <w:jc w:val="both"/>
      </w:pPr>
    </w:p>
    <w:p>
      <w:pPr>
        <w:spacing w:after="120"/>
        <w:jc w:val="both"/>
      </w:pPr>
      <w:r>
        <w:rPr>
          <w:rFonts w:ascii="Times New Roman" w:hAnsi="Times New Roman"/>
          <w:b w:val="0"/>
          <w:i w:val="0"/>
          <w:sz w:val="24"/>
        </w:rPr>
        <w:t>Hướng phát triển tiếp theo cho dự án CNC 6 trục:</w:t>
      </w:r>
    </w:p>
    <w:p>
      <w:pPr>
        <w:pStyle w:val="ListBullet"/>
        <w:spacing w:after="80"/>
        <w:ind w:left="567"/>
      </w:pPr>
      <w:r>
        <w:rPr>
          <w:rFonts w:ascii="Times New Roman" w:hAnsi="Times New Roman"/>
          <w:sz w:val="24"/>
        </w:rPr>
        <w:t>Mở rộng sang 6 trục (A, B, C): cần động học ngược (inverse kinematics) sử dụng ma trận Jacobian để chuyển đổi vận tốc đầu công cụ sang vận tốc khớp.</w:t>
      </w:r>
    </w:p>
    <w:p>
      <w:pPr>
        <w:pStyle w:val="ListBullet"/>
        <w:spacing w:after="80"/>
        <w:ind w:left="567"/>
      </w:pPr>
      <w:r>
        <w:rPr>
          <w:rFonts w:ascii="Times New Roman" w:hAnsi="Times New Roman"/>
          <w:sz w:val="24"/>
        </w:rPr>
        <w:t>Kiểm tra va chạm (collision detection): quan trọng với 6 trục vì không gian làm việc phức tạp và có thể xảy ra va chạm với chính bản thân máy.</w:t>
      </w:r>
    </w:p>
    <w:p>
      <w:pPr>
        <w:pStyle w:val="ListBullet"/>
        <w:spacing w:after="80"/>
        <w:ind w:left="567"/>
      </w:pPr>
      <w:r>
        <w:rPr>
          <w:rFonts w:ascii="Times New Roman" w:hAnsi="Times New Roman"/>
          <w:sz w:val="24"/>
        </w:rPr>
        <w:t>Bù sai số nhiệt (thermal compensation): vít me dãn nở theo nhiệt độ, cần cảm biến nhiệt độ và bảng bù trừ online.</w:t>
      </w:r>
    </w:p>
    <w:p>
      <w:pPr>
        <w:pStyle w:val="ListBullet"/>
        <w:spacing w:after="80"/>
        <w:ind w:left="567"/>
      </w:pPr>
      <w:r>
        <w:rPr>
          <w:rFonts w:ascii="Times New Roman" w:hAnsi="Times New Roman"/>
          <w:sz w:val="24"/>
        </w:rPr>
        <w:t>Điều khiển vòng kín với encoder: thêm vòng lặp PID để phát hiện và bù trừ trượt bước, cho phép tăng tốc cao hơn mà không lo mất vị trí.</w:t>
      </w:r>
    </w:p>
    <w:p>
      <w:pPr>
        <w:pStyle w:val="Heading1"/>
        <w:jc w:val="left"/>
      </w:pPr>
      <w:r>
        <w:t>TÀI LIỆU THAM KHẢO</w:t>
      </w:r>
    </w:p>
    <w:p>
      <w:pPr>
        <w:spacing w:after="40" w:before="40"/>
        <w:pBdr>
          <w:bottom w:val="single" w:sz="6" w:space="1" w:color="AAAAAA"/>
        </w:pBdr>
      </w:pPr>
    </w:p>
    <w:p>
      <w:pPr>
        <w:spacing w:after="120"/>
        <w:jc w:val="both"/>
      </w:pPr>
      <w:r>
        <w:rPr>
          <w:rFonts w:ascii="Times New Roman" w:hAnsi="Times New Roman"/>
          <w:b w:val="0"/>
          <w:i w:val="0"/>
          <w:sz w:val="24"/>
        </w:rPr>
        <w:t>[1] Groover, M.P. (2014). Fundamentals of Modern Manufacturing. 5th ed. Wiley.</w:t>
      </w:r>
    </w:p>
    <w:p>
      <w:pPr>
        <w:spacing w:after="120"/>
        <w:jc w:val="both"/>
      </w:pPr>
      <w:r>
        <w:rPr>
          <w:rFonts w:ascii="Times New Roman" w:hAnsi="Times New Roman"/>
          <w:b w:val="0"/>
          <w:i w:val="0"/>
          <w:sz w:val="24"/>
        </w:rPr>
        <w:t>[2] Bresenham, J.E. (1965). Algorithm for computer control of a digital plotter. IBM Systems Journal, 4(1), trang 25–30.</w:t>
      </w:r>
    </w:p>
    <w:p>
      <w:pPr>
        <w:spacing w:after="120"/>
        <w:jc w:val="both"/>
      </w:pPr>
      <w:r>
        <w:rPr>
          <w:rFonts w:ascii="Times New Roman" w:hAnsi="Times New Roman"/>
          <w:b w:val="0"/>
          <w:i w:val="0"/>
          <w:sz w:val="24"/>
        </w:rPr>
        <w:t>[3] Erkorkmaz, K. &amp; Altintas, Y. (2001). High speed CNC system design. Part I: Jerk limited trajectory generation and quintic spline interpolation. International Journal of Machine Tools and Manufacture, 41(9), trang 1323–1345.</w:t>
      </w:r>
    </w:p>
    <w:p>
      <w:pPr>
        <w:spacing w:after="120"/>
        <w:jc w:val="both"/>
      </w:pPr>
      <w:r>
        <w:rPr>
          <w:rFonts w:ascii="Times New Roman" w:hAnsi="Times New Roman"/>
          <w:b w:val="0"/>
          <w:i w:val="0"/>
          <w:sz w:val="24"/>
        </w:rPr>
        <w:t>[4] Zhao, H. và cộng sự (2013). A real-time look-ahead interpolation methodology with curvature-continuous B-spline transition scheme for CNC machining. International Journal of Machine Tools and Manufacture, 65, trang 88–98.</w:t>
      </w:r>
    </w:p>
    <w:p>
      <w:pPr>
        <w:spacing w:after="120"/>
        <w:jc w:val="both"/>
      </w:pPr>
      <w:r>
        <w:rPr>
          <w:rFonts w:ascii="Times New Roman" w:hAnsi="Times New Roman"/>
          <w:b w:val="0"/>
          <w:i w:val="0"/>
          <w:sz w:val="24"/>
        </w:rPr>
        <w:t>[5] LinuxCNC Project (2024). Trajectory Control Documentation. Truy cập tại: https://linuxcnc.org/docs/html/motion/kinematics.html</w:t>
      </w:r>
    </w:p>
    <w:p>
      <w:pPr>
        <w:spacing w:after="120"/>
        <w:jc w:val="both"/>
      </w:pPr>
      <w:r>
        <w:rPr>
          <w:rFonts w:ascii="Times New Roman" w:hAnsi="Times New Roman"/>
          <w:b w:val="0"/>
          <w:i w:val="0"/>
          <w:sz w:val="24"/>
        </w:rPr>
        <w:t>[6] Sencer, B. &amp; Altintas, Y. (2011). Modeling and Control of Contouring Errors for Five-Axis Machine Tools. Journal of Manufacturing Science and Engineering, 133(2).</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