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4338CA"/>
          <w:sz w:val="72"/>
          <w:szCs w:val="72"/>
        </w:rPr>
        <w:t xml:space="preserve">MyVego</w:t>
      </w:r>
    </w:p>
    <w:p>
      <w:pPr>
        <w:spacing w:before="120"/>
        <w:jc w:val="center"/>
      </w:pPr>
      <w:r>
        <w:rPr>
          <w:b/>
          <w:bCs/>
          <w:color w:val="0F172A"/>
          <w:sz w:val="52"/>
          <w:szCs w:val="52"/>
        </w:rPr>
        <w:t xml:space="preserve">Superadmin Dashboard</w:t>
      </w:r>
    </w:p>
    <w:p>
      <w:pPr>
        <w:spacing w:before="160"/>
        <w:jc w:val="center"/>
      </w:pPr>
      <w:r>
        <w:rPr>
          <w:color w:val="64748B"/>
          <w:sz w:val="40"/>
          <w:szCs w:val="40"/>
        </w:rPr>
        <w:t xml:space="preserve">User Guide</w:t>
      </w:r>
    </w:p>
    <w:p>
      <w:pPr>
        <w:spacing w:before="400"/>
      </w:pPr>
    </w:p>
    <w:p>
      <w:pPr>
        <w:jc w:val="center"/>
      </w:pPr>
      <w:r>
        <w:rPr>
          <w:color w:val="64748B"/>
          <w:sz w:val="24"/>
          <w:szCs w:val="24"/>
        </w:rPr>
        <w:t xml:space="preserve">Version 1.0</w:t>
      </w:r>
    </w:p>
    <w:p>
      <w:pPr>
        <w:spacing w:before="60"/>
        <w:jc w:val="center"/>
      </w:pPr>
      <w:r>
        <w:rPr>
          <w:color w:val="64748B"/>
          <w:sz w:val="24"/>
          <w:szCs w:val="24"/>
        </w:rPr>
        <w:t xml:space="preserve">Platform: myvego.sa</w:t>
      </w:r>
    </w:p>
    <w:p>
      <w:pPr>
        <w:spacing w:before="60"/>
        <w:jc w:val="center"/>
      </w:pPr>
      <w:r>
        <w:rPr>
          <w:color w:val="64748B"/>
          <w:sz w:val="24"/>
          <w:szCs w:val="24"/>
        </w:rPr>
        <w:t xml:space="preserve">Audience: Management · Sales Team · Operations Staff</w:t>
      </w:r>
    </w:p>
    <w:p>
      <w:r>
        <w:br w:type="page"/>
      </w:r>
    </w:p>
    <w:p>
      <w:pPr>
        <w:pStyle w:val="Heading1"/>
        <w:spacing w:after="120" w:before="360"/>
        <w:rPr>
          <w:color w:val="0F172A"/>
        </w:rPr>
      </w:pPr>
      <w:r>
        <w:t xml:space="preserve">1. Getting Started — Login</w:t>
      </w:r>
    </w:p>
    <w:p>
      <w:pPr>
        <w:pStyle w:val="Heading2"/>
        <w:spacing w:after="120" w:before="360"/>
        <w:rPr>
          <w:color w:val="0F172A"/>
        </w:rPr>
      </w:pPr>
      <w:r>
        <w:t xml:space="preserve">How to Log In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1. Open the MyVego dashboard in your browser.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2. Enter your phone number (9 digits, Saudi format — the +966 country code is added automatically).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3. Click Send OTP.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4. A 6-digit code will be sent to your phone.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5. Type the code into the six boxes on screen (the cursor moves forward automatically as you type).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6. Click Verify &amp; Login.</w:t>
      </w:r>
    </w:p>
    <w:p>
      <w:pPr>
        <w:spacing w:after="80" w:before="80"/>
      </w:pP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You will be redirected automatically to the right section based on your role: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Superadmin / Admin → Main Dashboard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Sales Staff → Sales Dashboard</w:t>
      </w:r>
    </w:p>
    <w:p>
      <w:pPr>
        <w:spacing w:after="80" w:before="80"/>
      </w:pPr>
    </w:p>
    <w:p>
      <w:pPr>
        <w:pBdr>
          <w:left w:val="single" w:color="4338CA" w:sz="6"/>
        </w:pBdr>
        <w:spacing w:after="80" w:before="80"/>
        <w:ind w:left="431"/>
      </w:pPr>
      <w:r>
        <w:rPr>
          <w:i/>
          <w:iCs/>
          <w:color w:val="64748B"/>
          <w:sz w:val="20"/>
          <w:szCs w:val="20"/>
        </w:rPr>
        <w:t xml:space="preserve">ℹ  Didn't receive the code? Click Resend below the code boxes to request a new one.</w:t>
      </w:r>
    </w:p>
    <w:p>
      <w:pPr>
        <w:pBdr>
          <w:bottom w:val="single" w:color="E2E8F0" w:sz="2"/>
        </w:pBdr>
        <w:spacing w:after="240" w:before="240"/>
      </w:pPr>
    </w:p>
    <w:p>
      <w:pPr>
        <w:pStyle w:val="Heading1"/>
        <w:spacing w:after="120" w:before="360"/>
        <w:rPr>
          <w:color w:val="0F172A"/>
        </w:rPr>
      </w:pPr>
      <w:r>
        <w:t xml:space="preserve">2. Understanding Your Role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The system has three levels of access. What you can see and do depends on which role you have been assigned.</w:t>
      </w:r>
    </w:p>
    <w:p>
      <w:pPr>
        <w:spacing w:after="80" w:before="80"/>
      </w:pP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You Land</w:t>
            </w:r>
          </w:p>
        </w:tc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Superadmin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Main Dashboard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Full access to everything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Main Dashboard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Full access to everything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Sales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Sales Dashboard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Users, Companies, Motorcycles, Pricing, About Us</w:t>
            </w:r>
          </w:p>
        </w:tc>
      </w:tr>
    </w:tbl>
    <w:p>
      <w:pPr>
        <w:spacing w:after="80" w:before="80"/>
      </w:pPr>
    </w:p>
    <w:p>
      <w:pPr>
        <w:pBdr>
          <w:left w:val="single" w:color="4338CA" w:sz="6"/>
        </w:pBdr>
        <w:spacing w:after="80" w:before="80"/>
        <w:ind w:left="431"/>
      </w:pPr>
      <w:r>
        <w:rPr>
          <w:i/>
          <w:iCs/>
          <w:color w:val="64748B"/>
          <w:sz w:val="20"/>
          <w:szCs w:val="20"/>
        </w:rPr>
        <w:t xml:space="preserve">ℹ  If you try to visit a section you do not have access to, the system will redirect you to your correct area automatically.</w:t>
      </w:r>
    </w:p>
    <w:p>
      <w:pPr>
        <w:pBdr>
          <w:bottom w:val="single" w:color="E2E8F0" w:sz="2"/>
        </w:pBdr>
        <w:spacing w:after="240" w:before="240"/>
      </w:pPr>
    </w:p>
    <w:p>
      <w:pPr>
        <w:pStyle w:val="Heading1"/>
        <w:spacing w:after="120" w:before="360"/>
        <w:rPr>
          <w:color w:val="0F172A"/>
        </w:rPr>
      </w:pPr>
      <w:r>
        <w:t xml:space="preserve">3. Navigating the Dashboard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The sidebar (the panel on the left side of the screen) is how you move between sections.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Main Menu Items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Overview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Home screen — key numbers and alerts at a glance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Battery Swapping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Manage battery swap cabinets across all cities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Fast Charging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Manage fast-charging pile stations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Motorcycles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View and manage the motorcycle fleet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Companies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Manage delivery company accounts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Admins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Add and manage system administrators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Users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View and manage app users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Sales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Manage sales team members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Financial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View transactions, revenue, and reports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Devices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Combined view of all connected IoT hardware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Alarms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View and resolve device alerts and faults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Settings (expandable)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Click Settings in the sidebar to expand a submenu:</w:t>
      </w:r>
    </w:p>
    <w:p>
      <w:pPr>
        <w:spacing w:after="80" w:before="80"/>
      </w:pP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Submenu Item</w:t>
            </w:r>
          </w:p>
        </w:tc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Pricing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Set and update service pricing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My Account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Edit your own profile and password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Warranty Policy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Edit warranty terms shown in the app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Terms of Use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Edit the app's terms and conditions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Privacy Policy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Edit the data privacy policy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About Us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Edit company information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Other Sidebar Controls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Language toggle (bottom of sidebar) — Switch between English and Arabic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Logout — Click to sign out securely</w:t>
      </w:r>
    </w:p>
    <w:p>
      <w:pPr>
        <w:pBdr>
          <w:bottom w:val="single" w:color="E2E8F0" w:sz="2"/>
        </w:pBdr>
        <w:spacing w:after="240" w:before="240"/>
      </w:pPr>
    </w:p>
    <w:p>
      <w:pPr>
        <w:pStyle w:val="Heading1"/>
        <w:spacing w:after="120" w:before="360"/>
        <w:rPr>
          <w:color w:val="0F172A"/>
        </w:rPr>
      </w:pPr>
      <w:r>
        <w:t xml:space="preserve">4. Overview Page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The Overview page is the first thing you see after logging in. It gives you a real-time summary of platform activity.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Summary Cards (top row)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Four cards show the most important numbers at a glance: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Total Users — All registered app users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Total Admins — All active system administrators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Battery Swap Active — Number of operational swap cabinets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Fast Charging Active — Number of operational charging stations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Charts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Revenue Trends — A chart showing income over time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Stats by City — Breakdown of activity by city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Region Status — Geographic overview of operations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Recent Alarms (top-right)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Shows the 5 most recent device alerts. Each alarm has a color to indicate its type:</w:t>
      </w:r>
    </w:p>
    <w:p>
      <w:pPr>
        <w:spacing w:after="80" w:before="80"/>
      </w:pP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Alarm Type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Overvoltage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Orange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Vehicle or Motor Fault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Amber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Low Battery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Purple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Firmware Update Needed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Click View All to open the full Alarms page.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Click the checkmark icon on any alarm to mark it as resolved.</w:t>
      </w:r>
    </w:p>
    <w:p>
      <w:pPr>
        <w:pBdr>
          <w:bottom w:val="single" w:color="E2E8F0" w:sz="2"/>
        </w:pBdr>
        <w:spacing w:after="240" w:before="240"/>
      </w:pPr>
    </w:p>
    <w:p>
      <w:pPr>
        <w:pStyle w:val="Heading1"/>
        <w:spacing w:after="120" w:before="360"/>
        <w:rPr>
          <w:color w:val="0F172A"/>
        </w:rPr>
      </w:pPr>
      <w:r>
        <w:t xml:space="preserve">5. Battery Swapping Cabinets</w:t>
      </w:r>
    </w:p>
    <w:p>
      <w:pPr>
        <w:spacing w:after="60" w:before="60"/>
      </w:pPr>
      <w:r>
        <w:rPr>
          <w:b/>
          <w:bCs/>
          <w:color w:val="334155"/>
          <w:sz w:val="22"/>
          <w:szCs w:val="22"/>
        </w:rPr>
        <w:t xml:space="preserve">Location: Sidebar → Battery Swapping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This section manages the physical battery exchange stations installed across cities.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Summary Cards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Total Cabinets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All cabinets in the system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Active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Online and operational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Inactive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Currently offline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Maintenance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Under repair or flagged as faulty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Finding a Cabinet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Use the search box to find a cabinet by its ID, name, city, address, or province.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Use the Status filter to narrow results: All Status / Active / Inactive / Offline / Maintenance / Faulty.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Cabinet Cards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Each cabinet is shown as a card containing: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Cabinet name and address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Status badge (color-coded)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Cabinet 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Province / Region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GPS Coordinates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Slot availability bar (how many slots are free vs. occupied)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Total slot count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Actions on Each Cabinet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View (eye icon)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Opens the detailed cabinet page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Edit (pencil icon)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Edit cabinet information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Delete (trash icon)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Remove the cabinet permanently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Adding a New Cabinet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1. Click the + Add Cabinet button (top right).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2. Fill in the form: Cabinet ID (required), Name, Address (required), City (required), Province (required), Slots Count, Location — click the map to pin the exact location.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3. Click Save.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Cabinet Detail Page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Click View on any cabinet to open its detail page.</w:t>
      </w:r>
    </w:p>
    <w:p>
      <w:pPr>
        <w:spacing w:after="80" w:before="80"/>
      </w:pPr>
    </w:p>
    <w:p>
      <w:pPr>
        <w:spacing w:after="60" w:before="60"/>
      </w:pPr>
      <w:r>
        <w:rPr>
          <w:b/>
          <w:bCs/>
          <w:color w:val="334155"/>
          <w:sz w:val="22"/>
          <w:szCs w:val="22"/>
        </w:rPr>
        <w:t xml:space="preserve">Top stats row shows: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Total Slots · Occupied Slots · Reserved Slots · Empty Slots · Doors Currently Open</w:t>
      </w:r>
    </w:p>
    <w:p>
      <w:pPr>
        <w:spacing w:after="80" w:before="80"/>
      </w:pPr>
    </w:p>
    <w:p>
      <w:pPr>
        <w:spacing w:after="60" w:before="60"/>
      </w:pPr>
      <w:r>
        <w:rPr>
          <w:b/>
          <w:bCs/>
          <w:color w:val="334155"/>
          <w:sz w:val="22"/>
          <w:szCs w:val="22"/>
        </w:rPr>
        <w:t xml:space="preserve">Slot Map — A visual grid shows every slot's current state: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Icon / Color</w:t>
            </w:r>
          </w:p>
        </w:tc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Slot State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Yellow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Reserved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Blue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Occupied (battery inside)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Gray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Empty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Unlocked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Door is open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Click any slot to see: Battery ID, Charge %, State of Health (SOH %), Cycle count.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Slot actions (for admins): Reserve, Disable, Release.</w:t>
      </w:r>
    </w:p>
    <w:p>
      <w:pPr>
        <w:pBdr>
          <w:bottom w:val="single" w:color="E2E8F0" w:sz="2"/>
        </w:pBdr>
        <w:spacing w:after="240" w:before="240"/>
      </w:pPr>
    </w:p>
    <w:p>
      <w:pPr>
        <w:pStyle w:val="Heading1"/>
        <w:spacing w:after="120" w:before="360"/>
        <w:rPr>
          <w:color w:val="0F172A"/>
        </w:rPr>
      </w:pPr>
      <w:r>
        <w:t xml:space="preserve">6. Fast Charging Stations</w:t>
      </w:r>
    </w:p>
    <w:p>
      <w:pPr>
        <w:spacing w:after="60" w:before="60"/>
      </w:pPr>
      <w:r>
        <w:rPr>
          <w:b/>
          <w:bCs/>
          <w:color w:val="334155"/>
          <w:sz w:val="22"/>
          <w:szCs w:val="22"/>
        </w:rPr>
        <w:t xml:space="preserve">Location: Sidebar → Fast Charging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This section works exactly like Battery Swapping but manages fast-charging pile stations instead.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Summary cards show: Total Charging Piles, Active, Inactive, Maintenance.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The same search, filter, add, edit, view, and delete actions are available. Fields include Station ID, Name, Address, City, Province, and Ports Count.</w:t>
      </w:r>
    </w:p>
    <w:p>
      <w:pPr>
        <w:pBdr>
          <w:bottom w:val="single" w:color="E2E8F0" w:sz="2"/>
        </w:pBdr>
        <w:spacing w:after="240" w:before="240"/>
      </w:pPr>
    </w:p>
    <w:p>
      <w:pPr>
        <w:pStyle w:val="Heading1"/>
        <w:spacing w:after="120" w:before="360"/>
        <w:rPr>
          <w:color w:val="0F172A"/>
        </w:rPr>
      </w:pPr>
      <w:r>
        <w:t xml:space="preserve">7. Motorcycles</w:t>
      </w:r>
    </w:p>
    <w:p>
      <w:pPr>
        <w:spacing w:after="60" w:before="60"/>
      </w:pPr>
      <w:r>
        <w:rPr>
          <w:b/>
          <w:bCs/>
          <w:color w:val="334155"/>
          <w:sz w:val="22"/>
          <w:szCs w:val="22"/>
        </w:rPr>
        <w:t xml:space="preserve">Location: Sidebar → Motorcycles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Manage the fleet of motorcycles used by delivery companies.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Summary Cards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Total Motorcycles / Active / Inactive / Maintenance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Finding a Motorcycle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Search by: Device ID, City, Driver Name, or Battery ID.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Filter by status: All / Active / Inactive / Maintenance.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Motorcycle Table Columns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Device ID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Unique motorcycle identifier and plate number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Active (green), Inactive (gray), Maintenance (orange)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Battery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Battery ID, charge %, State of Health, cycle count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Driver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Assigned driver name and phone number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Fleet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Which company this motorcycle belongs to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Location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Current city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Battery Type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Type of battery installed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Actions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Assign Battery button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Assigning a Battery to a Motorcycle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1. Find the motorcycle in the table.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2. Click Assign Battery.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3. Select a battery from the dropdown list.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4. Click Confirm.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5. The table updates immediately.</w:t>
      </w:r>
    </w:p>
    <w:p>
      <w:pPr>
        <w:pBdr>
          <w:bottom w:val="single" w:color="E2E8F0" w:sz="2"/>
        </w:pBdr>
        <w:spacing w:after="240" w:before="240"/>
      </w:pPr>
    </w:p>
    <w:p>
      <w:pPr>
        <w:pStyle w:val="Heading1"/>
        <w:spacing w:after="120" w:before="360"/>
        <w:rPr>
          <w:color w:val="0F172A"/>
        </w:rPr>
      </w:pPr>
      <w:r>
        <w:t xml:space="preserve">8. Companies (Fleets)</w:t>
      </w:r>
    </w:p>
    <w:p>
      <w:pPr>
        <w:spacing w:after="60" w:before="60"/>
      </w:pPr>
      <w:r>
        <w:rPr>
          <w:b/>
          <w:bCs/>
          <w:color w:val="334155"/>
          <w:sz w:val="22"/>
          <w:szCs w:val="22"/>
        </w:rPr>
        <w:t xml:space="preserve">Location: Sidebar → Companies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Manage the delivery companies and fleet operators registered on the platform.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Summary Cards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Total Companies / Approved / Pending / Suspended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Company Table Columns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Company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Company name, system ID, company code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Contact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Contact person name and phone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City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City of operation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Motorcycles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Used / Maximum allowed (e.g. 5 / 10)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Drivers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Assigned / Maximum allowed (e.g. 3 / 5)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Billing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Prepaid or postpaid account type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Current approval status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Actions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View, Approve, Reject, Suspend, Reactivate, Delete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Company Status Lifecycle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Available Actions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Pending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Yellow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Approve, Reject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Approved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Green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Suspend, Delete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Rejected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Suspended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Gray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Reactivate, Delete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Approving or Rejecting a Company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1. Find a company with Pending status.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2. Click View (eye icon) to review their details.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3. Check: Company name, contact person, phone, email, city, region, address, commercial registration number, billing type, fleet/driver capacity limits, and uploaded registration documents.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4. Click Approve to activate the company, or Reject to deny.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5. The status badge updates immediately.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Suspending a Company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1. Find an Approved company.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2. Click the Suspend action.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3. Enter a reason (optional).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4. Confirm — the company is suspended and cannot operate until reactivated.</w:t>
      </w:r>
    </w:p>
    <w:p>
      <w:pPr>
        <w:pBdr>
          <w:bottom w:val="single" w:color="E2E8F0" w:sz="2"/>
        </w:pBdr>
        <w:spacing w:after="240" w:before="240"/>
      </w:pPr>
    </w:p>
    <w:p>
      <w:pPr>
        <w:pStyle w:val="Heading1"/>
        <w:spacing w:after="120" w:before="360"/>
        <w:rPr>
          <w:color w:val="0F172A"/>
        </w:rPr>
      </w:pPr>
      <w:r>
        <w:t xml:space="preserve">9. Admins Management</w:t>
      </w:r>
    </w:p>
    <w:p>
      <w:pPr>
        <w:spacing w:after="60" w:before="60"/>
      </w:pPr>
      <w:r>
        <w:rPr>
          <w:b/>
          <w:bCs/>
          <w:color w:val="334155"/>
          <w:sz w:val="22"/>
          <w:szCs w:val="22"/>
        </w:rPr>
        <w:t xml:space="preserve">Location: Sidebar → Admins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Add and manage the people who have access to this dashboard.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Summary Cards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Total Admins / Active / Inactive / Suspended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Admin Table Columns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Name and system ID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Contact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Email and phone number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Joined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Date they were added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Active / Inactive / Suspended badge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Actions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View details, Delete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Adding a New Admin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1. Click + Add Admin (top right).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2. Fill in: Full Name (required), Phone (required — Saudi phone number), Email (required), Role (Admin / SuperAdmin / SubAdmin), Password (required — min 8 chars with uppercase, lowercase, numbers, and a symbol), Confirm Password.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3. Click Create.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Deleting an Admin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1. Find the admin in the table.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2. Click the trash icon.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3. A confirmation dialog will appear with the admin's name.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4. Click Delete to confirm, or Cancel to go back.</w:t>
      </w:r>
    </w:p>
    <w:p>
      <w:pPr>
        <w:spacing w:after="80" w:before="80"/>
      </w:pPr>
    </w:p>
    <w:p>
      <w:pPr>
        <w:pBdr>
          <w:left w:val="single" w:color="F59E0B" w:sz="6"/>
        </w:pBdr>
        <w:spacing w:after="80" w:before="80"/>
        <w:ind w:left="431"/>
      </w:pPr>
      <w:r>
        <w:rPr>
          <w:b/>
          <w:bCs/>
          <w:color w:val="B45309"/>
          <w:sz w:val="20"/>
          <w:szCs w:val="20"/>
        </w:rPr>
        <w:t xml:space="preserve">⚠  Deleting an admin is permanent and cannot be undone.</w:t>
      </w:r>
    </w:p>
    <w:p>
      <w:pPr>
        <w:pBdr>
          <w:bottom w:val="single" w:color="E2E8F0" w:sz="2"/>
        </w:pBdr>
        <w:spacing w:after="240" w:before="240"/>
      </w:pPr>
    </w:p>
    <w:p>
      <w:pPr>
        <w:pStyle w:val="Heading1"/>
        <w:spacing w:after="120" w:before="360"/>
        <w:rPr>
          <w:color w:val="0F172A"/>
        </w:rPr>
      </w:pPr>
      <w:r>
        <w:t xml:space="preserve">10. Users Management</w:t>
      </w:r>
    </w:p>
    <w:p>
      <w:pPr>
        <w:spacing w:after="60" w:before="60"/>
      </w:pPr>
      <w:r>
        <w:rPr>
          <w:b/>
          <w:bCs/>
          <w:color w:val="334155"/>
          <w:sz w:val="22"/>
          <w:szCs w:val="22"/>
        </w:rPr>
        <w:t xml:space="preserve">Location: Sidebar → Users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View and manage the end users of the MyVego app (delivery personnel and customers).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Finding a User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Search by: name, phone number, or email.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Filter by status: All / Active / Inactive / Suspended.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Adding a New User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1. Click + Add User.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2. Fill in: Full Name (required), Phone (required), Email (optional).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3. Click Save.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User Actions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View — See full user profile details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Delete — Remove the user (with confirmation)</w:t>
      </w:r>
    </w:p>
    <w:p>
      <w:pPr>
        <w:pBdr>
          <w:bottom w:val="single" w:color="E2E8F0" w:sz="2"/>
        </w:pBdr>
        <w:spacing w:after="240" w:before="240"/>
      </w:pPr>
    </w:p>
    <w:p>
      <w:pPr>
        <w:pStyle w:val="Heading1"/>
        <w:spacing w:after="120" w:before="360"/>
        <w:rPr>
          <w:color w:val="0F172A"/>
        </w:rPr>
      </w:pPr>
      <w:r>
        <w:t xml:space="preserve">11. Sales Team Management</w:t>
      </w:r>
    </w:p>
    <w:p>
      <w:pPr>
        <w:spacing w:after="60" w:before="60"/>
      </w:pPr>
      <w:r>
        <w:rPr>
          <w:b/>
          <w:bCs/>
          <w:color w:val="334155"/>
          <w:sz w:val="22"/>
          <w:szCs w:val="22"/>
        </w:rPr>
        <w:t xml:space="preserve">Location: Sidebar → Sales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Manage the sales team members who use the Sales Dashboard.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Summary Cards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Total Sales Members / Active / Inactive / Suspended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Sales Member Information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Each member shows: Name, Email, Phone number, Status, Registration date, Phone verification status (verified / unverified).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Actions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Search by name, phone, or email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Add a new sales member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View member details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Delete a member</w:t>
      </w:r>
    </w:p>
    <w:p>
      <w:pPr>
        <w:pBdr>
          <w:bottom w:val="single" w:color="E2E8F0" w:sz="2"/>
        </w:pBdr>
        <w:spacing w:after="240" w:before="240"/>
      </w:pPr>
    </w:p>
    <w:p>
      <w:pPr>
        <w:pStyle w:val="Heading1"/>
        <w:spacing w:after="120" w:before="360"/>
        <w:rPr>
          <w:color w:val="0F172A"/>
        </w:rPr>
      </w:pPr>
      <w:r>
        <w:t xml:space="preserve">12. Financial Reports</w:t>
      </w:r>
    </w:p>
    <w:p>
      <w:pPr>
        <w:spacing w:after="60" w:before="60"/>
      </w:pPr>
      <w:r>
        <w:rPr>
          <w:b/>
          <w:bCs/>
          <w:color w:val="334155"/>
          <w:sz w:val="22"/>
          <w:szCs w:val="22"/>
        </w:rPr>
        <w:t xml:space="preserve">Location: Sidebar → Financial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View revenue, transactions, and financial settlements.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Filtering by Date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From Date — Start of the reporting period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To Date — End of the reporting period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Reset — Clear the filters and return to default view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All numbers on the page update automatically when you change the date range.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Summary Cards (5 Metrics)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Total Revenue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Green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Total income in SAR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Total Transactions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Blue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Number of transactions completed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Avg. Transaction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Purple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Average transaction value in SAR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Pending Holds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Orange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Amounts currently on hold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Refunds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Total refunded amounts in SAR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Transaction Log Table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Type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Swap, Charge, Refund, or Adjustment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User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Who made the transaction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Reserved Amount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SAR amount reserved at start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Deducted Amount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SAR amount actually charged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Settled, Charging, Pending, Refunded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Date and time of transaction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You can filter the transaction list by type using the dropdown filter above the table.</w:t>
      </w:r>
    </w:p>
    <w:p>
      <w:pPr>
        <w:pBdr>
          <w:bottom w:val="single" w:color="E2E8F0" w:sz="2"/>
        </w:pBdr>
        <w:spacing w:after="240" w:before="240"/>
      </w:pPr>
    </w:p>
    <w:p>
      <w:pPr>
        <w:pStyle w:val="Heading1"/>
        <w:spacing w:after="120" w:before="360"/>
        <w:rPr>
          <w:color w:val="0F172A"/>
        </w:rPr>
      </w:pPr>
      <w:r>
        <w:t xml:space="preserve">13. Devices</w:t>
      </w:r>
    </w:p>
    <w:p>
      <w:pPr>
        <w:spacing w:after="60" w:before="60"/>
      </w:pPr>
      <w:r>
        <w:rPr>
          <w:b/>
          <w:bCs/>
          <w:color w:val="334155"/>
          <w:sz w:val="22"/>
          <w:szCs w:val="22"/>
        </w:rPr>
        <w:t xml:space="preserve">Location: Sidebar → Devices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A unified view of all connected IoT hardware in one place — both battery swap cabinets and fast charging stations together.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Filters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Search — Find by device ID, name, city, or location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Type — Cabinet or Charging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Status — Active, Inactive, Offline, Faulty, Maintenance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City — Filter by location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Table Columns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Device ID / Type / Name / Location / City / Status / Available Slots or Ports / Date Added</w:t>
      </w:r>
    </w:p>
    <w:p>
      <w:pPr>
        <w:pBdr>
          <w:bottom w:val="single" w:color="E2E8F0" w:sz="2"/>
        </w:pBdr>
        <w:spacing w:after="240" w:before="240"/>
      </w:pPr>
    </w:p>
    <w:p>
      <w:pPr>
        <w:pStyle w:val="Heading1"/>
        <w:spacing w:after="120" w:before="360"/>
        <w:rPr>
          <w:color w:val="0F172A"/>
        </w:rPr>
      </w:pPr>
      <w:r>
        <w:t xml:space="preserve">14. Alarms &amp; Alerts</w:t>
      </w:r>
    </w:p>
    <w:p>
      <w:pPr>
        <w:spacing w:after="60" w:before="60"/>
      </w:pPr>
      <w:r>
        <w:rPr>
          <w:b/>
          <w:bCs/>
          <w:color w:val="334155"/>
          <w:sz w:val="22"/>
          <w:szCs w:val="22"/>
        </w:rPr>
        <w:t xml:space="preserve">Location: Sidebar → Alarms (or click View All on the Overview page)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This page shows all alerts generated by connected devices.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Alarm Types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Alarm</w:t>
            </w:r>
          </w:p>
        </w:tc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Overvoltage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Electrical voltage too high — urgent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Vehicle Fault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Orange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Problem detected with the motorcycle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Low Battery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Amber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Battery charge critically low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Firmware Update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Purple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Device software needs to be updated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Motor Fault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Motor malfunction detected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Brake Fault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Orange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Brake system issue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Rear Wheel Lock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Yellow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Wheel lock is engaged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Alarm Table Columns</w:t>
      </w: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Device Info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Serial number and device ID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Alarm Type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Type of alert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Date &amp; Time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When the alert was triggered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Resolved or Unresolved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Actions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Mark as resolved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Resolving an Alarm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1. Find the alarm in the table.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2. Click the checkmark button in the Actions column.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3. The status changes to Resolved.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Filtering Alarms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Search by serial number or alarm type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Status filter: All / Active (Unresolved) / Resolved</w:t>
      </w:r>
    </w:p>
    <w:p>
      <w:pPr>
        <w:pBdr>
          <w:bottom w:val="single" w:color="E2E8F0" w:sz="2"/>
        </w:pBdr>
        <w:spacing w:after="240" w:before="240"/>
      </w:pPr>
    </w:p>
    <w:p>
      <w:pPr>
        <w:pStyle w:val="Heading1"/>
        <w:spacing w:after="120" w:before="360"/>
        <w:rPr>
          <w:color w:val="0F172A"/>
        </w:rPr>
      </w:pPr>
      <w:r>
        <w:t xml:space="preserve">15. Settings</w:t>
      </w:r>
    </w:p>
    <w:p>
      <w:pPr>
        <w:spacing w:after="60" w:before="60"/>
      </w:pPr>
      <w:r>
        <w:rPr>
          <w:b/>
          <w:bCs/>
          <w:color w:val="334155"/>
          <w:sz w:val="22"/>
          <w:szCs w:val="22"/>
        </w:rPr>
        <w:t xml:space="preserve">Location: Sidebar → Settings (click to expand)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Pricing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Configure the pricing structure for all services.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Set rates per transaction type (swap, charge, etc.)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Adjust pricing tiers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Click Save to apply changes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My Account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Edit your own administrator profile.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Editable fields: Full Name, Email, Phone, Address, City, Country, Profile picture, Password (requires current password to change).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Content Pages (Warranty, Terms, Privacy, About Us)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These four sections each contain a text editor where you can update the written content that appears in the app for end users.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Edit the text as needed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Click Save when done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Changes reflect in the app immediately</w:t>
      </w:r>
    </w:p>
    <w:p>
      <w:pPr>
        <w:pBdr>
          <w:bottom w:val="single" w:color="E2E8F0" w:sz="2"/>
        </w:pBdr>
        <w:spacing w:after="240" w:before="240"/>
      </w:pPr>
    </w:p>
    <w:p>
      <w:pPr>
        <w:pStyle w:val="Heading1"/>
        <w:spacing w:after="120" w:before="360"/>
        <w:rPr>
          <w:color w:val="0F172A"/>
        </w:rPr>
      </w:pPr>
      <w:r>
        <w:t xml:space="preserve">16. Sales Staff View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If you are logged in as a Sales team member, you land on a dedicated Sales Dashboard with a simplified interface focused on sales operations.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Sales Dashboard Summary Cards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Total Users on the platform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Total Companies / Fleets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Total Motorcycles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Total Batteries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Infrastructure Section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Shows the current counts and availability: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Battery Swap Cabinets (Active / Total)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Fast Charging Piles (Active / Total)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Motorcycles (Active / Total)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Batteries (Available / Total)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Financial Section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Total Revenue (SAR)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Total Transactions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Average Transaction (SAR)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Platform Income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Settled Amount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Sales Staff Access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Sales staff can navigate to: Users, Companies, Motorcycles, Pricing, About Us.</w:t>
      </w:r>
    </w:p>
    <w:p>
      <w:pPr>
        <w:pBdr>
          <w:left w:val="single" w:color="4338CA" w:sz="6"/>
        </w:pBdr>
        <w:spacing w:after="80" w:before="80"/>
        <w:ind w:left="431"/>
      </w:pPr>
      <w:r>
        <w:rPr>
          <w:i/>
          <w:iCs/>
          <w:color w:val="64748B"/>
          <w:sz w:val="20"/>
          <w:szCs w:val="20"/>
        </w:rPr>
        <w:t xml:space="preserve">ℹ  Sales staff can view data but do not have access to administrative functions such as adding admins, approving companies, or managing alarms.</w:t>
      </w:r>
    </w:p>
    <w:p>
      <w:pPr>
        <w:pBdr>
          <w:bottom w:val="single" w:color="E2E8F0" w:sz="2"/>
        </w:pBdr>
        <w:spacing w:after="240" w:before="240"/>
      </w:pPr>
    </w:p>
    <w:p>
      <w:pPr>
        <w:pStyle w:val="Heading1"/>
        <w:spacing w:after="120" w:before="360"/>
        <w:rPr>
          <w:color w:val="0F172A"/>
        </w:rPr>
      </w:pPr>
      <w:r>
        <w:t xml:space="preserve">17. Language &amp; Mobile Use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Switching Languages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Click the Language button at the bottom of the sidebar to switch between: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English (default)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Arabic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When Arabic is selected, the entire interface switches to Arabic text and the layout is automatically mirrored for right-to-left reading.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Using on Mobile or Tablet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The dashboard is fully responsive — it works on phones and tablets as well as desktop computers.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On small screens, the sidebar becomes a collapsible menu (accessible via the menu icon)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Long tables convert to scrollable card layouts for easier reading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4155"/>
          <w:sz w:val="22"/>
          <w:szCs w:val="22"/>
        </w:rPr>
        <w:t xml:space="preserve">All buttons and touch targets are sized for finger use</w:t>
      </w:r>
    </w:p>
    <w:p>
      <w:pPr>
        <w:pBdr>
          <w:bottom w:val="single" w:color="E2E8F0" w:sz="2"/>
        </w:pBdr>
        <w:spacing w:after="240" w:before="240"/>
      </w:pPr>
    </w:p>
    <w:p>
      <w:pPr>
        <w:pStyle w:val="Heading1"/>
        <w:spacing w:after="120" w:before="360"/>
        <w:rPr>
          <w:color w:val="0F172A"/>
        </w:rPr>
      </w:pPr>
      <w:r>
        <w:t xml:space="preserve">18. Common Workflows (Step-by-Step)</w:t>
      </w:r>
    </w:p>
    <w:p>
      <w:pPr>
        <w:pStyle w:val="Heading2"/>
        <w:spacing w:after="120" w:before="360"/>
        <w:rPr>
          <w:color w:val="0F172A"/>
        </w:rPr>
      </w:pPr>
      <w:r>
        <w:t xml:space="preserve">How to Add a New Battery Cabinet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1. Go to Battery Swapping in the sidebar.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2. Click + Add Cabinet (top right corner).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3. Enter the Cabinet ID, Name, Address, City, Province, and number of slots.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4. Click the map to pin the exact location.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5. Click Save — the cabinet appears in the grid immediately.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How to Approve a New Company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1. Go to Companies in the sidebar.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2. Look for a company with a Pending (yellow) badge.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3. Click the View (eye) icon to open its details.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4. Review the company information and uploaded documents.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5. Click Approve — the status changes to Approved (green).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How to Assign a Battery to a Motorcycle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1. Go to Motorcycles in the sidebar.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2. Find the motorcycle in the table.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3. Click Assign Battery.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4. Choose a battery from the dropdown.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5. Click Confirm — the table updates with the new battery details.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How to Add a New Admin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1. Go to Admins in the sidebar.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2. Click + Add Admin.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3. Enter the name, phone, email, role, and password.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4. Click Create — the new admin can now log in.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How to Delete an Admin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1. Go to Admins in the sidebar.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2. Find the admin you want to remove.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3. Click the trash icon in their row.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4. Read the confirmation message — it shows the admin's name.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5. Click Delete to confirm.</w:t>
      </w:r>
    </w:p>
    <w:p>
      <w:pPr>
        <w:pBdr>
          <w:left w:val="single" w:color="F59E0B" w:sz="6"/>
        </w:pBdr>
        <w:spacing w:after="80" w:before="80"/>
        <w:ind w:left="431"/>
      </w:pPr>
      <w:r>
        <w:rPr>
          <w:b/>
          <w:bCs/>
          <w:color w:val="B45309"/>
          <w:sz w:val="20"/>
          <w:szCs w:val="20"/>
        </w:rPr>
        <w:t xml:space="preserve">⚠  This action cannot be undone.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How to View a Financial Report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1. Go to Financial in the sidebar.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2. Set the From Date and To Date at the top.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3. The five summary cards update to show totals for that period.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4. Scroll down to see individual transactions in the log.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5. Use the Type filter to view only specific transaction types.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How to Resolve an Alarm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1. Go to Alarms in the sidebar, or click View All on the Overview page.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2. Find the unresolved alarm.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3. Click the checkmark icon in the Actions column.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4. The alarm status changes to Resolved.</w:t>
      </w:r>
    </w:p>
    <w:p>
      <w:pPr>
        <w:spacing w:after="80" w:before="80"/>
      </w:pPr>
    </w:p>
    <w:p>
      <w:pPr>
        <w:pStyle w:val="Heading2"/>
        <w:spacing w:after="120" w:before="360"/>
        <w:rPr>
          <w:color w:val="0F172A"/>
        </w:rPr>
      </w:pPr>
      <w:r>
        <w:t xml:space="preserve">How to Suspend a Company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1. Go to Companies in the sidebar.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2. Find the Approved company.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3. Click the Suspend button.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4. Enter a reason if needed.</w:t>
      </w:r>
    </w:p>
    <w:p>
      <w:pPr>
        <w:spacing w:after="40" w:before="40"/>
        <w:ind w:left="431"/>
      </w:pPr>
      <w:r>
        <w:rPr>
          <w:color w:val="334155"/>
          <w:sz w:val="22"/>
          <w:szCs w:val="22"/>
        </w:rPr>
        <w:t xml:space="preserve">5. Confirm — the company is suspended until reactivated.</w:t>
      </w:r>
    </w:p>
    <w:p>
      <w:pPr>
        <w:pBdr>
          <w:bottom w:val="single" w:color="E2E8F0" w:sz="2"/>
        </w:pBdr>
        <w:spacing w:after="240" w:before="240"/>
      </w:pPr>
    </w:p>
    <w:p>
      <w:pPr>
        <w:pStyle w:val="Heading1"/>
        <w:spacing w:after="120" w:before="360"/>
        <w:rPr>
          <w:color w:val="0F172A"/>
        </w:rPr>
      </w:pPr>
      <w:r>
        <w:t xml:space="preserve">19. Status Colors — Quick Reference</w:t>
      </w:r>
    </w:p>
    <w:p>
      <w:pPr>
        <w:spacing w:after="60" w:before="60"/>
      </w:pPr>
      <w:r>
        <w:rPr>
          <w:b w:val="false"/>
          <w:bCs w:val="false"/>
          <w:color w:val="334155"/>
          <w:sz w:val="22"/>
          <w:szCs w:val="22"/>
        </w:rPr>
        <w:t xml:space="preserve">The same color system is used consistently across every section of the dashboard.</w:t>
      </w:r>
    </w:p>
    <w:p>
      <w:pPr>
        <w:spacing w:after="80" w:before="80"/>
      </w:pPr>
    </w:p>
    <w:tbl>
      <w:tblPr>
        <w:tblW w:type="pct" w:w="100%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shd w:color="4338C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Green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Active, Approved, Operational, Settled — everything is working normally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Yellow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Pending, Reserved, Waiting for action — needs attention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Orange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Offline, Maintenance, Warning — something needs to be checked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Red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Faulty, Rejected, Critical Error — immediate attention required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Gray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Inactive, Disabled, Suspended — not currently in use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Blue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Informational status, occupied, secondary actions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Purple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334155"/>
                <w:sz w:val="20"/>
                <w:szCs w:val="20"/>
              </w:rPr>
              <w:t xml:space="preserve">System-level alerts such as firmware updates</w:t>
            </w:r>
          </w:p>
        </w:tc>
      </w:tr>
    </w:tbl>
    <w:p>
      <w:pPr>
        <w:spacing w:after="80" w:before="80"/>
      </w:pPr>
    </w:p>
    <w:p>
      <w:pPr>
        <w:spacing w:before="240"/>
        <w:jc w:val="center"/>
      </w:pPr>
      <w:r>
        <w:rPr>
          <w:i/>
          <w:iCs/>
          <w:color w:val="64748B"/>
          <w:sz w:val="20"/>
          <w:szCs w:val="20"/>
        </w:rPr>
        <w:t xml:space="preserve">This document covers all features available in the MyVego Superadmin Dashboard. For technical support or to report an issue, contact your system administrator.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</w:pPr>
    <w:rPr>
      <w:rFonts w:ascii="Calibri" w:cs="Calibri" w:eastAsia="Calibri" w:hAnsi="Calibri"/>
      <w:b/>
      <w:bCs/>
      <w:color w:val="4338CA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320"/>
    </w:pPr>
    <w:rPr>
      <w:rFonts w:ascii="Calibri" w:cs="Calibri" w:eastAsia="Calibri" w:hAnsi="Calibri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2026-05-19T23:12:58.206Z</dcterms:created>
  <dcterms:modified xsi:type="dcterms:W3CDTF">2026-05-19T23:12:58.208Z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