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CB2" w:rsidRPr="005B0390" w:rsidRDefault="00BC5CB2" w:rsidP="00BC5CB2">
      <w:pPr>
        <w:tabs>
          <w:tab w:val="left" w:pos="11880"/>
        </w:tabs>
        <w:spacing w:after="0"/>
        <w:ind w:left="1170"/>
        <w:jc w:val="center"/>
        <w:rPr>
          <w:rFonts w:ascii="Times New Roman" w:hAnsi="Times New Roman"/>
          <w:b/>
          <w:sz w:val="28"/>
          <w:szCs w:val="28"/>
        </w:rPr>
      </w:pPr>
      <w:r>
        <w:rPr>
          <w:rFonts w:ascii="Times New Roman" w:hAnsi="Times New Roman"/>
          <w:b/>
          <w:noProof/>
          <w:sz w:val="28"/>
          <w:szCs w:val="28"/>
          <w:lang w:val="en-IN" w:eastAsia="en-IN"/>
        </w:rPr>
        <w:drawing>
          <wp:anchor distT="0" distB="0" distL="114300" distR="114300" simplePos="0" relativeHeight="251659264" behindDoc="0" locked="0" layoutInCell="1" allowOverlap="1">
            <wp:simplePos x="0" y="0"/>
            <wp:positionH relativeFrom="column">
              <wp:posOffset>1547495</wp:posOffset>
            </wp:positionH>
            <wp:positionV relativeFrom="paragraph">
              <wp:posOffset>144780</wp:posOffset>
            </wp:positionV>
            <wp:extent cx="5562600" cy="638175"/>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CC7"/>
                        </a:clrFrom>
                        <a:clrTo>
                          <a:srgbClr val="FFFCC7">
                            <a:alpha val="0"/>
                          </a:srgbClr>
                        </a:clrTo>
                      </a:clrChange>
                      <a:lum bright="-6000"/>
                    </a:blip>
                    <a:srcRect l="3316" t="7532" r="2266"/>
                    <a:stretch>
                      <a:fillRect/>
                    </a:stretch>
                  </pic:blipFill>
                  <pic:spPr bwMode="auto">
                    <a:xfrm>
                      <a:off x="0" y="0"/>
                      <a:ext cx="5562600" cy="638175"/>
                    </a:xfrm>
                    <a:prstGeom prst="rect">
                      <a:avLst/>
                    </a:prstGeom>
                    <a:noFill/>
                    <a:ln w="9525">
                      <a:noFill/>
                      <a:miter lim="800000"/>
                      <a:headEnd/>
                      <a:tailEnd/>
                    </a:ln>
                  </pic:spPr>
                </pic:pic>
              </a:graphicData>
            </a:graphic>
          </wp:anchor>
        </w:drawing>
      </w:r>
      <w:r w:rsidRPr="005B0390">
        <w:rPr>
          <w:rFonts w:ascii="Times New Roman" w:hAnsi="Times New Roman"/>
          <w:b/>
          <w:sz w:val="28"/>
          <w:szCs w:val="28"/>
        </w:rPr>
        <w:tab/>
      </w:r>
    </w:p>
    <w:p w:rsidR="00BC5CB2" w:rsidRPr="005B0390" w:rsidRDefault="00BC5CB2" w:rsidP="00BC5CB2">
      <w:pPr>
        <w:spacing w:after="0"/>
        <w:ind w:left="3240"/>
        <w:jc w:val="right"/>
        <w:rPr>
          <w:rFonts w:ascii="Times New Roman" w:hAnsi="Times New Roman"/>
          <w:b/>
          <w:noProof/>
          <w:sz w:val="28"/>
          <w:szCs w:val="28"/>
        </w:rPr>
      </w:pPr>
    </w:p>
    <w:p w:rsidR="00BC5CB2" w:rsidRPr="005B0390" w:rsidRDefault="00BC5CB2" w:rsidP="00BC5CB2">
      <w:pPr>
        <w:spacing w:after="0"/>
        <w:ind w:left="3240"/>
        <w:jc w:val="right"/>
        <w:rPr>
          <w:rFonts w:ascii="Times New Roman" w:hAnsi="Times New Roman"/>
          <w:b/>
          <w:noProof/>
          <w:sz w:val="28"/>
          <w:szCs w:val="28"/>
        </w:rPr>
      </w:pPr>
    </w:p>
    <w:p w:rsidR="00BC5CB2" w:rsidRPr="005B0390" w:rsidRDefault="00BC5CB2" w:rsidP="00BC5CB2">
      <w:pPr>
        <w:spacing w:after="0"/>
        <w:ind w:left="3240"/>
        <w:jc w:val="right"/>
        <w:rPr>
          <w:rFonts w:ascii="Times New Roman" w:hAnsi="Times New Roman"/>
          <w:b/>
          <w:noProof/>
          <w:sz w:val="28"/>
          <w:szCs w:val="28"/>
        </w:rPr>
      </w:pPr>
    </w:p>
    <w:p w:rsidR="00BC5CB2" w:rsidRPr="005B0390" w:rsidRDefault="00BC5CB2" w:rsidP="00BC5CB2">
      <w:pPr>
        <w:spacing w:after="0"/>
        <w:ind w:left="3240"/>
        <w:jc w:val="right"/>
        <w:rPr>
          <w:rFonts w:ascii="Times New Roman" w:hAnsi="Times New Roman"/>
          <w:b/>
          <w:noProof/>
          <w:sz w:val="28"/>
          <w:szCs w:val="28"/>
        </w:rPr>
      </w:pPr>
    </w:p>
    <w:p w:rsidR="00BC5CB2" w:rsidRPr="005B0390" w:rsidRDefault="00BC5CB2" w:rsidP="00BC5CB2">
      <w:pPr>
        <w:spacing w:after="0"/>
        <w:ind w:left="3240"/>
        <w:jc w:val="right"/>
        <w:rPr>
          <w:rFonts w:ascii="Times New Roman" w:hAnsi="Times New Roman"/>
          <w:sz w:val="28"/>
          <w:szCs w:val="28"/>
        </w:rPr>
      </w:pPr>
    </w:p>
    <w:tbl>
      <w:tblPr>
        <w:tblpPr w:leftFromText="180" w:rightFromText="180" w:vertAnchor="text" w:horzAnchor="page" w:tblpX="11069" w:tblpY="4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486"/>
        <w:gridCol w:w="540"/>
        <w:gridCol w:w="918"/>
        <w:gridCol w:w="1422"/>
      </w:tblGrid>
      <w:tr w:rsidR="00BC5CB2" w:rsidRPr="005B0390" w:rsidTr="00037A85">
        <w:trPr>
          <w:trHeight w:val="262"/>
        </w:trPr>
        <w:tc>
          <w:tcPr>
            <w:tcW w:w="432" w:type="dxa"/>
          </w:tcPr>
          <w:p w:rsidR="00BC5CB2" w:rsidRPr="00F020E6" w:rsidRDefault="00BC5CB2" w:rsidP="00037A85">
            <w:pPr>
              <w:jc w:val="center"/>
              <w:rPr>
                <w:rFonts w:ascii="Times New Roman" w:hAnsi="Times New Roman"/>
                <w:b/>
                <w:sz w:val="24"/>
                <w:szCs w:val="24"/>
              </w:rPr>
            </w:pPr>
            <w:r w:rsidRPr="00F020E6">
              <w:rPr>
                <w:rFonts w:ascii="Times New Roman" w:hAnsi="Times New Roman"/>
                <w:b/>
                <w:sz w:val="24"/>
                <w:szCs w:val="24"/>
              </w:rPr>
              <w:t>L</w:t>
            </w:r>
          </w:p>
        </w:tc>
        <w:tc>
          <w:tcPr>
            <w:tcW w:w="486" w:type="dxa"/>
          </w:tcPr>
          <w:p w:rsidR="00BC5CB2" w:rsidRPr="00F020E6" w:rsidRDefault="00BC5CB2" w:rsidP="00037A85">
            <w:pPr>
              <w:jc w:val="center"/>
              <w:rPr>
                <w:rFonts w:ascii="Times New Roman" w:hAnsi="Times New Roman"/>
                <w:b/>
                <w:sz w:val="24"/>
                <w:szCs w:val="24"/>
              </w:rPr>
            </w:pPr>
            <w:r w:rsidRPr="00F020E6">
              <w:rPr>
                <w:rFonts w:ascii="Times New Roman" w:hAnsi="Times New Roman"/>
                <w:b/>
                <w:sz w:val="24"/>
                <w:szCs w:val="24"/>
              </w:rPr>
              <w:t>T</w:t>
            </w:r>
          </w:p>
        </w:tc>
        <w:tc>
          <w:tcPr>
            <w:tcW w:w="540" w:type="dxa"/>
          </w:tcPr>
          <w:p w:rsidR="00BC5CB2" w:rsidRPr="00F020E6" w:rsidRDefault="00BC5CB2" w:rsidP="00037A85">
            <w:pPr>
              <w:jc w:val="center"/>
              <w:rPr>
                <w:rFonts w:ascii="Times New Roman" w:hAnsi="Times New Roman"/>
                <w:b/>
                <w:sz w:val="24"/>
                <w:szCs w:val="24"/>
              </w:rPr>
            </w:pPr>
            <w:r w:rsidRPr="00F020E6">
              <w:rPr>
                <w:rFonts w:ascii="Times New Roman" w:hAnsi="Times New Roman"/>
                <w:b/>
                <w:sz w:val="24"/>
                <w:szCs w:val="24"/>
              </w:rPr>
              <w:t>P/S</w:t>
            </w:r>
          </w:p>
        </w:tc>
        <w:tc>
          <w:tcPr>
            <w:tcW w:w="918" w:type="dxa"/>
          </w:tcPr>
          <w:p w:rsidR="00BC5CB2" w:rsidRPr="00F020E6" w:rsidRDefault="00BC5CB2" w:rsidP="00037A85">
            <w:pPr>
              <w:jc w:val="center"/>
              <w:rPr>
                <w:rFonts w:ascii="Times New Roman" w:hAnsi="Times New Roman"/>
                <w:b/>
                <w:sz w:val="24"/>
                <w:szCs w:val="24"/>
              </w:rPr>
            </w:pPr>
            <w:r w:rsidRPr="00F020E6">
              <w:rPr>
                <w:rFonts w:ascii="Times New Roman" w:hAnsi="Times New Roman"/>
                <w:b/>
                <w:sz w:val="24"/>
                <w:szCs w:val="24"/>
              </w:rPr>
              <w:t>SW/FW</w:t>
            </w:r>
          </w:p>
        </w:tc>
        <w:tc>
          <w:tcPr>
            <w:tcW w:w="1422" w:type="dxa"/>
          </w:tcPr>
          <w:p w:rsidR="00BC5CB2" w:rsidRPr="00F020E6" w:rsidRDefault="00BC5CB2" w:rsidP="00037A85">
            <w:pPr>
              <w:jc w:val="center"/>
              <w:rPr>
                <w:rFonts w:ascii="Times New Roman" w:hAnsi="Times New Roman"/>
                <w:b/>
                <w:sz w:val="24"/>
                <w:szCs w:val="24"/>
              </w:rPr>
            </w:pPr>
            <w:r w:rsidRPr="00F020E6">
              <w:rPr>
                <w:rFonts w:ascii="Times New Roman" w:hAnsi="Times New Roman"/>
                <w:b/>
                <w:sz w:val="24"/>
                <w:szCs w:val="24"/>
              </w:rPr>
              <w:t xml:space="preserve">TOTAL CREDIT UNITS </w:t>
            </w:r>
          </w:p>
        </w:tc>
      </w:tr>
      <w:tr w:rsidR="00BC5CB2" w:rsidRPr="005B0390" w:rsidTr="00037A85">
        <w:trPr>
          <w:trHeight w:val="262"/>
        </w:trPr>
        <w:tc>
          <w:tcPr>
            <w:tcW w:w="432" w:type="dxa"/>
          </w:tcPr>
          <w:p w:rsidR="00BC5CB2" w:rsidRPr="00F020E6" w:rsidRDefault="00322CFC" w:rsidP="00037A85">
            <w:pPr>
              <w:jc w:val="center"/>
              <w:rPr>
                <w:rFonts w:ascii="Times New Roman" w:hAnsi="Times New Roman"/>
                <w:sz w:val="24"/>
                <w:szCs w:val="24"/>
              </w:rPr>
            </w:pPr>
            <w:r>
              <w:rPr>
                <w:rFonts w:ascii="Times New Roman" w:hAnsi="Times New Roman"/>
                <w:sz w:val="24"/>
                <w:szCs w:val="24"/>
              </w:rPr>
              <w:t>0</w:t>
            </w:r>
          </w:p>
        </w:tc>
        <w:tc>
          <w:tcPr>
            <w:tcW w:w="486" w:type="dxa"/>
          </w:tcPr>
          <w:p w:rsidR="00BC5CB2" w:rsidRPr="00F020E6" w:rsidRDefault="00322CFC" w:rsidP="00037A85">
            <w:pPr>
              <w:jc w:val="center"/>
              <w:rPr>
                <w:rFonts w:ascii="Times New Roman" w:hAnsi="Times New Roman"/>
                <w:sz w:val="24"/>
                <w:szCs w:val="24"/>
              </w:rPr>
            </w:pPr>
            <w:r>
              <w:rPr>
                <w:rFonts w:ascii="Times New Roman" w:hAnsi="Times New Roman"/>
                <w:sz w:val="24"/>
                <w:szCs w:val="24"/>
              </w:rPr>
              <w:t>0</w:t>
            </w:r>
          </w:p>
        </w:tc>
        <w:tc>
          <w:tcPr>
            <w:tcW w:w="540" w:type="dxa"/>
          </w:tcPr>
          <w:p w:rsidR="00BC5CB2" w:rsidRPr="00F020E6" w:rsidRDefault="00BC5CB2" w:rsidP="00037A85">
            <w:pPr>
              <w:jc w:val="center"/>
              <w:rPr>
                <w:rFonts w:ascii="Times New Roman" w:hAnsi="Times New Roman"/>
                <w:sz w:val="24"/>
                <w:szCs w:val="24"/>
              </w:rPr>
            </w:pPr>
            <w:r w:rsidRPr="00F020E6">
              <w:rPr>
                <w:rFonts w:ascii="Times New Roman" w:hAnsi="Times New Roman"/>
                <w:sz w:val="24"/>
                <w:szCs w:val="24"/>
              </w:rPr>
              <w:t>0</w:t>
            </w:r>
          </w:p>
        </w:tc>
        <w:tc>
          <w:tcPr>
            <w:tcW w:w="918" w:type="dxa"/>
          </w:tcPr>
          <w:p w:rsidR="00BC5CB2" w:rsidRPr="00F020E6" w:rsidRDefault="002D086C" w:rsidP="00037A85">
            <w:pPr>
              <w:jc w:val="center"/>
              <w:rPr>
                <w:rFonts w:ascii="Times New Roman" w:hAnsi="Times New Roman"/>
                <w:sz w:val="24"/>
                <w:szCs w:val="24"/>
              </w:rPr>
            </w:pPr>
            <w:r>
              <w:rPr>
                <w:rFonts w:ascii="Times New Roman" w:hAnsi="Times New Roman"/>
                <w:sz w:val="24"/>
                <w:szCs w:val="24"/>
              </w:rPr>
              <w:t>4</w:t>
            </w:r>
          </w:p>
        </w:tc>
        <w:tc>
          <w:tcPr>
            <w:tcW w:w="1422" w:type="dxa"/>
          </w:tcPr>
          <w:p w:rsidR="00BC5CB2" w:rsidRPr="00F020E6" w:rsidRDefault="002D086C" w:rsidP="00037A85">
            <w:pPr>
              <w:jc w:val="center"/>
              <w:rPr>
                <w:rFonts w:ascii="Times New Roman" w:hAnsi="Times New Roman"/>
                <w:sz w:val="24"/>
                <w:szCs w:val="24"/>
              </w:rPr>
            </w:pPr>
            <w:r>
              <w:rPr>
                <w:rFonts w:ascii="Times New Roman" w:hAnsi="Times New Roman"/>
                <w:sz w:val="24"/>
                <w:szCs w:val="24"/>
              </w:rPr>
              <w:t>2</w:t>
            </w:r>
          </w:p>
        </w:tc>
      </w:tr>
    </w:tbl>
    <w:p w:rsidR="00BC5CB2" w:rsidRPr="005B0390" w:rsidRDefault="00BC5CB2" w:rsidP="00BC5CB2">
      <w:pPr>
        <w:spacing w:after="0"/>
        <w:rPr>
          <w:rFonts w:ascii="Times New Roman" w:hAnsi="Times New Roman"/>
          <w:b/>
          <w:sz w:val="28"/>
          <w:szCs w:val="28"/>
        </w:rPr>
      </w:pPr>
    </w:p>
    <w:p w:rsidR="00B32FD5" w:rsidRPr="005B0390" w:rsidRDefault="00BC5CB2" w:rsidP="00B32FD5">
      <w:pPr>
        <w:spacing w:after="0"/>
        <w:rPr>
          <w:rFonts w:ascii="Times New Roman" w:hAnsi="Times New Roman"/>
          <w:sz w:val="28"/>
          <w:szCs w:val="28"/>
        </w:rPr>
      </w:pPr>
      <w:r w:rsidRPr="005B0390">
        <w:rPr>
          <w:rFonts w:ascii="Times New Roman" w:hAnsi="Times New Roman"/>
          <w:b/>
          <w:sz w:val="28"/>
          <w:szCs w:val="28"/>
        </w:rPr>
        <w:t>Course Title:</w:t>
      </w:r>
      <w:r w:rsidR="002E4B7B">
        <w:rPr>
          <w:rFonts w:ascii="Times New Roman" w:hAnsi="Times New Roman"/>
          <w:b/>
          <w:sz w:val="28"/>
          <w:szCs w:val="28"/>
        </w:rPr>
        <w:t xml:space="preserve">    Human Values</w:t>
      </w:r>
      <w:r w:rsidR="00F34C8C">
        <w:rPr>
          <w:rFonts w:ascii="Times New Roman" w:hAnsi="Times New Roman"/>
          <w:b/>
          <w:sz w:val="28"/>
          <w:szCs w:val="28"/>
        </w:rPr>
        <w:t xml:space="preserve"> </w:t>
      </w:r>
      <w:r w:rsidR="00860B2E">
        <w:rPr>
          <w:rFonts w:ascii="Times New Roman" w:hAnsi="Times New Roman"/>
          <w:b/>
          <w:sz w:val="28"/>
          <w:szCs w:val="28"/>
        </w:rPr>
        <w:t xml:space="preserve">and </w:t>
      </w:r>
      <w:r w:rsidR="00F34C8C">
        <w:rPr>
          <w:rFonts w:ascii="Times New Roman" w:hAnsi="Times New Roman"/>
          <w:b/>
          <w:sz w:val="28"/>
          <w:szCs w:val="28"/>
        </w:rPr>
        <w:t xml:space="preserve">Community Outreach       </w:t>
      </w:r>
      <w:r w:rsidR="00D400F6">
        <w:rPr>
          <w:rFonts w:ascii="Times New Roman" w:hAnsi="Times New Roman"/>
          <w:b/>
          <w:sz w:val="28"/>
          <w:szCs w:val="28"/>
        </w:rPr>
        <w:t xml:space="preserve">           </w:t>
      </w:r>
      <w:r w:rsidR="00F34C8C">
        <w:rPr>
          <w:rFonts w:ascii="Times New Roman" w:hAnsi="Times New Roman"/>
          <w:b/>
          <w:sz w:val="28"/>
          <w:szCs w:val="28"/>
        </w:rPr>
        <w:t xml:space="preserve">        </w:t>
      </w:r>
      <w:r w:rsidR="00D400F6">
        <w:rPr>
          <w:rFonts w:ascii="Times New Roman" w:hAnsi="Times New Roman"/>
          <w:b/>
          <w:sz w:val="28"/>
          <w:szCs w:val="28"/>
        </w:rPr>
        <w:t>Credits</w:t>
      </w:r>
      <w:r w:rsidR="00F34C8C">
        <w:rPr>
          <w:rFonts w:ascii="Times New Roman" w:hAnsi="Times New Roman"/>
          <w:b/>
          <w:sz w:val="28"/>
          <w:szCs w:val="28"/>
        </w:rPr>
        <w:t xml:space="preserve">                                                                                 </w:t>
      </w:r>
      <w:r w:rsidR="00F020E6">
        <w:rPr>
          <w:rFonts w:ascii="Times New Roman" w:hAnsi="Times New Roman"/>
          <w:b/>
          <w:sz w:val="28"/>
          <w:szCs w:val="28"/>
        </w:rPr>
        <w:t xml:space="preserve">                       </w:t>
      </w:r>
    </w:p>
    <w:p w:rsidR="00256B0E" w:rsidRDefault="00037A85" w:rsidP="00BC5CB2">
      <w:pPr>
        <w:spacing w:after="0"/>
        <w:rPr>
          <w:rFonts w:ascii="Times New Roman" w:hAnsi="Times New Roman"/>
          <w:b/>
          <w:sz w:val="28"/>
          <w:szCs w:val="28"/>
        </w:rPr>
      </w:pPr>
      <w:r>
        <w:rPr>
          <w:rFonts w:ascii="Times New Roman" w:hAnsi="Times New Roman"/>
          <w:b/>
          <w:sz w:val="28"/>
          <w:szCs w:val="28"/>
        </w:rPr>
        <w:t xml:space="preserve">Course Code </w:t>
      </w:r>
      <w:r w:rsidR="00F34C8C">
        <w:rPr>
          <w:rFonts w:ascii="Times New Roman" w:hAnsi="Times New Roman"/>
          <w:b/>
          <w:sz w:val="28"/>
          <w:szCs w:val="28"/>
        </w:rPr>
        <w:t xml:space="preserve">  </w:t>
      </w:r>
      <w:r w:rsidR="00716F20">
        <w:rPr>
          <w:rFonts w:ascii="Times New Roman" w:hAnsi="Times New Roman"/>
          <w:b/>
          <w:sz w:val="28"/>
          <w:szCs w:val="28"/>
        </w:rPr>
        <w:t>SW102</w:t>
      </w:r>
      <w:r w:rsidR="002A7972">
        <w:rPr>
          <w:rFonts w:ascii="Times New Roman" w:hAnsi="Times New Roman"/>
          <w:b/>
          <w:sz w:val="28"/>
          <w:szCs w:val="28"/>
        </w:rPr>
        <w:t xml:space="preserve">   </w:t>
      </w:r>
    </w:p>
    <w:p w:rsidR="00256B0E" w:rsidRDefault="00D400F6" w:rsidP="00BC5CB2">
      <w:pPr>
        <w:spacing w:after="0"/>
        <w:rPr>
          <w:rFonts w:ascii="Times New Roman" w:hAnsi="Times New Roman"/>
          <w:b/>
          <w:sz w:val="28"/>
          <w:szCs w:val="28"/>
        </w:rPr>
      </w:pPr>
      <w:r>
        <w:rPr>
          <w:rFonts w:ascii="Times New Roman" w:hAnsi="Times New Roman"/>
          <w:b/>
          <w:sz w:val="28"/>
          <w:szCs w:val="28"/>
        </w:rPr>
        <w:t>Course Level: Outdoor Activity Based Course</w:t>
      </w:r>
      <w:r w:rsidR="00A67059">
        <w:rPr>
          <w:rFonts w:ascii="Times New Roman" w:hAnsi="Times New Roman"/>
          <w:b/>
          <w:sz w:val="28"/>
          <w:szCs w:val="28"/>
        </w:rPr>
        <w:t xml:space="preserve"> (UG)</w:t>
      </w:r>
    </w:p>
    <w:p w:rsidR="00BC5CB2" w:rsidRPr="005B0390" w:rsidRDefault="00BC5CB2" w:rsidP="00BC5CB2">
      <w:pPr>
        <w:spacing w:after="0"/>
        <w:rPr>
          <w:rFonts w:ascii="Times New Roman" w:hAnsi="Times New Roman"/>
          <w:b/>
          <w:sz w:val="28"/>
          <w:szCs w:val="28"/>
        </w:rPr>
      </w:pP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r w:rsidRPr="005B0390">
        <w:rPr>
          <w:rFonts w:ascii="Times New Roman" w:hAnsi="Times New Roman"/>
          <w:b/>
          <w:sz w:val="28"/>
          <w:szCs w:val="28"/>
        </w:rPr>
        <w:tab/>
      </w:r>
    </w:p>
    <w:p w:rsidR="004E4BBF" w:rsidRDefault="004E4BBF" w:rsidP="00256B0E">
      <w:pPr>
        <w:widowControl w:val="0"/>
        <w:overflowPunct w:val="0"/>
        <w:autoSpaceDE w:val="0"/>
        <w:autoSpaceDN w:val="0"/>
        <w:adjustRightInd w:val="0"/>
        <w:spacing w:after="0" w:line="350" w:lineRule="auto"/>
        <w:jc w:val="both"/>
        <w:rPr>
          <w:rFonts w:ascii="Times New Roman" w:hAnsi="Times New Roman"/>
          <w:b/>
          <w:sz w:val="24"/>
          <w:szCs w:val="24"/>
        </w:rPr>
      </w:pPr>
    </w:p>
    <w:p w:rsidR="00093692" w:rsidRDefault="004E4BBF" w:rsidP="00626898">
      <w:pPr>
        <w:jc w:val="both"/>
        <w:rPr>
          <w:rFonts w:ascii="Times New Roman" w:hAnsi="Times New Roman"/>
        </w:rPr>
      </w:pPr>
      <w:r>
        <w:rPr>
          <w:rFonts w:ascii="Times New Roman" w:hAnsi="Times New Roman"/>
          <w:b/>
          <w:sz w:val="24"/>
          <w:szCs w:val="24"/>
        </w:rPr>
        <w:t>Introduction:</w:t>
      </w:r>
      <w:r w:rsidRPr="004E4BBF">
        <w:t xml:space="preserve"> </w:t>
      </w:r>
      <w:r w:rsidRPr="00B723DF">
        <w:rPr>
          <w:rFonts w:ascii="Times New Roman" w:hAnsi="Times New Roman"/>
          <w:sz w:val="24"/>
          <w:szCs w:val="24"/>
        </w:rPr>
        <w:t xml:space="preserve">Human civilization is known for the values that it cherishes and practices. Human values are </w:t>
      </w:r>
      <w:r w:rsidR="005A3280">
        <w:rPr>
          <w:rFonts w:ascii="Times New Roman" w:hAnsi="Times New Roman"/>
          <w:sz w:val="24"/>
          <w:szCs w:val="24"/>
        </w:rPr>
        <w:t>values that human beings enshrine</w:t>
      </w:r>
      <w:r w:rsidRPr="00B723DF">
        <w:rPr>
          <w:rFonts w:ascii="Times New Roman" w:hAnsi="Times New Roman"/>
          <w:sz w:val="24"/>
          <w:szCs w:val="24"/>
        </w:rPr>
        <w:t xml:space="preserve"> and hold in common consciously and otherwise in most of the places and times and practice them. Human values are indispensable steps in the odyssey of transformational learning and life of happiness and greatness.</w:t>
      </w:r>
      <w:r w:rsidR="00F8708E" w:rsidRPr="00B723DF">
        <w:rPr>
          <w:rFonts w:ascii="Times New Roman" w:hAnsi="Times New Roman"/>
          <w:sz w:val="24"/>
          <w:szCs w:val="24"/>
        </w:rPr>
        <w:t xml:space="preserve"> </w:t>
      </w:r>
      <w:r w:rsidR="00A81776" w:rsidRPr="00B723DF">
        <w:rPr>
          <w:rFonts w:ascii="Times New Roman" w:hAnsi="Times New Roman"/>
          <w:sz w:val="24"/>
          <w:szCs w:val="24"/>
        </w:rPr>
        <w:t xml:space="preserve">Values in a human being get established in early childhood but value awareness, ethical awareness and reasoning skills in </w:t>
      </w:r>
      <w:proofErr w:type="spellStart"/>
      <w:r w:rsidR="00A81776" w:rsidRPr="00B723DF">
        <w:rPr>
          <w:rFonts w:ascii="Times New Roman" w:hAnsi="Times New Roman"/>
          <w:sz w:val="24"/>
          <w:szCs w:val="24"/>
        </w:rPr>
        <w:t>favour</w:t>
      </w:r>
      <w:proofErr w:type="spellEnd"/>
      <w:r w:rsidR="00A81776" w:rsidRPr="00B723DF">
        <w:rPr>
          <w:rFonts w:ascii="Times New Roman" w:hAnsi="Times New Roman"/>
          <w:sz w:val="24"/>
          <w:szCs w:val="24"/>
        </w:rPr>
        <w:t xml:space="preserve"> of value-based and ethical decisions can be improved throughout life. </w:t>
      </w:r>
      <w:r w:rsidR="00F8708E" w:rsidRPr="00B723DF">
        <w:rPr>
          <w:rFonts w:ascii="Times New Roman" w:hAnsi="Times New Roman"/>
          <w:sz w:val="24"/>
          <w:szCs w:val="24"/>
        </w:rPr>
        <w:t>Human</w:t>
      </w:r>
      <w:r w:rsidR="009A1899">
        <w:rPr>
          <w:rFonts w:ascii="Times New Roman" w:hAnsi="Times New Roman"/>
          <w:sz w:val="24"/>
          <w:szCs w:val="24"/>
        </w:rPr>
        <w:t xml:space="preserve"> values have been employed </w:t>
      </w:r>
      <w:r w:rsidR="00F12BCC">
        <w:rPr>
          <w:rFonts w:ascii="Times New Roman" w:hAnsi="Times New Roman"/>
          <w:sz w:val="24"/>
          <w:szCs w:val="24"/>
        </w:rPr>
        <w:t xml:space="preserve">in </w:t>
      </w:r>
      <w:r w:rsidR="00F12BCC" w:rsidRPr="00B723DF">
        <w:rPr>
          <w:rFonts w:ascii="Times New Roman" w:hAnsi="Times New Roman"/>
          <w:sz w:val="24"/>
          <w:szCs w:val="24"/>
        </w:rPr>
        <w:t>specifically</w:t>
      </w:r>
      <w:r w:rsidR="00F8708E" w:rsidRPr="00B723DF">
        <w:rPr>
          <w:rFonts w:ascii="Times New Roman" w:hAnsi="Times New Roman"/>
          <w:sz w:val="24"/>
          <w:szCs w:val="24"/>
        </w:rPr>
        <w:t xml:space="preserve"> </w:t>
      </w:r>
      <w:r w:rsidR="00A81776" w:rsidRPr="00B723DF">
        <w:rPr>
          <w:rFonts w:ascii="Times New Roman" w:hAnsi="Times New Roman"/>
          <w:sz w:val="24"/>
          <w:szCs w:val="24"/>
        </w:rPr>
        <w:t>diverse</w:t>
      </w:r>
      <w:r w:rsidR="00F8708E" w:rsidRPr="00B723DF">
        <w:rPr>
          <w:rFonts w:ascii="Times New Roman" w:hAnsi="Times New Roman"/>
          <w:sz w:val="24"/>
          <w:szCs w:val="24"/>
        </w:rPr>
        <w:t xml:space="preserve"> ways in human discourse. It is often said that a person has a value or an object has a value. These two usages have been explicitly </w:t>
      </w:r>
      <w:r w:rsidR="00A24FC7" w:rsidRPr="00B723DF">
        <w:rPr>
          <w:rFonts w:ascii="Times New Roman" w:hAnsi="Times New Roman"/>
          <w:sz w:val="24"/>
          <w:szCs w:val="24"/>
        </w:rPr>
        <w:t>recognized</w:t>
      </w:r>
      <w:r w:rsidR="00F8708E" w:rsidRPr="00B723DF">
        <w:rPr>
          <w:rFonts w:ascii="Times New Roman" w:hAnsi="Times New Roman"/>
          <w:sz w:val="24"/>
          <w:szCs w:val="24"/>
        </w:rPr>
        <w:t xml:space="preserve"> by writers in various disciplines such as Charles </w:t>
      </w:r>
      <w:proofErr w:type="spellStart"/>
      <w:r w:rsidR="00F8708E" w:rsidRPr="00B723DF">
        <w:rPr>
          <w:rFonts w:ascii="Times New Roman" w:hAnsi="Times New Roman"/>
          <w:sz w:val="24"/>
          <w:szCs w:val="24"/>
        </w:rPr>
        <w:t>Mortris</w:t>
      </w:r>
      <w:proofErr w:type="spellEnd"/>
      <w:r w:rsidR="00F8708E" w:rsidRPr="00B723DF">
        <w:rPr>
          <w:rFonts w:ascii="Times New Roman" w:hAnsi="Times New Roman"/>
          <w:sz w:val="24"/>
          <w:szCs w:val="24"/>
        </w:rPr>
        <w:t xml:space="preserve"> in Philosophy, </w:t>
      </w:r>
      <w:proofErr w:type="spellStart"/>
      <w:r w:rsidR="00F8708E" w:rsidRPr="00B723DF">
        <w:rPr>
          <w:rFonts w:ascii="Times New Roman" w:hAnsi="Times New Roman"/>
          <w:sz w:val="24"/>
          <w:szCs w:val="24"/>
        </w:rPr>
        <w:t>Brev</w:t>
      </w:r>
      <w:r w:rsidR="00F351EE">
        <w:rPr>
          <w:rFonts w:ascii="Times New Roman" w:hAnsi="Times New Roman"/>
          <w:sz w:val="24"/>
          <w:szCs w:val="24"/>
        </w:rPr>
        <w:t>ster</w:t>
      </w:r>
      <w:proofErr w:type="spellEnd"/>
      <w:r w:rsidR="00F351EE">
        <w:rPr>
          <w:rFonts w:ascii="Times New Roman" w:hAnsi="Times New Roman"/>
          <w:sz w:val="24"/>
          <w:szCs w:val="24"/>
        </w:rPr>
        <w:t xml:space="preserve"> Smith in Psychology and Ro</w:t>
      </w:r>
      <w:r w:rsidR="00F8708E" w:rsidRPr="00B723DF">
        <w:rPr>
          <w:rFonts w:ascii="Times New Roman" w:hAnsi="Times New Roman"/>
          <w:sz w:val="24"/>
          <w:szCs w:val="24"/>
        </w:rPr>
        <w:t>bin Williams in Sociology.</w:t>
      </w:r>
      <w:r w:rsidR="00A81776" w:rsidRPr="00B723DF">
        <w:rPr>
          <w:rFonts w:ascii="Times New Roman" w:hAnsi="Times New Roman"/>
          <w:sz w:val="24"/>
          <w:szCs w:val="24"/>
        </w:rPr>
        <w:t xml:space="preserve"> Human values are mankind’s deepest moral aspirations and form the foundation of human culture and lives as individuals and as societies. The need is to inculcate and practice them consciously to be a good human so that s/he can realize his/her potentials as a human being.</w:t>
      </w:r>
      <w:r w:rsidR="00626898">
        <w:rPr>
          <w:rFonts w:ascii="Times New Roman" w:hAnsi="Times New Roman"/>
          <w:sz w:val="24"/>
          <w:szCs w:val="24"/>
        </w:rPr>
        <w:t xml:space="preserve"> </w:t>
      </w:r>
      <w:r w:rsidR="00626898" w:rsidRPr="00EB0516">
        <w:rPr>
          <w:rFonts w:ascii="Times New Roman" w:hAnsi="Times New Roman"/>
        </w:rPr>
        <w:t>Values are to be learned through practices.</w:t>
      </w:r>
    </w:p>
    <w:p w:rsidR="007E5099" w:rsidRPr="00B723DF" w:rsidRDefault="00626898" w:rsidP="00A81776">
      <w:pPr>
        <w:jc w:val="both"/>
        <w:rPr>
          <w:rFonts w:ascii="Times New Roman" w:hAnsi="Times New Roman"/>
          <w:sz w:val="24"/>
          <w:szCs w:val="24"/>
        </w:rPr>
      </w:pPr>
      <w:r w:rsidRPr="00EB0516">
        <w:rPr>
          <w:rFonts w:ascii="Times New Roman" w:hAnsi="Times New Roman"/>
        </w:rPr>
        <w:t xml:space="preserve"> </w:t>
      </w:r>
      <w:r w:rsidR="00093692">
        <w:rPr>
          <w:rFonts w:ascii="Times New Roman" w:hAnsi="Times New Roman"/>
        </w:rPr>
        <w:t xml:space="preserve">Apart from internalizing sound human values to be a good citizen, values have to be applied in various sectors. For example, </w:t>
      </w:r>
      <w:r w:rsidR="007E5099">
        <w:rPr>
          <w:rFonts w:ascii="Times New Roman" w:hAnsi="Times New Roman"/>
          <w:sz w:val="24"/>
          <w:szCs w:val="24"/>
        </w:rPr>
        <w:t xml:space="preserve">KPMG Report (2014) </w:t>
      </w:r>
      <w:r w:rsidR="00722F04">
        <w:rPr>
          <w:rFonts w:ascii="Times New Roman" w:hAnsi="Times New Roman"/>
          <w:sz w:val="24"/>
          <w:szCs w:val="24"/>
        </w:rPr>
        <w:t>titled</w:t>
      </w:r>
      <w:r w:rsidR="007E5099">
        <w:rPr>
          <w:rFonts w:ascii="Times New Roman" w:hAnsi="Times New Roman"/>
          <w:sz w:val="24"/>
          <w:szCs w:val="24"/>
        </w:rPr>
        <w:t xml:space="preserve"> “A New Vision of Values</w:t>
      </w:r>
      <w:r w:rsidR="00CC214F">
        <w:rPr>
          <w:rFonts w:ascii="Times New Roman" w:hAnsi="Times New Roman"/>
          <w:sz w:val="24"/>
          <w:szCs w:val="24"/>
        </w:rPr>
        <w:t xml:space="preserve">-Connecting Corporate and </w:t>
      </w:r>
      <w:r w:rsidR="00240108">
        <w:rPr>
          <w:rFonts w:ascii="Times New Roman" w:hAnsi="Times New Roman"/>
          <w:sz w:val="24"/>
          <w:szCs w:val="24"/>
        </w:rPr>
        <w:t>Societal Value Creation”</w:t>
      </w:r>
      <w:r w:rsidR="006C4C9F">
        <w:rPr>
          <w:rFonts w:ascii="Times New Roman" w:hAnsi="Times New Roman"/>
          <w:sz w:val="24"/>
          <w:szCs w:val="24"/>
        </w:rPr>
        <w:t xml:space="preserve"> highlights the need for aligning the corporate value creation to </w:t>
      </w:r>
      <w:r w:rsidR="000C7906">
        <w:rPr>
          <w:rFonts w:ascii="Times New Roman" w:hAnsi="Times New Roman"/>
          <w:sz w:val="24"/>
          <w:szCs w:val="24"/>
        </w:rPr>
        <w:t>value creation of society as a whole.</w:t>
      </w:r>
      <w:r w:rsidR="00BC5A1C">
        <w:rPr>
          <w:rFonts w:ascii="Times New Roman" w:hAnsi="Times New Roman"/>
          <w:sz w:val="24"/>
          <w:szCs w:val="24"/>
        </w:rPr>
        <w:t xml:space="preserve"> The Report illustrates Case Studies applying True Value Methodology in practice.</w:t>
      </w:r>
    </w:p>
    <w:p w:rsidR="00B32FD5" w:rsidRDefault="00526449" w:rsidP="004E4BBF">
      <w:pPr>
        <w:widowControl w:val="0"/>
        <w:overflowPunct w:val="0"/>
        <w:autoSpaceDE w:val="0"/>
        <w:autoSpaceDN w:val="0"/>
        <w:adjustRightInd w:val="0"/>
        <w:spacing w:after="0" w:line="350" w:lineRule="auto"/>
        <w:jc w:val="both"/>
        <w:rPr>
          <w:rFonts w:ascii="Times New Roman" w:hAnsi="Times New Roman"/>
          <w:b/>
          <w:sz w:val="24"/>
          <w:szCs w:val="24"/>
        </w:rPr>
      </w:pPr>
      <w:r w:rsidRPr="004E4BBF">
        <w:rPr>
          <w:rFonts w:ascii="Times New Roman" w:hAnsi="Times New Roman"/>
          <w:b/>
          <w:sz w:val="24"/>
          <w:szCs w:val="24"/>
        </w:rPr>
        <w:t>C</w:t>
      </w:r>
      <w:r w:rsidRPr="001F7AD8">
        <w:rPr>
          <w:rFonts w:ascii="Times New Roman" w:hAnsi="Times New Roman"/>
          <w:b/>
          <w:sz w:val="24"/>
          <w:szCs w:val="24"/>
        </w:rPr>
        <w:t>ourse Objectives:</w:t>
      </w:r>
    </w:p>
    <w:p w:rsidR="00E146DA" w:rsidRPr="00B723DF" w:rsidRDefault="00E146DA" w:rsidP="00B723DF">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sidRPr="00B723DF">
        <w:rPr>
          <w:rFonts w:ascii="Times New Roman" w:hAnsi="Times New Roman"/>
          <w:sz w:val="24"/>
          <w:szCs w:val="20"/>
        </w:rPr>
        <w:t>To g</w:t>
      </w:r>
      <w:r w:rsidR="00F34C8C" w:rsidRPr="00B723DF">
        <w:rPr>
          <w:rFonts w:ascii="Times New Roman" w:hAnsi="Times New Roman"/>
          <w:sz w:val="24"/>
          <w:szCs w:val="20"/>
        </w:rPr>
        <w:t>enerate awareness of human values</w:t>
      </w:r>
      <w:r w:rsidR="002E4B7B" w:rsidRPr="00B723DF">
        <w:rPr>
          <w:rFonts w:ascii="Times New Roman" w:hAnsi="Times New Roman"/>
          <w:sz w:val="24"/>
          <w:szCs w:val="20"/>
        </w:rPr>
        <w:t xml:space="preserve"> and social caring</w:t>
      </w:r>
      <w:r w:rsidRPr="00B723DF">
        <w:rPr>
          <w:rFonts w:ascii="Times New Roman" w:hAnsi="Times New Roman"/>
          <w:sz w:val="24"/>
          <w:szCs w:val="20"/>
        </w:rPr>
        <w:t>.</w:t>
      </w:r>
    </w:p>
    <w:p w:rsidR="00E146DA" w:rsidRPr="00B723DF" w:rsidRDefault="00E146DA" w:rsidP="00B723DF">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sidRPr="00B723DF">
        <w:rPr>
          <w:rFonts w:ascii="Times New Roman" w:hAnsi="Times New Roman"/>
          <w:sz w:val="24"/>
          <w:szCs w:val="20"/>
        </w:rPr>
        <w:t>To reinstate the rich cultural legacy and human values.</w:t>
      </w:r>
    </w:p>
    <w:p w:rsidR="002E3E97" w:rsidRDefault="00B723DF" w:rsidP="00B723DF">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sidRPr="00B723DF">
        <w:rPr>
          <w:rFonts w:ascii="Times New Roman" w:hAnsi="Times New Roman"/>
          <w:sz w:val="24"/>
          <w:szCs w:val="20"/>
        </w:rPr>
        <w:t xml:space="preserve">To develop and </w:t>
      </w:r>
      <w:r w:rsidR="00816C3E" w:rsidRPr="00B723DF">
        <w:rPr>
          <w:rFonts w:ascii="Times New Roman" w:hAnsi="Times New Roman"/>
          <w:sz w:val="24"/>
          <w:szCs w:val="20"/>
        </w:rPr>
        <w:t xml:space="preserve">enhance the </w:t>
      </w:r>
      <w:r w:rsidRPr="00B723DF">
        <w:rPr>
          <w:rFonts w:ascii="Times New Roman" w:hAnsi="Times New Roman"/>
          <w:sz w:val="24"/>
          <w:szCs w:val="20"/>
        </w:rPr>
        <w:t>sense of individual responsibility towards society</w:t>
      </w:r>
      <w:r w:rsidR="00816C3E" w:rsidRPr="00B723DF">
        <w:rPr>
          <w:rFonts w:ascii="Times New Roman" w:hAnsi="Times New Roman"/>
          <w:sz w:val="24"/>
          <w:szCs w:val="20"/>
        </w:rPr>
        <w:t>.</w:t>
      </w:r>
    </w:p>
    <w:p w:rsidR="00B723DF" w:rsidRDefault="00B723DF" w:rsidP="00B723DF">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Pr>
          <w:rFonts w:ascii="Times New Roman" w:hAnsi="Times New Roman"/>
          <w:sz w:val="24"/>
          <w:szCs w:val="20"/>
        </w:rPr>
        <w:lastRenderedPageBreak/>
        <w:t xml:space="preserve">To </w:t>
      </w:r>
      <w:r w:rsidRPr="00B723DF">
        <w:rPr>
          <w:rFonts w:ascii="Times New Roman" w:hAnsi="Times New Roman"/>
          <w:sz w:val="24"/>
          <w:szCs w:val="20"/>
        </w:rPr>
        <w:t>act as an agent of social change for national development</w:t>
      </w:r>
      <w:r w:rsidR="00295D2F">
        <w:rPr>
          <w:rFonts w:ascii="Times New Roman" w:hAnsi="Times New Roman"/>
          <w:sz w:val="24"/>
          <w:szCs w:val="20"/>
        </w:rPr>
        <w:t>.</w:t>
      </w:r>
    </w:p>
    <w:p w:rsidR="00B723DF" w:rsidRDefault="00B723DF" w:rsidP="00B723DF">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Pr>
          <w:rFonts w:ascii="Times New Roman" w:hAnsi="Times New Roman"/>
          <w:sz w:val="24"/>
          <w:szCs w:val="20"/>
        </w:rPr>
        <w:t xml:space="preserve">To </w:t>
      </w:r>
      <w:r w:rsidRPr="00B723DF">
        <w:rPr>
          <w:rFonts w:ascii="Times New Roman" w:hAnsi="Times New Roman"/>
          <w:sz w:val="24"/>
          <w:szCs w:val="20"/>
        </w:rPr>
        <w:t>actively work for national integration and communal harmony.</w:t>
      </w:r>
    </w:p>
    <w:p w:rsidR="00EE656A" w:rsidRPr="00EE656A" w:rsidRDefault="00745E28" w:rsidP="00EE656A">
      <w:pPr>
        <w:pStyle w:val="ListParagraph"/>
        <w:widowControl w:val="0"/>
        <w:numPr>
          <w:ilvl w:val="0"/>
          <w:numId w:val="30"/>
        </w:numPr>
        <w:overflowPunct w:val="0"/>
        <w:autoSpaceDE w:val="0"/>
        <w:autoSpaceDN w:val="0"/>
        <w:adjustRightInd w:val="0"/>
        <w:spacing w:after="0" w:line="350" w:lineRule="auto"/>
        <w:ind w:right="958"/>
        <w:jc w:val="both"/>
        <w:rPr>
          <w:rFonts w:ascii="Times New Roman" w:hAnsi="Times New Roman"/>
          <w:sz w:val="24"/>
          <w:szCs w:val="20"/>
        </w:rPr>
      </w:pPr>
      <w:r>
        <w:rPr>
          <w:rFonts w:ascii="Times New Roman" w:hAnsi="Times New Roman"/>
          <w:sz w:val="24"/>
          <w:szCs w:val="20"/>
        </w:rPr>
        <w:t xml:space="preserve">To </w:t>
      </w:r>
      <w:r w:rsidR="00EE656A" w:rsidRPr="00EE656A">
        <w:rPr>
          <w:rFonts w:ascii="Times New Roman" w:hAnsi="Times New Roman"/>
          <w:sz w:val="24"/>
          <w:szCs w:val="20"/>
        </w:rPr>
        <w:t>encourage students to actively participate in scheme/ ac</w:t>
      </w:r>
      <w:r w:rsidR="00255A4F">
        <w:rPr>
          <w:rFonts w:ascii="Times New Roman" w:hAnsi="Times New Roman"/>
          <w:sz w:val="24"/>
          <w:szCs w:val="20"/>
        </w:rPr>
        <w:t>tivities of national priorities</w:t>
      </w:r>
      <w:r w:rsidR="00295D2F">
        <w:rPr>
          <w:rFonts w:ascii="Times New Roman" w:hAnsi="Times New Roman"/>
          <w:sz w:val="24"/>
          <w:szCs w:val="20"/>
        </w:rPr>
        <w:t xml:space="preserve"> and also harness use of technology in social good.</w:t>
      </w:r>
    </w:p>
    <w:p w:rsidR="00BC5CB2" w:rsidRPr="00331DD2" w:rsidRDefault="00526449" w:rsidP="00037A85">
      <w:pPr>
        <w:jc w:val="both"/>
        <w:rPr>
          <w:rFonts w:ascii="Times New Roman" w:hAnsi="Times New Roman"/>
          <w:color w:val="000000"/>
          <w:sz w:val="24"/>
          <w:szCs w:val="28"/>
        </w:rPr>
      </w:pPr>
      <w:r w:rsidRPr="00331DD2">
        <w:rPr>
          <w:rFonts w:ascii="Times New Roman" w:hAnsi="Times New Roman"/>
          <w:b/>
          <w:sz w:val="24"/>
          <w:szCs w:val="24"/>
        </w:rPr>
        <w:t xml:space="preserve">Pre-requisites: </w:t>
      </w:r>
      <w:r w:rsidR="00037A85" w:rsidRPr="00331DD2">
        <w:rPr>
          <w:rFonts w:ascii="Times New Roman" w:hAnsi="Times New Roman"/>
          <w:sz w:val="24"/>
          <w:szCs w:val="24"/>
        </w:rPr>
        <w:t>Eligible to follow the Semester</w:t>
      </w:r>
    </w:p>
    <w:p w:rsidR="00BC5CB2" w:rsidRPr="00390B35" w:rsidRDefault="00BC5CB2" w:rsidP="00BC5CB2">
      <w:pPr>
        <w:spacing w:after="0"/>
        <w:rPr>
          <w:rFonts w:ascii="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70"/>
        <w:gridCol w:w="6246"/>
      </w:tblGrid>
      <w:tr w:rsidR="00526449" w:rsidRPr="005B0390" w:rsidTr="00331DD2">
        <w:tc>
          <w:tcPr>
            <w:tcW w:w="7470" w:type="dxa"/>
            <w:shd w:val="clear" w:color="auto" w:fill="DBE5F1" w:themeFill="accent1" w:themeFillTint="33"/>
          </w:tcPr>
          <w:p w:rsidR="00526449" w:rsidRPr="00943D83" w:rsidRDefault="00037A85" w:rsidP="00037A85">
            <w:pPr>
              <w:rPr>
                <w:rFonts w:ascii="Times New Roman" w:hAnsi="Times New Roman"/>
                <w:b/>
                <w:sz w:val="24"/>
                <w:szCs w:val="24"/>
              </w:rPr>
            </w:pPr>
            <w:r w:rsidRPr="00943D83">
              <w:rPr>
                <w:rFonts w:ascii="Times New Roman" w:hAnsi="Times New Roman"/>
                <w:b/>
                <w:sz w:val="24"/>
                <w:szCs w:val="24"/>
              </w:rPr>
              <w:t>Course Content</w:t>
            </w:r>
          </w:p>
        </w:tc>
        <w:tc>
          <w:tcPr>
            <w:tcW w:w="6246" w:type="dxa"/>
            <w:shd w:val="clear" w:color="auto" w:fill="DBE5F1" w:themeFill="accent1" w:themeFillTint="33"/>
          </w:tcPr>
          <w:p w:rsidR="00526449" w:rsidRPr="00943D83" w:rsidRDefault="00526449" w:rsidP="00037A85">
            <w:pPr>
              <w:spacing w:after="0"/>
              <w:rPr>
                <w:rFonts w:ascii="Times New Roman" w:hAnsi="Times New Roman"/>
                <w:b/>
                <w:sz w:val="24"/>
                <w:szCs w:val="24"/>
              </w:rPr>
            </w:pPr>
            <w:r w:rsidRPr="00943D83">
              <w:rPr>
                <w:rFonts w:ascii="Times New Roman" w:hAnsi="Times New Roman"/>
                <w:b/>
                <w:sz w:val="24"/>
                <w:szCs w:val="24"/>
              </w:rPr>
              <w:t>Weightage</w:t>
            </w:r>
            <w:r w:rsidR="002F57FB" w:rsidRPr="00943D83">
              <w:rPr>
                <w:rFonts w:ascii="Times New Roman" w:hAnsi="Times New Roman"/>
                <w:b/>
                <w:sz w:val="24"/>
                <w:szCs w:val="24"/>
              </w:rPr>
              <w:t>(%)</w:t>
            </w:r>
          </w:p>
        </w:tc>
      </w:tr>
      <w:tr w:rsidR="00526449" w:rsidRPr="005B0390" w:rsidTr="00331DD2">
        <w:tc>
          <w:tcPr>
            <w:tcW w:w="7470" w:type="dxa"/>
            <w:shd w:val="clear" w:color="auto" w:fill="auto"/>
          </w:tcPr>
          <w:p w:rsidR="00526449" w:rsidRPr="00943D83" w:rsidRDefault="00943D83" w:rsidP="00943D83">
            <w:pPr>
              <w:rPr>
                <w:rFonts w:ascii="Times New Roman" w:hAnsi="Times New Roman"/>
                <w:b/>
                <w:sz w:val="24"/>
                <w:szCs w:val="24"/>
              </w:rPr>
            </w:pPr>
            <w:r w:rsidRPr="00943D83">
              <w:rPr>
                <w:rFonts w:ascii="Times New Roman" w:hAnsi="Times New Roman"/>
                <w:b/>
                <w:sz w:val="24"/>
                <w:szCs w:val="24"/>
              </w:rPr>
              <w:t>Module Title-</w:t>
            </w:r>
            <w:r w:rsidR="00390B35" w:rsidRPr="00943D83">
              <w:rPr>
                <w:rFonts w:ascii="Times New Roman" w:hAnsi="Times New Roman"/>
                <w:b/>
                <w:sz w:val="24"/>
                <w:szCs w:val="24"/>
              </w:rPr>
              <w:t xml:space="preserve">  </w:t>
            </w:r>
            <w:r w:rsidR="00420D2F" w:rsidRPr="00943D83">
              <w:rPr>
                <w:rFonts w:ascii="Times New Roman" w:hAnsi="Times New Roman"/>
                <w:b/>
                <w:sz w:val="24"/>
                <w:szCs w:val="24"/>
              </w:rPr>
              <w:t>Introduction to Human Values</w:t>
            </w:r>
          </w:p>
        </w:tc>
        <w:tc>
          <w:tcPr>
            <w:tcW w:w="6246" w:type="dxa"/>
            <w:shd w:val="clear" w:color="auto" w:fill="auto"/>
          </w:tcPr>
          <w:p w:rsidR="00526449" w:rsidRPr="00943D83" w:rsidRDefault="00526449" w:rsidP="00037A85">
            <w:pPr>
              <w:spacing w:after="0"/>
              <w:rPr>
                <w:rFonts w:ascii="Times New Roman" w:hAnsi="Times New Roman"/>
                <w:b/>
                <w:sz w:val="24"/>
                <w:szCs w:val="24"/>
              </w:rPr>
            </w:pPr>
          </w:p>
        </w:tc>
      </w:tr>
      <w:tr w:rsidR="00526449" w:rsidRPr="005B0390" w:rsidTr="00331DD2">
        <w:tc>
          <w:tcPr>
            <w:tcW w:w="7470" w:type="dxa"/>
          </w:tcPr>
          <w:p w:rsidR="00526449" w:rsidRPr="00943D83" w:rsidRDefault="00037A85" w:rsidP="00037A85">
            <w:pPr>
              <w:spacing w:after="0"/>
              <w:rPr>
                <w:rFonts w:ascii="Times New Roman" w:hAnsi="Times New Roman"/>
                <w:color w:val="000000"/>
                <w:sz w:val="24"/>
                <w:szCs w:val="24"/>
              </w:rPr>
            </w:pPr>
            <w:r w:rsidRPr="00943D83">
              <w:rPr>
                <w:rFonts w:ascii="Times New Roman" w:hAnsi="Times New Roman"/>
                <w:color w:val="000000"/>
                <w:sz w:val="24"/>
                <w:szCs w:val="24"/>
              </w:rPr>
              <w:t>Descriptors</w:t>
            </w:r>
            <w:r w:rsidR="00943D83">
              <w:rPr>
                <w:rFonts w:ascii="Times New Roman" w:hAnsi="Times New Roman"/>
                <w:color w:val="000000"/>
                <w:sz w:val="24"/>
                <w:szCs w:val="24"/>
              </w:rPr>
              <w:t>/Topics</w:t>
            </w:r>
          </w:p>
          <w:p w:rsidR="00420D2F" w:rsidRPr="00943D83" w:rsidRDefault="00420D2F" w:rsidP="00037A85">
            <w:pPr>
              <w:spacing w:after="0"/>
              <w:rPr>
                <w:rFonts w:ascii="Times New Roman" w:hAnsi="Times New Roman"/>
                <w:color w:val="000000"/>
                <w:sz w:val="24"/>
                <w:szCs w:val="24"/>
              </w:rPr>
            </w:pPr>
            <w:r w:rsidRPr="00943D83">
              <w:rPr>
                <w:rFonts w:ascii="Times New Roman" w:hAnsi="Times New Roman"/>
                <w:color w:val="000000"/>
                <w:sz w:val="24"/>
                <w:szCs w:val="24"/>
              </w:rPr>
              <w:t xml:space="preserve">Nature and explanations of Human Values; how are values learnt and </w:t>
            </w:r>
            <w:r w:rsidR="004B78EC" w:rsidRPr="00943D83">
              <w:rPr>
                <w:rFonts w:ascii="Times New Roman" w:hAnsi="Times New Roman"/>
                <w:color w:val="000000"/>
                <w:sz w:val="24"/>
                <w:szCs w:val="24"/>
              </w:rPr>
              <w:t>realized;</w:t>
            </w:r>
            <w:r w:rsidRPr="00943D83">
              <w:rPr>
                <w:rFonts w:ascii="Times New Roman" w:hAnsi="Times New Roman"/>
                <w:color w:val="000000"/>
                <w:sz w:val="24"/>
                <w:szCs w:val="24"/>
              </w:rPr>
              <w:t xml:space="preserve"> </w:t>
            </w:r>
            <w:r w:rsidR="00D206D4">
              <w:rPr>
                <w:rFonts w:ascii="Times New Roman" w:hAnsi="Times New Roman"/>
                <w:color w:val="000000"/>
                <w:sz w:val="24"/>
                <w:szCs w:val="24"/>
              </w:rPr>
              <w:t xml:space="preserve">Belief; </w:t>
            </w:r>
            <w:r w:rsidRPr="00943D83">
              <w:rPr>
                <w:rFonts w:ascii="Times New Roman" w:hAnsi="Times New Roman"/>
                <w:color w:val="000000"/>
                <w:sz w:val="24"/>
                <w:szCs w:val="24"/>
              </w:rPr>
              <w:t>Citizenship, mutual aid and collective responsibility</w:t>
            </w:r>
          </w:p>
          <w:p w:rsidR="006A2E3F" w:rsidRPr="00943D83" w:rsidRDefault="006A2E3F" w:rsidP="00420D2F">
            <w:pPr>
              <w:spacing w:after="0"/>
              <w:rPr>
                <w:rFonts w:ascii="Times New Roman" w:hAnsi="Times New Roman"/>
                <w:color w:val="000000"/>
                <w:sz w:val="24"/>
                <w:szCs w:val="24"/>
              </w:rPr>
            </w:pPr>
          </w:p>
        </w:tc>
        <w:tc>
          <w:tcPr>
            <w:tcW w:w="6246" w:type="dxa"/>
          </w:tcPr>
          <w:p w:rsidR="00526449" w:rsidRPr="00943D83" w:rsidRDefault="001148A4" w:rsidP="00037A85">
            <w:pPr>
              <w:spacing w:after="0"/>
              <w:rPr>
                <w:rFonts w:ascii="Times New Roman" w:hAnsi="Times New Roman"/>
                <w:b/>
                <w:sz w:val="24"/>
                <w:szCs w:val="24"/>
              </w:rPr>
            </w:pPr>
            <w:r w:rsidRPr="00943D83">
              <w:rPr>
                <w:rFonts w:ascii="Times New Roman" w:hAnsi="Times New Roman"/>
                <w:b/>
                <w:sz w:val="24"/>
                <w:szCs w:val="24"/>
              </w:rPr>
              <w:t>30</w:t>
            </w:r>
          </w:p>
        </w:tc>
      </w:tr>
      <w:tr w:rsidR="00526449" w:rsidRPr="005B0390" w:rsidTr="00331DD2">
        <w:tc>
          <w:tcPr>
            <w:tcW w:w="7470" w:type="dxa"/>
            <w:shd w:val="clear" w:color="auto" w:fill="auto"/>
          </w:tcPr>
          <w:p w:rsidR="00526449" w:rsidRPr="00943D83" w:rsidRDefault="00943D83" w:rsidP="00420D2F">
            <w:pPr>
              <w:widowControl w:val="0"/>
              <w:autoSpaceDE w:val="0"/>
              <w:autoSpaceDN w:val="0"/>
              <w:adjustRightInd w:val="0"/>
              <w:spacing w:after="0"/>
              <w:rPr>
                <w:rFonts w:ascii="Times New Roman" w:hAnsi="Times New Roman"/>
                <w:color w:val="000000"/>
                <w:sz w:val="24"/>
                <w:szCs w:val="24"/>
              </w:rPr>
            </w:pPr>
            <w:r w:rsidRPr="00943D83">
              <w:rPr>
                <w:rFonts w:ascii="Times New Roman" w:hAnsi="Times New Roman"/>
                <w:b/>
                <w:color w:val="000000"/>
                <w:sz w:val="24"/>
                <w:szCs w:val="24"/>
              </w:rPr>
              <w:t>Module Title</w:t>
            </w:r>
            <w:r w:rsidR="006A2E3F" w:rsidRPr="00943D83">
              <w:rPr>
                <w:rFonts w:ascii="Times New Roman" w:hAnsi="Times New Roman"/>
                <w:b/>
                <w:color w:val="000000"/>
                <w:sz w:val="24"/>
                <w:szCs w:val="24"/>
              </w:rPr>
              <w:t>-</w:t>
            </w:r>
            <w:r w:rsidR="006A2E3F" w:rsidRPr="00943D83">
              <w:rPr>
                <w:rFonts w:ascii="Times New Roman" w:hAnsi="Times New Roman"/>
                <w:b/>
                <w:sz w:val="24"/>
                <w:szCs w:val="24"/>
              </w:rPr>
              <w:t xml:space="preserve"> </w:t>
            </w:r>
            <w:r w:rsidR="00960F6E" w:rsidRPr="00943D83">
              <w:rPr>
                <w:rFonts w:ascii="Times New Roman" w:hAnsi="Times New Roman"/>
                <w:b/>
                <w:sz w:val="24"/>
                <w:szCs w:val="24"/>
              </w:rPr>
              <w:t>Building Portfolio for human values and outreach</w:t>
            </w:r>
          </w:p>
        </w:tc>
        <w:tc>
          <w:tcPr>
            <w:tcW w:w="6246" w:type="dxa"/>
            <w:shd w:val="clear" w:color="auto" w:fill="auto"/>
          </w:tcPr>
          <w:p w:rsidR="00526449" w:rsidRPr="00943D83" w:rsidRDefault="00526449" w:rsidP="00037A85">
            <w:pPr>
              <w:spacing w:after="0"/>
              <w:rPr>
                <w:rFonts w:ascii="Times New Roman" w:hAnsi="Times New Roman"/>
                <w:b/>
                <w:sz w:val="24"/>
                <w:szCs w:val="24"/>
              </w:rPr>
            </w:pPr>
          </w:p>
        </w:tc>
      </w:tr>
      <w:tr w:rsidR="00526449" w:rsidRPr="005B0390" w:rsidTr="00331DD2">
        <w:tc>
          <w:tcPr>
            <w:tcW w:w="7470" w:type="dxa"/>
          </w:tcPr>
          <w:p w:rsidR="006A2E3F" w:rsidRPr="00943D83" w:rsidRDefault="00F020E6" w:rsidP="00037A85">
            <w:pPr>
              <w:widowControl w:val="0"/>
              <w:overflowPunct w:val="0"/>
              <w:autoSpaceDE w:val="0"/>
              <w:autoSpaceDN w:val="0"/>
              <w:adjustRightInd w:val="0"/>
              <w:spacing w:after="0" w:line="400" w:lineRule="auto"/>
              <w:ind w:right="1540"/>
              <w:rPr>
                <w:rFonts w:ascii="Times New Roman" w:hAnsi="Times New Roman"/>
                <w:color w:val="000000"/>
                <w:sz w:val="24"/>
                <w:szCs w:val="24"/>
              </w:rPr>
            </w:pPr>
            <w:r w:rsidRPr="00943D83">
              <w:rPr>
                <w:rFonts w:ascii="Times New Roman" w:hAnsi="Times New Roman"/>
                <w:color w:val="000000"/>
                <w:sz w:val="24"/>
                <w:szCs w:val="24"/>
              </w:rPr>
              <w:t>Descriptors</w:t>
            </w:r>
            <w:r w:rsidR="00943D83">
              <w:rPr>
                <w:rFonts w:ascii="Times New Roman" w:hAnsi="Times New Roman"/>
                <w:color w:val="000000"/>
                <w:sz w:val="24"/>
                <w:szCs w:val="24"/>
              </w:rPr>
              <w:t>/Topics</w:t>
            </w:r>
            <w:r w:rsidR="006A2E3F" w:rsidRPr="00943D83">
              <w:rPr>
                <w:rFonts w:ascii="Times New Roman" w:hAnsi="Times New Roman"/>
                <w:color w:val="000000"/>
                <w:sz w:val="24"/>
                <w:szCs w:val="24"/>
              </w:rPr>
              <w:t xml:space="preserve"> </w:t>
            </w:r>
          </w:p>
          <w:p w:rsidR="00F22209" w:rsidRDefault="00960F6E" w:rsidP="005C40DD">
            <w:pPr>
              <w:pStyle w:val="NormalWeb"/>
              <w:spacing w:before="0" w:beforeAutospacing="0" w:after="0" w:afterAutospacing="0"/>
              <w:jc w:val="both"/>
            </w:pPr>
            <w:r w:rsidRPr="00943D83">
              <w:t>Selection of individual / group projects relating</w:t>
            </w:r>
            <w:r w:rsidR="00801D28" w:rsidRPr="00943D83">
              <w:t xml:space="preserve"> </w:t>
            </w:r>
            <w:r w:rsidR="005C40DD">
              <w:t>to human values and community o</w:t>
            </w:r>
            <w:r w:rsidRPr="00943D83">
              <w:t>utreach.</w:t>
            </w:r>
          </w:p>
          <w:p w:rsidR="005C40DD" w:rsidRPr="00943D83" w:rsidRDefault="005C40DD" w:rsidP="005C40DD">
            <w:pPr>
              <w:pStyle w:val="NormalWeb"/>
              <w:spacing w:before="0" w:beforeAutospacing="0" w:after="0" w:afterAutospacing="0"/>
              <w:jc w:val="both"/>
            </w:pPr>
          </w:p>
        </w:tc>
        <w:tc>
          <w:tcPr>
            <w:tcW w:w="6246" w:type="dxa"/>
          </w:tcPr>
          <w:p w:rsidR="00526449" w:rsidRPr="00943D83" w:rsidRDefault="00526449" w:rsidP="00037A85">
            <w:pPr>
              <w:spacing w:after="0"/>
              <w:rPr>
                <w:rFonts w:ascii="Times New Roman" w:hAnsi="Times New Roman"/>
                <w:b/>
                <w:sz w:val="24"/>
                <w:szCs w:val="24"/>
              </w:rPr>
            </w:pPr>
          </w:p>
          <w:p w:rsidR="001148A4" w:rsidRPr="00943D83" w:rsidRDefault="001148A4" w:rsidP="00037A85">
            <w:pPr>
              <w:spacing w:after="0"/>
              <w:rPr>
                <w:rFonts w:ascii="Times New Roman" w:hAnsi="Times New Roman"/>
                <w:b/>
                <w:sz w:val="24"/>
                <w:szCs w:val="24"/>
              </w:rPr>
            </w:pPr>
            <w:r w:rsidRPr="00943D83">
              <w:rPr>
                <w:rFonts w:ascii="Times New Roman" w:hAnsi="Times New Roman"/>
                <w:b/>
                <w:sz w:val="24"/>
                <w:szCs w:val="24"/>
              </w:rPr>
              <w:t>30</w:t>
            </w:r>
          </w:p>
        </w:tc>
      </w:tr>
      <w:tr w:rsidR="004B78EC" w:rsidRPr="005B0390" w:rsidTr="004B78EC">
        <w:trPr>
          <w:trHeight w:val="519"/>
        </w:trPr>
        <w:tc>
          <w:tcPr>
            <w:tcW w:w="7470" w:type="dxa"/>
          </w:tcPr>
          <w:p w:rsidR="004B78EC" w:rsidRPr="00943D83" w:rsidRDefault="00943D83" w:rsidP="00037A85">
            <w:pPr>
              <w:widowControl w:val="0"/>
              <w:overflowPunct w:val="0"/>
              <w:autoSpaceDE w:val="0"/>
              <w:autoSpaceDN w:val="0"/>
              <w:adjustRightInd w:val="0"/>
              <w:spacing w:after="0" w:line="400" w:lineRule="auto"/>
              <w:ind w:right="1540"/>
              <w:rPr>
                <w:rFonts w:ascii="Times New Roman" w:hAnsi="Times New Roman"/>
                <w:color w:val="000000"/>
                <w:sz w:val="24"/>
                <w:szCs w:val="24"/>
              </w:rPr>
            </w:pPr>
            <w:r w:rsidRPr="00943D83">
              <w:rPr>
                <w:rFonts w:ascii="Times New Roman" w:hAnsi="Times New Roman"/>
                <w:b/>
                <w:sz w:val="24"/>
                <w:szCs w:val="24"/>
              </w:rPr>
              <w:t>Module Title-</w:t>
            </w:r>
            <w:r w:rsidR="003F0F91">
              <w:rPr>
                <w:rFonts w:ascii="Times New Roman" w:hAnsi="Times New Roman"/>
                <w:b/>
                <w:sz w:val="24"/>
                <w:szCs w:val="24"/>
              </w:rPr>
              <w:t xml:space="preserve"> Features of Human Values and Community building</w:t>
            </w:r>
          </w:p>
        </w:tc>
        <w:tc>
          <w:tcPr>
            <w:tcW w:w="6246" w:type="dxa"/>
          </w:tcPr>
          <w:p w:rsidR="004B78EC" w:rsidRPr="00943D83" w:rsidRDefault="004B78EC" w:rsidP="00037A85">
            <w:pPr>
              <w:spacing w:after="0"/>
              <w:rPr>
                <w:rFonts w:ascii="Times New Roman" w:hAnsi="Times New Roman"/>
                <w:b/>
                <w:sz w:val="24"/>
                <w:szCs w:val="24"/>
              </w:rPr>
            </w:pPr>
          </w:p>
        </w:tc>
      </w:tr>
      <w:tr w:rsidR="004B78EC" w:rsidRPr="005B0390" w:rsidTr="00943D83">
        <w:trPr>
          <w:trHeight w:val="1559"/>
        </w:trPr>
        <w:tc>
          <w:tcPr>
            <w:tcW w:w="7470" w:type="dxa"/>
          </w:tcPr>
          <w:p w:rsidR="00943D83" w:rsidRPr="00943D83" w:rsidRDefault="00943D83" w:rsidP="00943D83">
            <w:pPr>
              <w:widowControl w:val="0"/>
              <w:overflowPunct w:val="0"/>
              <w:autoSpaceDE w:val="0"/>
              <w:autoSpaceDN w:val="0"/>
              <w:adjustRightInd w:val="0"/>
              <w:spacing w:after="0" w:line="400" w:lineRule="auto"/>
              <w:ind w:right="1540"/>
              <w:rPr>
                <w:rFonts w:ascii="Times New Roman" w:hAnsi="Times New Roman"/>
                <w:color w:val="000000"/>
                <w:sz w:val="24"/>
                <w:szCs w:val="24"/>
              </w:rPr>
            </w:pPr>
            <w:r w:rsidRPr="00943D83">
              <w:rPr>
                <w:rFonts w:ascii="Times New Roman" w:hAnsi="Times New Roman"/>
                <w:color w:val="000000"/>
                <w:sz w:val="24"/>
                <w:szCs w:val="24"/>
              </w:rPr>
              <w:t>Descriptors</w:t>
            </w:r>
            <w:r>
              <w:rPr>
                <w:rFonts w:ascii="Times New Roman" w:hAnsi="Times New Roman"/>
                <w:color w:val="000000"/>
                <w:sz w:val="24"/>
                <w:szCs w:val="24"/>
              </w:rPr>
              <w:t>/Topics</w:t>
            </w:r>
            <w:r w:rsidRPr="00943D83">
              <w:rPr>
                <w:rFonts w:ascii="Times New Roman" w:hAnsi="Times New Roman"/>
                <w:color w:val="000000"/>
                <w:sz w:val="24"/>
                <w:szCs w:val="24"/>
              </w:rPr>
              <w:t xml:space="preserve"> </w:t>
            </w:r>
          </w:p>
          <w:p w:rsidR="004B78EC" w:rsidRPr="00943D83" w:rsidRDefault="00943D83" w:rsidP="00CD61CC">
            <w:pPr>
              <w:widowControl w:val="0"/>
              <w:overflowPunct w:val="0"/>
              <w:autoSpaceDE w:val="0"/>
              <w:autoSpaceDN w:val="0"/>
              <w:adjustRightInd w:val="0"/>
              <w:spacing w:after="0" w:line="400" w:lineRule="auto"/>
              <w:ind w:right="1540"/>
              <w:rPr>
                <w:rFonts w:ascii="Times New Roman" w:hAnsi="Times New Roman"/>
                <w:color w:val="000000"/>
                <w:sz w:val="24"/>
                <w:szCs w:val="24"/>
              </w:rPr>
            </w:pPr>
            <w:r>
              <w:rPr>
                <w:rFonts w:ascii="Times New Roman" w:hAnsi="Times New Roman"/>
                <w:color w:val="000000"/>
                <w:sz w:val="24"/>
                <w:szCs w:val="24"/>
              </w:rPr>
              <w:t>I</w:t>
            </w:r>
            <w:r w:rsidR="004B78EC" w:rsidRPr="00943D83">
              <w:rPr>
                <w:rFonts w:ascii="Times New Roman" w:hAnsi="Times New Roman"/>
                <w:color w:val="000000"/>
                <w:sz w:val="24"/>
                <w:szCs w:val="24"/>
              </w:rPr>
              <w:t>ntegrity,</w:t>
            </w:r>
            <w:r w:rsidR="004B78EC" w:rsidRPr="00943D83">
              <w:rPr>
                <w:sz w:val="24"/>
                <w:szCs w:val="24"/>
              </w:rPr>
              <w:t xml:space="preserve"> </w:t>
            </w:r>
            <w:r w:rsidR="004B78EC" w:rsidRPr="00943D83">
              <w:rPr>
                <w:rFonts w:ascii="Times New Roman" w:hAnsi="Times New Roman"/>
                <w:color w:val="000000"/>
                <w:sz w:val="24"/>
                <w:szCs w:val="24"/>
              </w:rPr>
              <w:t>Trusteeship,</w:t>
            </w:r>
            <w:r w:rsidR="004B78EC" w:rsidRPr="00943D83">
              <w:rPr>
                <w:sz w:val="24"/>
                <w:szCs w:val="24"/>
              </w:rPr>
              <w:t xml:space="preserve"> </w:t>
            </w:r>
            <w:r w:rsidR="004B78EC" w:rsidRPr="00943D83">
              <w:rPr>
                <w:rFonts w:ascii="Times New Roman" w:hAnsi="Times New Roman"/>
                <w:color w:val="000000"/>
                <w:sz w:val="24"/>
                <w:szCs w:val="24"/>
              </w:rPr>
              <w:t>Harmony,</w:t>
            </w:r>
            <w:r w:rsidR="00CD61CC">
              <w:rPr>
                <w:sz w:val="24"/>
                <w:szCs w:val="24"/>
              </w:rPr>
              <w:t xml:space="preserve"> A</w:t>
            </w:r>
            <w:r w:rsidR="004B78EC" w:rsidRPr="00943D83">
              <w:rPr>
                <w:rFonts w:ascii="Times New Roman" w:hAnsi="Times New Roman"/>
                <w:color w:val="000000"/>
                <w:sz w:val="24"/>
                <w:szCs w:val="24"/>
              </w:rPr>
              <w:t>ccountability,</w:t>
            </w:r>
            <w:r w:rsidR="00CD61CC">
              <w:rPr>
                <w:rFonts w:ascii="Times New Roman" w:hAnsi="Times New Roman"/>
                <w:color w:val="000000"/>
                <w:sz w:val="24"/>
                <w:szCs w:val="24"/>
              </w:rPr>
              <w:t xml:space="preserve"> </w:t>
            </w:r>
            <w:r>
              <w:rPr>
                <w:sz w:val="24"/>
                <w:szCs w:val="24"/>
              </w:rPr>
              <w:t>I</w:t>
            </w:r>
            <w:r w:rsidR="004B78EC" w:rsidRPr="00943D83">
              <w:rPr>
                <w:rFonts w:ascii="Times New Roman" w:hAnsi="Times New Roman"/>
                <w:color w:val="000000"/>
                <w:sz w:val="24"/>
                <w:szCs w:val="24"/>
              </w:rPr>
              <w:t>nclusiveness,</w:t>
            </w:r>
            <w:r w:rsidR="004B78EC" w:rsidRPr="00943D83">
              <w:rPr>
                <w:sz w:val="24"/>
                <w:szCs w:val="24"/>
              </w:rPr>
              <w:t xml:space="preserve"> </w:t>
            </w:r>
            <w:r w:rsidR="004B78EC" w:rsidRPr="00943D83">
              <w:rPr>
                <w:rFonts w:ascii="Times New Roman" w:hAnsi="Times New Roman"/>
                <w:color w:val="000000"/>
                <w:sz w:val="24"/>
                <w:szCs w:val="24"/>
              </w:rPr>
              <w:t>Commitment,</w:t>
            </w:r>
            <w:r w:rsidR="004B78EC" w:rsidRPr="00943D83">
              <w:rPr>
                <w:sz w:val="24"/>
                <w:szCs w:val="24"/>
              </w:rPr>
              <w:t xml:space="preserve"> </w:t>
            </w:r>
            <w:r w:rsidR="004B78EC" w:rsidRPr="00943D83">
              <w:rPr>
                <w:rFonts w:ascii="Times New Roman" w:hAnsi="Times New Roman"/>
                <w:color w:val="000000"/>
                <w:sz w:val="24"/>
                <w:szCs w:val="24"/>
              </w:rPr>
              <w:t>Respectfulness,</w:t>
            </w:r>
            <w:r w:rsidR="004B78EC" w:rsidRPr="00943D83">
              <w:rPr>
                <w:sz w:val="24"/>
                <w:szCs w:val="24"/>
              </w:rPr>
              <w:t xml:space="preserve"> </w:t>
            </w:r>
            <w:r w:rsidR="004B78EC" w:rsidRPr="00943D83">
              <w:rPr>
                <w:rFonts w:ascii="Times New Roman" w:hAnsi="Times New Roman"/>
                <w:color w:val="000000"/>
                <w:sz w:val="24"/>
                <w:szCs w:val="24"/>
              </w:rPr>
              <w:t>Belongingness,</w:t>
            </w:r>
            <w:r w:rsidR="004B78EC" w:rsidRPr="00943D83">
              <w:rPr>
                <w:sz w:val="24"/>
                <w:szCs w:val="24"/>
              </w:rPr>
              <w:t xml:space="preserve"> </w:t>
            </w:r>
            <w:r w:rsidR="004B78EC" w:rsidRPr="00943D83">
              <w:rPr>
                <w:rFonts w:ascii="Times New Roman" w:hAnsi="Times New Roman"/>
                <w:color w:val="000000"/>
                <w:sz w:val="24"/>
                <w:szCs w:val="24"/>
              </w:rPr>
              <w:t>Sustainability</w:t>
            </w:r>
            <w:r w:rsidR="00C364E9">
              <w:rPr>
                <w:rFonts w:ascii="Times New Roman" w:hAnsi="Times New Roman"/>
                <w:color w:val="000000"/>
                <w:sz w:val="24"/>
                <w:szCs w:val="24"/>
              </w:rPr>
              <w:t>, role of family</w:t>
            </w:r>
            <w:r w:rsidR="00C364E9" w:rsidRPr="00E559AD">
              <w:rPr>
                <w:rFonts w:ascii="Times New Roman" w:hAnsi="Times New Roman"/>
                <w:bCs/>
                <w:sz w:val="24"/>
                <w:szCs w:val="24"/>
              </w:rPr>
              <w:t>, educational institutions and society in inculcating values</w:t>
            </w:r>
          </w:p>
        </w:tc>
        <w:tc>
          <w:tcPr>
            <w:tcW w:w="6246" w:type="dxa"/>
          </w:tcPr>
          <w:p w:rsidR="004B78EC" w:rsidRPr="00943D83" w:rsidRDefault="001148A4" w:rsidP="00037A85">
            <w:pPr>
              <w:spacing w:after="0"/>
              <w:rPr>
                <w:rFonts w:ascii="Times New Roman" w:hAnsi="Times New Roman"/>
                <w:b/>
                <w:sz w:val="24"/>
                <w:szCs w:val="24"/>
              </w:rPr>
            </w:pPr>
            <w:r w:rsidRPr="00943D83">
              <w:rPr>
                <w:rFonts w:ascii="Times New Roman" w:hAnsi="Times New Roman"/>
                <w:b/>
                <w:sz w:val="24"/>
                <w:szCs w:val="24"/>
              </w:rPr>
              <w:t>40</w:t>
            </w:r>
          </w:p>
        </w:tc>
      </w:tr>
    </w:tbl>
    <w:p w:rsidR="00BC5CB2" w:rsidRDefault="00BC5CB2" w:rsidP="00BC5CB2">
      <w:pPr>
        <w:spacing w:after="0"/>
        <w:rPr>
          <w:rFonts w:ascii="Times New Roman" w:hAnsi="Times New Roman"/>
          <w:b/>
          <w:sz w:val="28"/>
          <w:szCs w:val="28"/>
        </w:rPr>
      </w:pPr>
    </w:p>
    <w:p w:rsidR="00943D83" w:rsidRPr="00331DD2" w:rsidRDefault="00943D83" w:rsidP="00943D83">
      <w:pPr>
        <w:spacing w:after="0"/>
        <w:rPr>
          <w:rFonts w:ascii="Times New Roman" w:hAnsi="Times New Roman"/>
          <w:b/>
          <w:sz w:val="24"/>
          <w:szCs w:val="24"/>
        </w:rPr>
      </w:pPr>
      <w:r>
        <w:rPr>
          <w:rFonts w:ascii="Times New Roman" w:hAnsi="Times New Roman"/>
          <w:b/>
          <w:sz w:val="24"/>
          <w:szCs w:val="24"/>
        </w:rPr>
        <w:t>Course</w:t>
      </w:r>
      <w:r w:rsidRPr="00331DD2">
        <w:rPr>
          <w:rFonts w:ascii="Times New Roman" w:hAnsi="Times New Roman"/>
          <w:b/>
          <w:sz w:val="24"/>
          <w:szCs w:val="24"/>
        </w:rPr>
        <w:t xml:space="preserve"> Learning Outcomes:</w:t>
      </w:r>
    </w:p>
    <w:p w:rsidR="00943D83" w:rsidRDefault="007058AA" w:rsidP="003E1835">
      <w:pPr>
        <w:pStyle w:val="ListParagraph"/>
        <w:numPr>
          <w:ilvl w:val="0"/>
          <w:numId w:val="31"/>
        </w:numPr>
        <w:spacing w:after="0"/>
        <w:rPr>
          <w:rFonts w:ascii="Times New Roman" w:hAnsi="Times New Roman"/>
          <w:sz w:val="24"/>
          <w:szCs w:val="20"/>
        </w:rPr>
      </w:pPr>
      <w:r>
        <w:rPr>
          <w:rFonts w:ascii="Times New Roman" w:hAnsi="Times New Roman"/>
          <w:sz w:val="24"/>
          <w:szCs w:val="20"/>
        </w:rPr>
        <w:t>Remember</w:t>
      </w:r>
      <w:r w:rsidR="00943D83" w:rsidRPr="003E1835">
        <w:rPr>
          <w:rFonts w:ascii="Times New Roman" w:hAnsi="Times New Roman"/>
          <w:sz w:val="24"/>
          <w:szCs w:val="20"/>
        </w:rPr>
        <w:t xml:space="preserve"> the nature of human values and significance of values.</w:t>
      </w:r>
    </w:p>
    <w:p w:rsidR="00164611" w:rsidRPr="003E1835" w:rsidRDefault="00164611" w:rsidP="00164611">
      <w:pPr>
        <w:pStyle w:val="ListParagraph"/>
        <w:numPr>
          <w:ilvl w:val="0"/>
          <w:numId w:val="31"/>
        </w:numPr>
        <w:spacing w:after="0"/>
        <w:rPr>
          <w:rFonts w:ascii="Times New Roman" w:hAnsi="Times New Roman"/>
          <w:sz w:val="24"/>
          <w:szCs w:val="20"/>
        </w:rPr>
      </w:pPr>
      <w:r w:rsidRPr="00164611">
        <w:rPr>
          <w:rFonts w:ascii="Times New Roman" w:hAnsi="Times New Roman"/>
          <w:sz w:val="24"/>
          <w:szCs w:val="20"/>
        </w:rPr>
        <w:t>Demonstrat</w:t>
      </w:r>
      <w:r>
        <w:rPr>
          <w:rFonts w:ascii="Times New Roman" w:hAnsi="Times New Roman"/>
          <w:sz w:val="24"/>
          <w:szCs w:val="20"/>
        </w:rPr>
        <w:t xml:space="preserve">e the understanding of </w:t>
      </w:r>
      <w:r w:rsidRPr="00164611">
        <w:rPr>
          <w:rFonts w:ascii="Times New Roman" w:hAnsi="Times New Roman"/>
          <w:sz w:val="24"/>
          <w:szCs w:val="20"/>
        </w:rPr>
        <w:t>concepts</w:t>
      </w:r>
      <w:r w:rsidR="00271610">
        <w:rPr>
          <w:rFonts w:ascii="Times New Roman" w:hAnsi="Times New Roman"/>
          <w:sz w:val="24"/>
          <w:szCs w:val="20"/>
        </w:rPr>
        <w:t xml:space="preserve"> </w:t>
      </w:r>
      <w:proofErr w:type="gramStart"/>
      <w:r w:rsidR="00271610">
        <w:rPr>
          <w:rFonts w:ascii="Times New Roman" w:hAnsi="Times New Roman"/>
          <w:sz w:val="24"/>
          <w:szCs w:val="20"/>
        </w:rPr>
        <w:t xml:space="preserve">of </w:t>
      </w:r>
      <w:r>
        <w:rPr>
          <w:rFonts w:ascii="Times New Roman" w:hAnsi="Times New Roman"/>
          <w:sz w:val="24"/>
          <w:szCs w:val="20"/>
        </w:rPr>
        <w:t xml:space="preserve"> human</w:t>
      </w:r>
      <w:proofErr w:type="gramEnd"/>
      <w:r>
        <w:rPr>
          <w:rFonts w:ascii="Times New Roman" w:hAnsi="Times New Roman"/>
          <w:sz w:val="24"/>
          <w:szCs w:val="20"/>
        </w:rPr>
        <w:t xml:space="preserve"> values </w:t>
      </w:r>
      <w:r w:rsidR="00E24CE2">
        <w:rPr>
          <w:rFonts w:ascii="Times New Roman" w:hAnsi="Times New Roman"/>
          <w:sz w:val="24"/>
          <w:szCs w:val="20"/>
        </w:rPr>
        <w:t xml:space="preserve">and </w:t>
      </w:r>
      <w:r w:rsidR="00E24CE2" w:rsidRPr="00164611">
        <w:rPr>
          <w:rFonts w:ascii="Times New Roman" w:hAnsi="Times New Roman"/>
          <w:sz w:val="24"/>
          <w:szCs w:val="20"/>
        </w:rPr>
        <w:t>by</w:t>
      </w:r>
      <w:r w:rsidRPr="00164611">
        <w:rPr>
          <w:rFonts w:ascii="Times New Roman" w:hAnsi="Times New Roman"/>
          <w:sz w:val="24"/>
          <w:szCs w:val="20"/>
        </w:rPr>
        <w:t xml:space="preserve"> applying them to contemporary and recent debates on </w:t>
      </w:r>
      <w:r>
        <w:rPr>
          <w:rFonts w:ascii="Times New Roman" w:hAnsi="Times New Roman"/>
          <w:sz w:val="24"/>
          <w:szCs w:val="20"/>
        </w:rPr>
        <w:t>social issues</w:t>
      </w:r>
      <w:r w:rsidRPr="00164611">
        <w:rPr>
          <w:rFonts w:ascii="Times New Roman" w:hAnsi="Times New Roman"/>
          <w:sz w:val="24"/>
          <w:szCs w:val="20"/>
        </w:rPr>
        <w:t>.</w:t>
      </w:r>
    </w:p>
    <w:p w:rsidR="00943D83" w:rsidRDefault="00544BF9" w:rsidP="003E1835">
      <w:pPr>
        <w:pStyle w:val="ListParagraph"/>
        <w:numPr>
          <w:ilvl w:val="0"/>
          <w:numId w:val="31"/>
        </w:numPr>
        <w:spacing w:after="0"/>
        <w:rPr>
          <w:rFonts w:ascii="Times New Roman" w:hAnsi="Times New Roman"/>
          <w:sz w:val="24"/>
          <w:szCs w:val="20"/>
        </w:rPr>
      </w:pPr>
      <w:r>
        <w:rPr>
          <w:rFonts w:ascii="Times New Roman" w:hAnsi="Times New Roman"/>
          <w:sz w:val="24"/>
          <w:szCs w:val="20"/>
        </w:rPr>
        <w:t>Apply the learnings for</w:t>
      </w:r>
      <w:r w:rsidR="00943D83" w:rsidRPr="003E1835">
        <w:rPr>
          <w:rFonts w:ascii="Times New Roman" w:hAnsi="Times New Roman"/>
          <w:sz w:val="24"/>
          <w:szCs w:val="20"/>
        </w:rPr>
        <w:t xml:space="preserve"> social care.</w:t>
      </w:r>
    </w:p>
    <w:p w:rsidR="001B346A" w:rsidRPr="003E1835" w:rsidRDefault="001B346A" w:rsidP="003E1835">
      <w:pPr>
        <w:pStyle w:val="ListParagraph"/>
        <w:numPr>
          <w:ilvl w:val="0"/>
          <w:numId w:val="31"/>
        </w:numPr>
        <w:spacing w:after="0"/>
        <w:rPr>
          <w:rFonts w:ascii="Times New Roman" w:hAnsi="Times New Roman"/>
          <w:sz w:val="24"/>
          <w:szCs w:val="20"/>
        </w:rPr>
      </w:pPr>
      <w:proofErr w:type="spellStart"/>
      <w:r>
        <w:rPr>
          <w:rFonts w:ascii="Times New Roman" w:hAnsi="Times New Roman"/>
          <w:sz w:val="24"/>
          <w:szCs w:val="20"/>
        </w:rPr>
        <w:t>Analyse</w:t>
      </w:r>
      <w:proofErr w:type="spellEnd"/>
      <w:r>
        <w:rPr>
          <w:rFonts w:ascii="Times New Roman" w:hAnsi="Times New Roman"/>
          <w:sz w:val="24"/>
          <w:szCs w:val="20"/>
        </w:rPr>
        <w:t xml:space="preserve"> and </w:t>
      </w:r>
      <w:r w:rsidRPr="00B723DF">
        <w:rPr>
          <w:rFonts w:ascii="Times New Roman" w:hAnsi="Times New Roman"/>
          <w:sz w:val="24"/>
          <w:szCs w:val="20"/>
        </w:rPr>
        <w:t>reinstate the rich cultural legacy and human values</w:t>
      </w:r>
    </w:p>
    <w:p w:rsidR="00943D83" w:rsidRPr="001B346A" w:rsidRDefault="001B346A" w:rsidP="001B346A">
      <w:pPr>
        <w:pStyle w:val="ListParagraph"/>
        <w:numPr>
          <w:ilvl w:val="0"/>
          <w:numId w:val="31"/>
        </w:numPr>
        <w:spacing w:after="0"/>
        <w:rPr>
          <w:rFonts w:ascii="Times New Roman" w:hAnsi="Times New Roman"/>
          <w:b/>
          <w:sz w:val="24"/>
          <w:szCs w:val="24"/>
        </w:rPr>
      </w:pPr>
      <w:r w:rsidRPr="001B346A">
        <w:rPr>
          <w:rFonts w:ascii="Times New Roman" w:hAnsi="Times New Roman"/>
          <w:sz w:val="24"/>
          <w:szCs w:val="20"/>
        </w:rPr>
        <w:t>Evaluate</w:t>
      </w:r>
      <w:r w:rsidR="00943D83" w:rsidRPr="001B346A">
        <w:rPr>
          <w:rFonts w:ascii="Times New Roman" w:hAnsi="Times New Roman"/>
          <w:sz w:val="24"/>
          <w:szCs w:val="20"/>
        </w:rPr>
        <w:t xml:space="preserve"> </w:t>
      </w:r>
      <w:r>
        <w:rPr>
          <w:rFonts w:ascii="Times New Roman" w:hAnsi="Times New Roman"/>
          <w:sz w:val="24"/>
          <w:szCs w:val="20"/>
        </w:rPr>
        <w:t xml:space="preserve">the </w:t>
      </w:r>
      <w:r w:rsidRPr="001B346A">
        <w:rPr>
          <w:rFonts w:ascii="Times New Roman" w:hAnsi="Times New Roman"/>
          <w:sz w:val="24"/>
          <w:szCs w:val="20"/>
        </w:rPr>
        <w:t>work for national integration and communal harmony</w:t>
      </w:r>
      <w:r>
        <w:rPr>
          <w:rFonts w:ascii="Times New Roman" w:hAnsi="Times New Roman"/>
          <w:sz w:val="24"/>
          <w:szCs w:val="20"/>
        </w:rPr>
        <w:t>.</w:t>
      </w:r>
    </w:p>
    <w:p w:rsidR="00CD61CC" w:rsidRPr="004D0BE2" w:rsidRDefault="001B346A" w:rsidP="004D0BE2">
      <w:pPr>
        <w:pStyle w:val="ListParagraph"/>
        <w:numPr>
          <w:ilvl w:val="0"/>
          <w:numId w:val="31"/>
        </w:numPr>
        <w:rPr>
          <w:rFonts w:ascii="Times New Roman" w:hAnsi="Times New Roman"/>
          <w:sz w:val="24"/>
          <w:szCs w:val="20"/>
        </w:rPr>
      </w:pPr>
      <w:r w:rsidRPr="001B346A">
        <w:rPr>
          <w:rFonts w:ascii="Times New Roman" w:hAnsi="Times New Roman"/>
          <w:sz w:val="24"/>
          <w:szCs w:val="20"/>
        </w:rPr>
        <w:t>Create conscious practitioners of human values, realizing their potential as human beings and conduct themselves properly in the ways of the world.</w:t>
      </w:r>
    </w:p>
    <w:p w:rsidR="00CD61CC" w:rsidRDefault="00CD61CC" w:rsidP="00526449">
      <w:pPr>
        <w:spacing w:after="0"/>
        <w:rPr>
          <w:rFonts w:ascii="Times New Roman" w:hAnsi="Times New Roman"/>
          <w:b/>
          <w:sz w:val="24"/>
          <w:szCs w:val="24"/>
        </w:rPr>
      </w:pPr>
    </w:p>
    <w:p w:rsidR="00526449" w:rsidRPr="006A2E3F" w:rsidRDefault="00526449" w:rsidP="00526449">
      <w:pPr>
        <w:spacing w:after="0"/>
        <w:rPr>
          <w:rFonts w:ascii="Times New Roman" w:hAnsi="Times New Roman"/>
          <w:b/>
          <w:sz w:val="24"/>
          <w:szCs w:val="24"/>
        </w:rPr>
      </w:pPr>
      <w:r w:rsidRPr="006A2E3F">
        <w:rPr>
          <w:rFonts w:ascii="Times New Roman" w:hAnsi="Times New Roman"/>
          <w:b/>
          <w:sz w:val="24"/>
          <w:szCs w:val="24"/>
        </w:rPr>
        <w:t>Pedagogy for Course Delivery:</w:t>
      </w:r>
    </w:p>
    <w:p w:rsidR="006A2E3F" w:rsidRPr="00331DD2" w:rsidRDefault="00960F6E" w:rsidP="00331DD2">
      <w:pPr>
        <w:spacing w:after="0"/>
        <w:rPr>
          <w:rFonts w:ascii="Times New Roman" w:hAnsi="Times New Roman"/>
          <w:b/>
          <w:sz w:val="28"/>
          <w:szCs w:val="28"/>
        </w:rPr>
      </w:pPr>
      <w:r>
        <w:rPr>
          <w:rFonts w:ascii="Times New Roman" w:hAnsi="Times New Roman"/>
          <w:sz w:val="24"/>
          <w:szCs w:val="24"/>
        </w:rPr>
        <w:t xml:space="preserve">Lectures, </w:t>
      </w:r>
      <w:r w:rsidR="00526449" w:rsidRPr="00D57303">
        <w:rPr>
          <w:rFonts w:ascii="Times New Roman" w:hAnsi="Times New Roman"/>
          <w:sz w:val="24"/>
          <w:szCs w:val="24"/>
        </w:rPr>
        <w:t>Interactive sessions</w:t>
      </w:r>
      <w:r>
        <w:rPr>
          <w:rFonts w:ascii="Times New Roman" w:hAnsi="Times New Roman"/>
          <w:sz w:val="24"/>
          <w:szCs w:val="24"/>
        </w:rPr>
        <w:t>;</w:t>
      </w:r>
      <w:r w:rsidR="00390B35">
        <w:rPr>
          <w:rFonts w:ascii="Times New Roman" w:hAnsi="Times New Roman"/>
          <w:sz w:val="24"/>
          <w:szCs w:val="24"/>
        </w:rPr>
        <w:t xml:space="preserve"> student</w:t>
      </w:r>
      <w:r>
        <w:rPr>
          <w:rFonts w:ascii="Times New Roman" w:hAnsi="Times New Roman"/>
          <w:sz w:val="24"/>
          <w:szCs w:val="24"/>
        </w:rPr>
        <w:t xml:space="preserve"> </w:t>
      </w:r>
      <w:r w:rsidR="001B44A8">
        <w:rPr>
          <w:rFonts w:ascii="Times New Roman" w:hAnsi="Times New Roman"/>
          <w:sz w:val="24"/>
          <w:szCs w:val="24"/>
        </w:rPr>
        <w:t>self-directed</w:t>
      </w:r>
      <w:r w:rsidR="00390B35">
        <w:rPr>
          <w:rFonts w:ascii="Times New Roman" w:hAnsi="Times New Roman"/>
          <w:sz w:val="24"/>
          <w:szCs w:val="24"/>
        </w:rPr>
        <w:t xml:space="preserve"> learning through </w:t>
      </w:r>
      <w:r>
        <w:rPr>
          <w:rFonts w:ascii="Times New Roman" w:hAnsi="Times New Roman"/>
          <w:sz w:val="24"/>
          <w:szCs w:val="24"/>
        </w:rPr>
        <w:t xml:space="preserve">creation </w:t>
      </w:r>
      <w:r w:rsidR="001B44A8">
        <w:rPr>
          <w:rFonts w:ascii="Times New Roman" w:hAnsi="Times New Roman"/>
          <w:sz w:val="24"/>
          <w:szCs w:val="24"/>
        </w:rPr>
        <w:t>of portfolio on</w:t>
      </w:r>
      <w:r w:rsidR="0062468E">
        <w:rPr>
          <w:rFonts w:ascii="Times New Roman" w:hAnsi="Times New Roman"/>
          <w:sz w:val="24"/>
          <w:szCs w:val="24"/>
        </w:rPr>
        <w:t xml:space="preserve"> </w:t>
      </w:r>
      <w:r w:rsidR="00390B35">
        <w:rPr>
          <w:rFonts w:ascii="Times New Roman" w:hAnsi="Times New Roman"/>
          <w:sz w:val="24"/>
          <w:szCs w:val="24"/>
        </w:rPr>
        <w:t xml:space="preserve">activities undertaken for </w:t>
      </w:r>
      <w:r w:rsidR="0062468E">
        <w:rPr>
          <w:rFonts w:ascii="Times New Roman" w:hAnsi="Times New Roman"/>
          <w:sz w:val="24"/>
          <w:szCs w:val="24"/>
        </w:rPr>
        <w:t xml:space="preserve">human values </w:t>
      </w:r>
      <w:r w:rsidR="001B44A8">
        <w:rPr>
          <w:rFonts w:ascii="Times New Roman" w:hAnsi="Times New Roman"/>
          <w:sz w:val="24"/>
          <w:szCs w:val="24"/>
        </w:rPr>
        <w:t>and community</w:t>
      </w:r>
      <w:r w:rsidR="00390B35">
        <w:rPr>
          <w:rFonts w:ascii="Times New Roman" w:hAnsi="Times New Roman"/>
          <w:sz w:val="24"/>
          <w:szCs w:val="24"/>
        </w:rPr>
        <w:t xml:space="preserve"> </w:t>
      </w:r>
      <w:r w:rsidR="0062468E">
        <w:rPr>
          <w:rFonts w:ascii="Times New Roman" w:hAnsi="Times New Roman"/>
          <w:sz w:val="24"/>
          <w:szCs w:val="24"/>
        </w:rPr>
        <w:t>reach out</w:t>
      </w:r>
      <w:r w:rsidR="00390B35">
        <w:rPr>
          <w:rFonts w:ascii="Times New Roman" w:hAnsi="Times New Roman"/>
          <w:sz w:val="24"/>
          <w:szCs w:val="24"/>
        </w:rPr>
        <w:t xml:space="preserve"> </w:t>
      </w:r>
    </w:p>
    <w:p w:rsidR="00224CCF" w:rsidRDefault="00224CCF" w:rsidP="00526449">
      <w:pPr>
        <w:spacing w:after="0"/>
        <w:rPr>
          <w:rFonts w:ascii="Times New Roman" w:hAnsi="Times New Roman"/>
          <w:b/>
          <w:sz w:val="28"/>
          <w:szCs w:val="28"/>
        </w:rPr>
      </w:pPr>
    </w:p>
    <w:p w:rsidR="00526449" w:rsidRDefault="00526449" w:rsidP="00526449">
      <w:pPr>
        <w:spacing w:after="0"/>
        <w:rPr>
          <w:rFonts w:ascii="Times New Roman" w:hAnsi="Times New Roman"/>
          <w:b/>
          <w:sz w:val="28"/>
          <w:szCs w:val="28"/>
        </w:rPr>
      </w:pPr>
      <w:r w:rsidRPr="005B0390">
        <w:rPr>
          <w:rFonts w:ascii="Times New Roman" w:hAnsi="Times New Roman"/>
          <w:b/>
          <w:sz w:val="28"/>
          <w:szCs w:val="28"/>
        </w:rPr>
        <w:t>Assessment/ Examination Scheme:</w:t>
      </w:r>
      <w:r w:rsidRPr="005B0390">
        <w:rPr>
          <w:rFonts w:ascii="Times New Roman" w:hAnsi="Times New Roman"/>
          <w:b/>
          <w:sz w:val="28"/>
          <w:szCs w:val="28"/>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8"/>
        <w:gridCol w:w="4797"/>
        <w:gridCol w:w="4781"/>
      </w:tblGrid>
      <w:tr w:rsidR="00526449" w:rsidRPr="00D57303" w:rsidTr="00037A85">
        <w:trPr>
          <w:trHeight w:val="578"/>
        </w:trPr>
        <w:tc>
          <w:tcPr>
            <w:tcW w:w="5097" w:type="dxa"/>
          </w:tcPr>
          <w:p w:rsidR="00526449" w:rsidRPr="00D57303" w:rsidRDefault="008E660F" w:rsidP="00037A85">
            <w:pPr>
              <w:rPr>
                <w:rFonts w:ascii="Times New Roman" w:hAnsi="Times New Roman"/>
                <w:b/>
                <w:sz w:val="24"/>
                <w:szCs w:val="24"/>
              </w:rPr>
            </w:pPr>
            <w:r>
              <w:rPr>
                <w:rFonts w:ascii="Times New Roman" w:hAnsi="Times New Roman"/>
                <w:sz w:val="24"/>
                <w:szCs w:val="24"/>
              </w:rPr>
              <w:t>Mid-Semester Assessment</w:t>
            </w:r>
          </w:p>
        </w:tc>
        <w:tc>
          <w:tcPr>
            <w:tcW w:w="4893" w:type="dxa"/>
          </w:tcPr>
          <w:p w:rsidR="00526449" w:rsidRPr="00D57303" w:rsidRDefault="00526449" w:rsidP="00037A85">
            <w:pPr>
              <w:rPr>
                <w:rFonts w:ascii="Times New Roman" w:hAnsi="Times New Roman"/>
                <w:b/>
                <w:sz w:val="24"/>
                <w:szCs w:val="24"/>
              </w:rPr>
            </w:pPr>
            <w:r w:rsidRPr="00D57303">
              <w:rPr>
                <w:rFonts w:ascii="Times New Roman" w:hAnsi="Times New Roman"/>
                <w:b/>
                <w:sz w:val="24"/>
                <w:szCs w:val="24"/>
              </w:rPr>
              <w:t xml:space="preserve">Practical/Studio </w:t>
            </w:r>
          </w:p>
        </w:tc>
        <w:tc>
          <w:tcPr>
            <w:tcW w:w="4893" w:type="dxa"/>
          </w:tcPr>
          <w:p w:rsidR="00526449" w:rsidRPr="00D57303" w:rsidRDefault="009100E8" w:rsidP="00037A85">
            <w:pPr>
              <w:rPr>
                <w:rFonts w:ascii="Times New Roman" w:hAnsi="Times New Roman"/>
                <w:b/>
                <w:sz w:val="24"/>
                <w:szCs w:val="24"/>
              </w:rPr>
            </w:pPr>
            <w:r>
              <w:rPr>
                <w:rFonts w:ascii="Times New Roman" w:hAnsi="Times New Roman"/>
                <w:b/>
                <w:sz w:val="24"/>
                <w:szCs w:val="24"/>
              </w:rPr>
              <w:t>Final Assessment</w:t>
            </w:r>
          </w:p>
        </w:tc>
      </w:tr>
      <w:tr w:rsidR="00526449" w:rsidRPr="00D57303" w:rsidTr="00037A85">
        <w:trPr>
          <w:trHeight w:val="303"/>
        </w:trPr>
        <w:tc>
          <w:tcPr>
            <w:tcW w:w="5097" w:type="dxa"/>
          </w:tcPr>
          <w:p w:rsidR="00526449" w:rsidRPr="00D57303" w:rsidRDefault="000C4494" w:rsidP="00037A85">
            <w:pPr>
              <w:jc w:val="center"/>
              <w:rPr>
                <w:rFonts w:ascii="Times New Roman" w:hAnsi="Times New Roman"/>
                <w:sz w:val="24"/>
                <w:szCs w:val="24"/>
              </w:rPr>
            </w:pPr>
            <w:r>
              <w:rPr>
                <w:rFonts w:ascii="Times New Roman" w:hAnsi="Times New Roman"/>
                <w:sz w:val="24"/>
                <w:szCs w:val="24"/>
              </w:rPr>
              <w:t>50</w:t>
            </w:r>
          </w:p>
        </w:tc>
        <w:tc>
          <w:tcPr>
            <w:tcW w:w="4893" w:type="dxa"/>
          </w:tcPr>
          <w:p w:rsidR="00526449" w:rsidRPr="00D57303" w:rsidRDefault="00526449" w:rsidP="00037A85">
            <w:pPr>
              <w:jc w:val="center"/>
              <w:rPr>
                <w:rFonts w:ascii="Times New Roman" w:hAnsi="Times New Roman"/>
                <w:sz w:val="24"/>
                <w:szCs w:val="24"/>
              </w:rPr>
            </w:pPr>
          </w:p>
        </w:tc>
        <w:tc>
          <w:tcPr>
            <w:tcW w:w="4893" w:type="dxa"/>
          </w:tcPr>
          <w:p w:rsidR="00526449" w:rsidRPr="00D57303" w:rsidRDefault="000C4494" w:rsidP="009100E8">
            <w:pPr>
              <w:rPr>
                <w:rFonts w:ascii="Times New Roman" w:hAnsi="Times New Roman"/>
                <w:sz w:val="24"/>
                <w:szCs w:val="24"/>
              </w:rPr>
            </w:pPr>
            <w:r>
              <w:rPr>
                <w:rFonts w:ascii="Times New Roman" w:hAnsi="Times New Roman"/>
                <w:sz w:val="24"/>
                <w:szCs w:val="24"/>
              </w:rPr>
              <w:t>5</w:t>
            </w:r>
            <w:r w:rsidR="009100E8">
              <w:rPr>
                <w:rFonts w:ascii="Times New Roman" w:hAnsi="Times New Roman"/>
                <w:sz w:val="24"/>
                <w:szCs w:val="24"/>
              </w:rPr>
              <w:t>0</w:t>
            </w:r>
          </w:p>
        </w:tc>
      </w:tr>
    </w:tbl>
    <w:p w:rsidR="00526449" w:rsidRPr="00D57303" w:rsidRDefault="00526449" w:rsidP="00526449">
      <w:pPr>
        <w:spacing w:after="0"/>
        <w:rPr>
          <w:rFonts w:ascii="Times New Roman" w:hAnsi="Times New Roman"/>
          <w:b/>
          <w:sz w:val="24"/>
          <w:szCs w:val="24"/>
        </w:rPr>
      </w:pPr>
    </w:p>
    <w:p w:rsidR="00526449" w:rsidRPr="00D57303" w:rsidRDefault="00526449" w:rsidP="00526449">
      <w:pPr>
        <w:spacing w:after="0"/>
        <w:rPr>
          <w:rFonts w:ascii="Times New Roman" w:hAnsi="Times New Roman"/>
          <w:b/>
          <w:sz w:val="24"/>
          <w:szCs w:val="24"/>
        </w:rPr>
      </w:pPr>
      <w:r w:rsidRPr="00D57303">
        <w:rPr>
          <w:rFonts w:ascii="Times New Roman" w:hAnsi="Times New Roman"/>
          <w:b/>
          <w:sz w:val="24"/>
          <w:szCs w:val="24"/>
        </w:rPr>
        <w:t>Theory Assessment (L&amp;T):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5"/>
        <w:gridCol w:w="202"/>
        <w:gridCol w:w="2403"/>
        <w:gridCol w:w="2395"/>
        <w:gridCol w:w="2399"/>
        <w:gridCol w:w="2495"/>
      </w:tblGrid>
      <w:tr w:rsidR="00C83A39" w:rsidRPr="00D57303" w:rsidTr="00C83A39">
        <w:trPr>
          <w:gridAfter w:val="5"/>
          <w:wAfter w:w="9894" w:type="dxa"/>
          <w:trHeight w:val="486"/>
        </w:trPr>
        <w:tc>
          <w:tcPr>
            <w:tcW w:w="2495" w:type="dxa"/>
          </w:tcPr>
          <w:p w:rsidR="00C83A39" w:rsidRPr="00D57303" w:rsidRDefault="00C83A39" w:rsidP="00037A85">
            <w:pPr>
              <w:jc w:val="center"/>
              <w:rPr>
                <w:rFonts w:ascii="Times New Roman" w:hAnsi="Times New Roman"/>
                <w:b/>
                <w:sz w:val="24"/>
                <w:szCs w:val="24"/>
              </w:rPr>
            </w:pPr>
            <w:r>
              <w:rPr>
                <w:rFonts w:ascii="Times New Roman" w:hAnsi="Times New Roman"/>
                <w:b/>
                <w:sz w:val="24"/>
                <w:szCs w:val="24"/>
              </w:rPr>
              <w:t>Final Assessment</w:t>
            </w:r>
          </w:p>
        </w:tc>
      </w:tr>
      <w:tr w:rsidR="00C83A39" w:rsidRPr="00D57303" w:rsidTr="00C83A39">
        <w:trPr>
          <w:trHeight w:val="486"/>
        </w:trPr>
        <w:tc>
          <w:tcPr>
            <w:tcW w:w="2697" w:type="dxa"/>
            <w:gridSpan w:val="2"/>
          </w:tcPr>
          <w:p w:rsidR="00C83A39" w:rsidRPr="00D57303" w:rsidRDefault="00C83A39" w:rsidP="005974A9">
            <w:pPr>
              <w:rPr>
                <w:rFonts w:ascii="Times New Roman" w:hAnsi="Times New Roman"/>
                <w:b/>
                <w:sz w:val="24"/>
                <w:szCs w:val="24"/>
              </w:rPr>
            </w:pPr>
            <w:r w:rsidRPr="00D57303">
              <w:rPr>
                <w:rFonts w:ascii="Times New Roman" w:hAnsi="Times New Roman"/>
                <w:b/>
                <w:sz w:val="24"/>
                <w:szCs w:val="24"/>
              </w:rPr>
              <w:t>Components  (Drop down)</w:t>
            </w:r>
            <w:r>
              <w:rPr>
                <w:rFonts w:ascii="Times New Roman" w:hAnsi="Times New Roman"/>
                <w:b/>
                <w:sz w:val="24"/>
                <w:szCs w:val="24"/>
              </w:rPr>
              <w:t xml:space="preserve"> Mid-Term Assessment</w:t>
            </w:r>
          </w:p>
        </w:tc>
        <w:tc>
          <w:tcPr>
            <w:tcW w:w="2403" w:type="dxa"/>
          </w:tcPr>
          <w:p w:rsidR="00C83A39" w:rsidRPr="00D57303" w:rsidRDefault="00C83A39" w:rsidP="00037A85">
            <w:pPr>
              <w:jc w:val="center"/>
              <w:rPr>
                <w:rFonts w:ascii="Times New Roman" w:hAnsi="Times New Roman"/>
                <w:sz w:val="24"/>
                <w:szCs w:val="24"/>
              </w:rPr>
            </w:pPr>
            <w:r>
              <w:rPr>
                <w:rFonts w:ascii="Times New Roman" w:hAnsi="Times New Roman"/>
                <w:sz w:val="24"/>
                <w:szCs w:val="24"/>
              </w:rPr>
              <w:t>Poster Presentation &amp; Viva voce</w:t>
            </w:r>
          </w:p>
        </w:tc>
        <w:tc>
          <w:tcPr>
            <w:tcW w:w="2395" w:type="dxa"/>
          </w:tcPr>
          <w:p w:rsidR="00C83A39" w:rsidRDefault="00C83A39" w:rsidP="00037A85">
            <w:pPr>
              <w:jc w:val="center"/>
              <w:rPr>
                <w:rFonts w:ascii="Times New Roman" w:hAnsi="Times New Roman"/>
                <w:sz w:val="24"/>
                <w:szCs w:val="24"/>
              </w:rPr>
            </w:pPr>
            <w:r w:rsidRPr="00D57303">
              <w:rPr>
                <w:rFonts w:ascii="Times New Roman" w:hAnsi="Times New Roman"/>
                <w:sz w:val="24"/>
                <w:szCs w:val="24"/>
              </w:rPr>
              <w:t>H</w:t>
            </w:r>
            <w:r w:rsidR="002430BA">
              <w:rPr>
                <w:rFonts w:ascii="Times New Roman" w:hAnsi="Times New Roman"/>
                <w:sz w:val="24"/>
                <w:szCs w:val="24"/>
              </w:rPr>
              <w:t xml:space="preserve">ome </w:t>
            </w:r>
            <w:r w:rsidRPr="00D57303">
              <w:rPr>
                <w:rFonts w:ascii="Times New Roman" w:hAnsi="Times New Roman"/>
                <w:sz w:val="24"/>
                <w:szCs w:val="24"/>
              </w:rPr>
              <w:t>A</w:t>
            </w:r>
            <w:r w:rsidR="002430BA">
              <w:rPr>
                <w:rFonts w:ascii="Times New Roman" w:hAnsi="Times New Roman"/>
                <w:sz w:val="24"/>
                <w:szCs w:val="24"/>
              </w:rPr>
              <w:t>ssignment</w:t>
            </w:r>
          </w:p>
          <w:p w:rsidR="00B97102" w:rsidRPr="00D57303" w:rsidRDefault="00B97102" w:rsidP="00037A85">
            <w:pPr>
              <w:jc w:val="center"/>
              <w:rPr>
                <w:rFonts w:ascii="Times New Roman" w:hAnsi="Times New Roman"/>
                <w:sz w:val="24"/>
                <w:szCs w:val="24"/>
              </w:rPr>
            </w:pPr>
            <w:r>
              <w:rPr>
                <w:rFonts w:ascii="Times New Roman" w:hAnsi="Times New Roman"/>
                <w:sz w:val="24"/>
                <w:szCs w:val="24"/>
              </w:rPr>
              <w:t>(Booklet Format</w:t>
            </w:r>
            <w:r w:rsidR="00C1680F">
              <w:rPr>
                <w:rFonts w:ascii="Times New Roman" w:hAnsi="Times New Roman"/>
                <w:sz w:val="24"/>
                <w:szCs w:val="24"/>
              </w:rPr>
              <w:t xml:space="preserve"> &amp; Case Studies</w:t>
            </w:r>
            <w:bookmarkStart w:id="0" w:name="_GoBack"/>
            <w:bookmarkEnd w:id="0"/>
            <w:r>
              <w:rPr>
                <w:rFonts w:ascii="Times New Roman" w:hAnsi="Times New Roman"/>
                <w:sz w:val="24"/>
                <w:szCs w:val="24"/>
              </w:rPr>
              <w:t>)</w:t>
            </w:r>
          </w:p>
        </w:tc>
        <w:tc>
          <w:tcPr>
            <w:tcW w:w="2399" w:type="dxa"/>
          </w:tcPr>
          <w:p w:rsidR="00C83A39" w:rsidRPr="00D57303" w:rsidRDefault="00C83A39" w:rsidP="00037A85">
            <w:pPr>
              <w:jc w:val="center"/>
              <w:rPr>
                <w:rFonts w:ascii="Times New Roman" w:hAnsi="Times New Roman"/>
                <w:sz w:val="24"/>
                <w:szCs w:val="24"/>
              </w:rPr>
            </w:pPr>
            <w:r>
              <w:rPr>
                <w:rFonts w:ascii="Times New Roman" w:hAnsi="Times New Roman"/>
                <w:sz w:val="24"/>
                <w:szCs w:val="24"/>
              </w:rPr>
              <w:t>Monthly Progress Review</w:t>
            </w:r>
          </w:p>
        </w:tc>
        <w:tc>
          <w:tcPr>
            <w:tcW w:w="2495" w:type="dxa"/>
          </w:tcPr>
          <w:p w:rsidR="00C83A39" w:rsidRPr="00436AC4" w:rsidRDefault="00436AC4" w:rsidP="005974A9">
            <w:pPr>
              <w:jc w:val="center"/>
              <w:rPr>
                <w:rFonts w:ascii="Times New Roman" w:hAnsi="Times New Roman"/>
                <w:sz w:val="24"/>
                <w:szCs w:val="24"/>
              </w:rPr>
            </w:pPr>
            <w:r w:rsidRPr="00436AC4">
              <w:rPr>
                <w:rFonts w:ascii="Times New Roman" w:hAnsi="Times New Roman"/>
                <w:sz w:val="24"/>
                <w:szCs w:val="24"/>
              </w:rPr>
              <w:t>End Term Assessment</w:t>
            </w:r>
          </w:p>
          <w:p w:rsidR="00436AC4" w:rsidRPr="00D57303" w:rsidRDefault="00436AC4" w:rsidP="005974A9">
            <w:pPr>
              <w:jc w:val="center"/>
              <w:rPr>
                <w:rFonts w:ascii="Times New Roman" w:hAnsi="Times New Roman"/>
                <w:b/>
                <w:sz w:val="24"/>
                <w:szCs w:val="24"/>
              </w:rPr>
            </w:pPr>
            <w:r w:rsidRPr="00436AC4">
              <w:rPr>
                <w:rFonts w:ascii="Times New Roman" w:hAnsi="Times New Roman"/>
                <w:sz w:val="24"/>
                <w:szCs w:val="24"/>
              </w:rPr>
              <w:t>Portfolio &amp; Viva Voce</w:t>
            </w:r>
          </w:p>
        </w:tc>
      </w:tr>
      <w:tr w:rsidR="00C83A39" w:rsidRPr="00D57303" w:rsidTr="00C83A39">
        <w:trPr>
          <w:trHeight w:val="243"/>
        </w:trPr>
        <w:tc>
          <w:tcPr>
            <w:tcW w:w="2697" w:type="dxa"/>
            <w:gridSpan w:val="2"/>
          </w:tcPr>
          <w:p w:rsidR="00C83A39" w:rsidRPr="00D57303" w:rsidRDefault="00C83A39" w:rsidP="00037A85">
            <w:pPr>
              <w:rPr>
                <w:rFonts w:ascii="Times New Roman" w:hAnsi="Times New Roman"/>
                <w:b/>
                <w:sz w:val="24"/>
                <w:szCs w:val="24"/>
              </w:rPr>
            </w:pPr>
            <w:r w:rsidRPr="00D57303">
              <w:rPr>
                <w:rFonts w:ascii="Times New Roman" w:hAnsi="Times New Roman"/>
                <w:b/>
                <w:sz w:val="24"/>
                <w:szCs w:val="24"/>
              </w:rPr>
              <w:t>Weightage (%)</w:t>
            </w:r>
          </w:p>
        </w:tc>
        <w:tc>
          <w:tcPr>
            <w:tcW w:w="2403" w:type="dxa"/>
          </w:tcPr>
          <w:p w:rsidR="00C83A39" w:rsidRPr="00D57303" w:rsidRDefault="000861E4" w:rsidP="00037A85">
            <w:pPr>
              <w:jc w:val="center"/>
              <w:rPr>
                <w:rFonts w:ascii="Times New Roman" w:hAnsi="Times New Roman"/>
                <w:sz w:val="24"/>
                <w:szCs w:val="24"/>
              </w:rPr>
            </w:pPr>
            <w:r>
              <w:rPr>
                <w:rFonts w:ascii="Times New Roman" w:hAnsi="Times New Roman"/>
                <w:sz w:val="24"/>
                <w:szCs w:val="24"/>
              </w:rPr>
              <w:t>15</w:t>
            </w:r>
          </w:p>
        </w:tc>
        <w:tc>
          <w:tcPr>
            <w:tcW w:w="2395" w:type="dxa"/>
          </w:tcPr>
          <w:p w:rsidR="00C83A39" w:rsidRPr="00D57303" w:rsidRDefault="000861E4" w:rsidP="00037A85">
            <w:pPr>
              <w:jc w:val="center"/>
              <w:rPr>
                <w:rFonts w:ascii="Times New Roman" w:hAnsi="Times New Roman"/>
                <w:sz w:val="24"/>
                <w:szCs w:val="24"/>
              </w:rPr>
            </w:pPr>
            <w:r>
              <w:rPr>
                <w:rFonts w:ascii="Times New Roman" w:hAnsi="Times New Roman"/>
                <w:sz w:val="24"/>
                <w:szCs w:val="24"/>
              </w:rPr>
              <w:t>2</w:t>
            </w:r>
            <w:r w:rsidR="001C1294">
              <w:rPr>
                <w:rFonts w:ascii="Times New Roman" w:hAnsi="Times New Roman"/>
                <w:sz w:val="24"/>
                <w:szCs w:val="24"/>
              </w:rPr>
              <w:t>0</w:t>
            </w:r>
          </w:p>
        </w:tc>
        <w:tc>
          <w:tcPr>
            <w:tcW w:w="2399" w:type="dxa"/>
          </w:tcPr>
          <w:p w:rsidR="00C83A39" w:rsidRPr="00D57303" w:rsidRDefault="000861E4" w:rsidP="00037A85">
            <w:pPr>
              <w:jc w:val="center"/>
              <w:rPr>
                <w:rFonts w:ascii="Times New Roman" w:hAnsi="Times New Roman"/>
                <w:sz w:val="24"/>
                <w:szCs w:val="24"/>
              </w:rPr>
            </w:pPr>
            <w:r>
              <w:rPr>
                <w:rFonts w:ascii="Times New Roman" w:hAnsi="Times New Roman"/>
                <w:sz w:val="24"/>
                <w:szCs w:val="24"/>
              </w:rPr>
              <w:t>15</w:t>
            </w:r>
          </w:p>
        </w:tc>
        <w:tc>
          <w:tcPr>
            <w:tcW w:w="2495" w:type="dxa"/>
          </w:tcPr>
          <w:p w:rsidR="00C83A39" w:rsidRPr="00D57303" w:rsidRDefault="000861E4" w:rsidP="00037A85">
            <w:pPr>
              <w:jc w:val="center"/>
              <w:rPr>
                <w:rFonts w:ascii="Times New Roman" w:hAnsi="Times New Roman"/>
                <w:sz w:val="24"/>
                <w:szCs w:val="24"/>
              </w:rPr>
            </w:pPr>
            <w:r>
              <w:rPr>
                <w:rFonts w:ascii="Times New Roman" w:hAnsi="Times New Roman"/>
                <w:sz w:val="24"/>
                <w:szCs w:val="24"/>
              </w:rPr>
              <w:t>5</w:t>
            </w:r>
            <w:r w:rsidR="00C83A39">
              <w:rPr>
                <w:rFonts w:ascii="Times New Roman" w:hAnsi="Times New Roman"/>
                <w:sz w:val="24"/>
                <w:szCs w:val="24"/>
              </w:rPr>
              <w:t>0</w:t>
            </w:r>
          </w:p>
        </w:tc>
      </w:tr>
    </w:tbl>
    <w:p w:rsidR="00926AAF" w:rsidRDefault="00926AAF" w:rsidP="00390B35">
      <w:pPr>
        <w:tabs>
          <w:tab w:val="left" w:pos="1980"/>
        </w:tabs>
        <w:rPr>
          <w:rFonts w:ascii="Times New Roman" w:hAnsi="Times New Roman"/>
          <w:b/>
          <w:sz w:val="24"/>
          <w:szCs w:val="24"/>
        </w:rPr>
      </w:pPr>
    </w:p>
    <w:p w:rsidR="00926AAF" w:rsidRDefault="00926AAF" w:rsidP="00390B35">
      <w:pPr>
        <w:tabs>
          <w:tab w:val="left" w:pos="1980"/>
        </w:tabs>
        <w:rPr>
          <w:rFonts w:ascii="Times New Roman" w:hAnsi="Times New Roman"/>
          <w:b/>
          <w:sz w:val="24"/>
          <w:szCs w:val="24"/>
        </w:rPr>
      </w:pPr>
    </w:p>
    <w:p w:rsidR="00926AAF" w:rsidRDefault="00926AAF" w:rsidP="00390B35">
      <w:pPr>
        <w:tabs>
          <w:tab w:val="left" w:pos="1980"/>
        </w:tabs>
        <w:rPr>
          <w:rFonts w:ascii="Times New Roman" w:hAnsi="Times New Roman"/>
          <w:b/>
          <w:sz w:val="24"/>
          <w:szCs w:val="24"/>
        </w:rPr>
      </w:pPr>
    </w:p>
    <w:p w:rsidR="00926AAF" w:rsidRDefault="00926AAF" w:rsidP="00390B35">
      <w:pPr>
        <w:tabs>
          <w:tab w:val="left" w:pos="1980"/>
        </w:tabs>
        <w:rPr>
          <w:rFonts w:ascii="Times New Roman" w:hAnsi="Times New Roman"/>
          <w:b/>
          <w:sz w:val="24"/>
          <w:szCs w:val="24"/>
        </w:rPr>
      </w:pPr>
    </w:p>
    <w:p w:rsidR="00926AAF" w:rsidRDefault="00926AAF" w:rsidP="00390B35">
      <w:pPr>
        <w:tabs>
          <w:tab w:val="left" w:pos="1980"/>
        </w:tabs>
        <w:rPr>
          <w:rFonts w:ascii="Times New Roman" w:hAnsi="Times New Roman"/>
          <w:b/>
          <w:sz w:val="24"/>
          <w:szCs w:val="24"/>
        </w:rPr>
      </w:pPr>
    </w:p>
    <w:p w:rsidR="00926AAF" w:rsidRPr="00926AAF" w:rsidRDefault="00926AAF" w:rsidP="00926AAF">
      <w:pPr>
        <w:spacing w:after="160" w:line="259" w:lineRule="auto"/>
        <w:jc w:val="center"/>
        <w:rPr>
          <w:rFonts w:ascii="Times New Roman" w:hAnsi="Times New Roman"/>
          <w:b/>
          <w:bCs/>
          <w:sz w:val="28"/>
          <w:szCs w:val="28"/>
          <w:u w:val="single"/>
        </w:rPr>
      </w:pPr>
      <w:r w:rsidRPr="00926AAF">
        <w:rPr>
          <w:rFonts w:ascii="Times New Roman" w:hAnsi="Times New Roman"/>
          <w:b/>
          <w:bCs/>
          <w:sz w:val="28"/>
          <w:szCs w:val="28"/>
          <w:u w:val="single"/>
        </w:rPr>
        <w:t>Mapping Continuous Evaluation with CLOs</w:t>
      </w:r>
    </w:p>
    <w:p w:rsidR="00926AAF" w:rsidRDefault="00926AAF" w:rsidP="00390B35">
      <w:pPr>
        <w:tabs>
          <w:tab w:val="left" w:pos="1980"/>
        </w:tabs>
        <w:rPr>
          <w:rFonts w:ascii="Times New Roman" w:hAnsi="Times New Roman"/>
          <w:b/>
          <w:sz w:val="24"/>
          <w:szCs w:val="24"/>
        </w:rPr>
      </w:pPr>
    </w:p>
    <w:tbl>
      <w:tblPr>
        <w:tblStyle w:val="TableGrid"/>
        <w:tblW w:w="0" w:type="auto"/>
        <w:jc w:val="center"/>
        <w:tblLayout w:type="fixed"/>
        <w:tblLook w:val="04A0" w:firstRow="1" w:lastRow="0" w:firstColumn="1" w:lastColumn="0" w:noHBand="0" w:noVBand="1"/>
      </w:tblPr>
      <w:tblGrid>
        <w:gridCol w:w="1636"/>
        <w:gridCol w:w="1372"/>
        <w:gridCol w:w="1665"/>
        <w:gridCol w:w="999"/>
        <w:gridCol w:w="1014"/>
        <w:gridCol w:w="1252"/>
        <w:gridCol w:w="1412"/>
      </w:tblGrid>
      <w:tr w:rsidR="00926AAF" w:rsidTr="00785866">
        <w:trPr>
          <w:jc w:val="center"/>
        </w:trPr>
        <w:tc>
          <w:tcPr>
            <w:tcW w:w="1636" w:type="dxa"/>
          </w:tcPr>
          <w:p w:rsidR="00926AAF" w:rsidRDefault="00926AAF" w:rsidP="00785866">
            <w:pPr>
              <w:ind w:left="510" w:hanging="510"/>
            </w:pPr>
            <w:r>
              <w:rPr>
                <w:noProof/>
                <w:lang w:val="en-IN" w:eastAsia="en-IN"/>
              </w:rPr>
              <mc:AlternateContent>
                <mc:Choice Requires="wps">
                  <w:drawing>
                    <wp:anchor distT="0" distB="0" distL="114300" distR="114300" simplePos="0" relativeHeight="251661312" behindDoc="0" locked="0" layoutInCell="1" allowOverlap="1" wp14:anchorId="3325CADE" wp14:editId="4BE4679C">
                      <wp:simplePos x="0" y="0"/>
                      <wp:positionH relativeFrom="column">
                        <wp:posOffset>-62230</wp:posOffset>
                      </wp:positionH>
                      <wp:positionV relativeFrom="paragraph">
                        <wp:posOffset>-6350</wp:posOffset>
                      </wp:positionV>
                      <wp:extent cx="1028700" cy="10382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028700" cy="10382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2ED4B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5pt" to="76.1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" strokecolor="windowText" strokeweight=".5pt">
                      <v:stroke joinstyle="miter"/>
                    </v:line>
                  </w:pict>
                </mc:Fallback>
              </mc:AlternateContent>
            </w:r>
            <w:r>
              <w:t xml:space="preserve">     Course Level    Outcomes </w:t>
            </w:r>
          </w:p>
          <w:p w:rsidR="00926AAF" w:rsidRDefault="00926AAF" w:rsidP="00785866"/>
          <w:p w:rsidR="00926AAF" w:rsidRDefault="00926AAF" w:rsidP="00785866"/>
          <w:p w:rsidR="00926AAF" w:rsidRDefault="00926AAF" w:rsidP="00785866">
            <w:r>
              <w:t>Assessment type</w:t>
            </w:r>
          </w:p>
        </w:tc>
        <w:tc>
          <w:tcPr>
            <w:tcW w:w="1372" w:type="dxa"/>
          </w:tcPr>
          <w:p w:rsidR="00926AAF" w:rsidRPr="00726755" w:rsidRDefault="00926AAF" w:rsidP="00785866">
            <w:pPr>
              <w:rPr>
                <w:rFonts w:ascii="Times New Roman" w:hAnsi="Times New Roman"/>
                <w:sz w:val="24"/>
                <w:szCs w:val="20"/>
              </w:rPr>
            </w:pPr>
            <w:r w:rsidRPr="00726755">
              <w:rPr>
                <w:rFonts w:ascii="Times New Roman" w:hAnsi="Times New Roman"/>
                <w:sz w:val="24"/>
                <w:szCs w:val="20"/>
              </w:rPr>
              <w:t>Remember the nature of human values and significance of values.</w:t>
            </w:r>
          </w:p>
          <w:p w:rsidR="00926AAF" w:rsidRDefault="00926AAF" w:rsidP="00785866"/>
        </w:tc>
        <w:tc>
          <w:tcPr>
            <w:tcW w:w="1665" w:type="dxa"/>
          </w:tcPr>
          <w:p w:rsidR="00926AAF" w:rsidRPr="00726755" w:rsidRDefault="00926AAF" w:rsidP="00785866">
            <w:pPr>
              <w:contextualSpacing/>
              <w:rPr>
                <w:rFonts w:ascii="Times New Roman" w:hAnsi="Times New Roman"/>
                <w:sz w:val="24"/>
                <w:szCs w:val="20"/>
              </w:rPr>
            </w:pPr>
            <w:r w:rsidRPr="00726755">
              <w:rPr>
                <w:rFonts w:ascii="Times New Roman" w:hAnsi="Times New Roman"/>
                <w:sz w:val="24"/>
                <w:szCs w:val="20"/>
              </w:rPr>
              <w:t xml:space="preserve">Demonstrate the understanding of concepts </w:t>
            </w:r>
            <w:proofErr w:type="gramStart"/>
            <w:r w:rsidRPr="00726755">
              <w:rPr>
                <w:rFonts w:ascii="Times New Roman" w:hAnsi="Times New Roman"/>
                <w:sz w:val="24"/>
                <w:szCs w:val="20"/>
              </w:rPr>
              <w:t>of  human</w:t>
            </w:r>
            <w:proofErr w:type="gramEnd"/>
            <w:r w:rsidRPr="00726755">
              <w:rPr>
                <w:rFonts w:ascii="Times New Roman" w:hAnsi="Times New Roman"/>
                <w:sz w:val="24"/>
                <w:szCs w:val="20"/>
              </w:rPr>
              <w:t xml:space="preserve"> values and by applying them to contemporary and recent debates on social issues.</w:t>
            </w:r>
          </w:p>
          <w:p w:rsidR="00926AAF" w:rsidRDefault="00926AAF" w:rsidP="00785866"/>
        </w:tc>
        <w:tc>
          <w:tcPr>
            <w:tcW w:w="999" w:type="dxa"/>
          </w:tcPr>
          <w:p w:rsidR="00926AAF" w:rsidRPr="00726755" w:rsidRDefault="00926AAF" w:rsidP="00785866">
            <w:pPr>
              <w:rPr>
                <w:rFonts w:ascii="Times New Roman" w:hAnsi="Times New Roman"/>
                <w:sz w:val="24"/>
                <w:szCs w:val="20"/>
              </w:rPr>
            </w:pPr>
            <w:r w:rsidRPr="00726755">
              <w:rPr>
                <w:rFonts w:ascii="Times New Roman" w:hAnsi="Times New Roman"/>
                <w:sz w:val="24"/>
                <w:szCs w:val="20"/>
              </w:rPr>
              <w:t>Apply the learnings for social care.</w:t>
            </w:r>
          </w:p>
          <w:p w:rsidR="00926AAF" w:rsidRDefault="00926AAF" w:rsidP="00785866"/>
        </w:tc>
        <w:tc>
          <w:tcPr>
            <w:tcW w:w="1014" w:type="dxa"/>
          </w:tcPr>
          <w:p w:rsidR="00926AAF" w:rsidRPr="00726755" w:rsidRDefault="00926AAF" w:rsidP="00785866">
            <w:proofErr w:type="spellStart"/>
            <w:r w:rsidRPr="00726755">
              <w:t>Analyse</w:t>
            </w:r>
            <w:proofErr w:type="spellEnd"/>
            <w:r w:rsidRPr="00726755">
              <w:t xml:space="preserve"> and reinstate the rich cultural legacy and human values</w:t>
            </w:r>
          </w:p>
          <w:p w:rsidR="00926AAF" w:rsidRDefault="00926AAF" w:rsidP="00785866">
            <w:pPr>
              <w:pStyle w:val="ListParagraph"/>
            </w:pPr>
          </w:p>
        </w:tc>
        <w:tc>
          <w:tcPr>
            <w:tcW w:w="1252" w:type="dxa"/>
          </w:tcPr>
          <w:p w:rsidR="00926AAF" w:rsidRDefault="00926AAF" w:rsidP="00785866">
            <w:r w:rsidRPr="00726755">
              <w:rPr>
                <w:rFonts w:ascii="Times New Roman" w:hAnsi="Times New Roman"/>
                <w:sz w:val="24"/>
                <w:szCs w:val="20"/>
              </w:rPr>
              <w:t>Evaluate the work for national integration and communal harmony</w:t>
            </w:r>
          </w:p>
        </w:tc>
        <w:tc>
          <w:tcPr>
            <w:tcW w:w="1412" w:type="dxa"/>
          </w:tcPr>
          <w:p w:rsidR="00926AAF" w:rsidRPr="00726755" w:rsidRDefault="00926AAF" w:rsidP="00785866">
            <w:pPr>
              <w:spacing w:after="200"/>
              <w:rPr>
                <w:rFonts w:ascii="Times New Roman" w:hAnsi="Times New Roman"/>
                <w:sz w:val="24"/>
                <w:szCs w:val="20"/>
              </w:rPr>
            </w:pPr>
            <w:r w:rsidRPr="00726755">
              <w:rPr>
                <w:rFonts w:ascii="Times New Roman" w:hAnsi="Times New Roman"/>
                <w:sz w:val="24"/>
                <w:szCs w:val="20"/>
              </w:rPr>
              <w:t>Create conscious practitioners of human values, realizing their potential as human beings and conduct themselves properly in the ways of the world.</w:t>
            </w:r>
          </w:p>
          <w:p w:rsidR="00926AAF" w:rsidRDefault="00926AAF" w:rsidP="00785866"/>
        </w:tc>
      </w:tr>
      <w:tr w:rsidR="00926AAF" w:rsidTr="00785866">
        <w:trPr>
          <w:jc w:val="center"/>
        </w:trPr>
        <w:tc>
          <w:tcPr>
            <w:tcW w:w="1636" w:type="dxa"/>
          </w:tcPr>
          <w:p w:rsidR="00926AAF" w:rsidRDefault="00926AAF" w:rsidP="00785866">
            <w:r w:rsidRPr="00726755">
              <w:rPr>
                <w:rFonts w:ascii="Times New Roman" w:hAnsi="Times New Roman"/>
                <w:sz w:val="24"/>
                <w:szCs w:val="24"/>
              </w:rPr>
              <w:t>Poster Presentation &amp; Viva voce</w:t>
            </w:r>
          </w:p>
        </w:tc>
        <w:tc>
          <w:tcPr>
            <w:tcW w:w="1372" w:type="dxa"/>
          </w:tcPr>
          <w:p w:rsidR="00926AAF" w:rsidRDefault="00926AAF" w:rsidP="00926AAF">
            <w:pPr>
              <w:pStyle w:val="ListParagraph"/>
              <w:numPr>
                <w:ilvl w:val="0"/>
                <w:numId w:val="32"/>
              </w:numPr>
            </w:pPr>
          </w:p>
        </w:tc>
        <w:tc>
          <w:tcPr>
            <w:tcW w:w="1665" w:type="dxa"/>
          </w:tcPr>
          <w:p w:rsidR="00926AAF" w:rsidRDefault="00926AAF" w:rsidP="00926AAF">
            <w:pPr>
              <w:pStyle w:val="ListParagraph"/>
              <w:numPr>
                <w:ilvl w:val="0"/>
                <w:numId w:val="33"/>
              </w:numPr>
            </w:pPr>
          </w:p>
        </w:tc>
        <w:tc>
          <w:tcPr>
            <w:tcW w:w="999" w:type="dxa"/>
          </w:tcPr>
          <w:p w:rsidR="00926AAF" w:rsidRDefault="00926AAF" w:rsidP="00926AAF">
            <w:pPr>
              <w:pStyle w:val="ListParagraph"/>
              <w:numPr>
                <w:ilvl w:val="0"/>
                <w:numId w:val="32"/>
              </w:numPr>
            </w:pPr>
          </w:p>
        </w:tc>
        <w:tc>
          <w:tcPr>
            <w:tcW w:w="1014" w:type="dxa"/>
          </w:tcPr>
          <w:p w:rsidR="00926AAF" w:rsidRDefault="00926AAF" w:rsidP="00785866"/>
        </w:tc>
        <w:tc>
          <w:tcPr>
            <w:tcW w:w="1252" w:type="dxa"/>
          </w:tcPr>
          <w:p w:rsidR="00926AAF" w:rsidRDefault="00926AAF" w:rsidP="00926AAF">
            <w:pPr>
              <w:pStyle w:val="ListParagraph"/>
              <w:numPr>
                <w:ilvl w:val="0"/>
                <w:numId w:val="32"/>
              </w:numPr>
            </w:pPr>
          </w:p>
        </w:tc>
        <w:tc>
          <w:tcPr>
            <w:tcW w:w="1412" w:type="dxa"/>
          </w:tcPr>
          <w:p w:rsidR="00926AAF" w:rsidRDefault="00926AAF" w:rsidP="00926AAF">
            <w:pPr>
              <w:pStyle w:val="ListParagraph"/>
              <w:numPr>
                <w:ilvl w:val="0"/>
                <w:numId w:val="32"/>
              </w:numPr>
            </w:pPr>
          </w:p>
        </w:tc>
      </w:tr>
      <w:tr w:rsidR="00926AAF" w:rsidTr="00785866">
        <w:trPr>
          <w:jc w:val="center"/>
        </w:trPr>
        <w:tc>
          <w:tcPr>
            <w:tcW w:w="1636" w:type="dxa"/>
          </w:tcPr>
          <w:p w:rsidR="00926AAF" w:rsidRDefault="00926AAF" w:rsidP="00785866">
            <w:r w:rsidRPr="00726755">
              <w:rPr>
                <w:rFonts w:ascii="Times New Roman" w:hAnsi="Times New Roman"/>
                <w:sz w:val="24"/>
                <w:szCs w:val="24"/>
              </w:rPr>
              <w:t>Home Assignment</w:t>
            </w:r>
          </w:p>
        </w:tc>
        <w:tc>
          <w:tcPr>
            <w:tcW w:w="1372" w:type="dxa"/>
          </w:tcPr>
          <w:p w:rsidR="00926AAF" w:rsidRDefault="00926AAF" w:rsidP="00926AAF">
            <w:pPr>
              <w:pStyle w:val="ListParagraph"/>
              <w:numPr>
                <w:ilvl w:val="0"/>
                <w:numId w:val="32"/>
              </w:numPr>
            </w:pPr>
          </w:p>
        </w:tc>
        <w:tc>
          <w:tcPr>
            <w:tcW w:w="1665" w:type="dxa"/>
          </w:tcPr>
          <w:p w:rsidR="00926AAF" w:rsidRDefault="00926AAF" w:rsidP="00926AAF">
            <w:pPr>
              <w:pStyle w:val="ListParagraph"/>
              <w:numPr>
                <w:ilvl w:val="0"/>
                <w:numId w:val="32"/>
              </w:numPr>
            </w:pPr>
          </w:p>
        </w:tc>
        <w:tc>
          <w:tcPr>
            <w:tcW w:w="999" w:type="dxa"/>
          </w:tcPr>
          <w:p w:rsidR="00926AAF" w:rsidRDefault="00926AAF" w:rsidP="00785866"/>
        </w:tc>
        <w:tc>
          <w:tcPr>
            <w:tcW w:w="1014" w:type="dxa"/>
          </w:tcPr>
          <w:p w:rsidR="00926AAF" w:rsidRDefault="00926AAF" w:rsidP="00785866"/>
        </w:tc>
        <w:tc>
          <w:tcPr>
            <w:tcW w:w="1252" w:type="dxa"/>
          </w:tcPr>
          <w:p w:rsidR="00926AAF" w:rsidRDefault="00926AAF" w:rsidP="00926AAF">
            <w:pPr>
              <w:pStyle w:val="ListParagraph"/>
              <w:numPr>
                <w:ilvl w:val="0"/>
                <w:numId w:val="32"/>
              </w:numPr>
            </w:pPr>
          </w:p>
        </w:tc>
        <w:tc>
          <w:tcPr>
            <w:tcW w:w="1412" w:type="dxa"/>
          </w:tcPr>
          <w:p w:rsidR="00926AAF" w:rsidRDefault="00926AAF" w:rsidP="00926AAF">
            <w:pPr>
              <w:pStyle w:val="ListParagraph"/>
              <w:numPr>
                <w:ilvl w:val="0"/>
                <w:numId w:val="33"/>
              </w:numPr>
            </w:pPr>
          </w:p>
        </w:tc>
      </w:tr>
      <w:tr w:rsidR="00926AAF" w:rsidTr="00785866">
        <w:trPr>
          <w:jc w:val="center"/>
        </w:trPr>
        <w:tc>
          <w:tcPr>
            <w:tcW w:w="1636" w:type="dxa"/>
          </w:tcPr>
          <w:p w:rsidR="00926AAF" w:rsidRDefault="00926AAF" w:rsidP="00785866">
            <w:r w:rsidRPr="00726755">
              <w:rPr>
                <w:rFonts w:ascii="Times New Roman" w:hAnsi="Times New Roman"/>
                <w:sz w:val="24"/>
                <w:szCs w:val="24"/>
              </w:rPr>
              <w:t>Monthly Progress Review</w:t>
            </w:r>
          </w:p>
        </w:tc>
        <w:tc>
          <w:tcPr>
            <w:tcW w:w="1372" w:type="dxa"/>
          </w:tcPr>
          <w:p w:rsidR="00926AAF" w:rsidRDefault="00926AAF" w:rsidP="00926AAF">
            <w:pPr>
              <w:pStyle w:val="ListParagraph"/>
              <w:numPr>
                <w:ilvl w:val="0"/>
                <w:numId w:val="32"/>
              </w:numPr>
            </w:pPr>
          </w:p>
        </w:tc>
        <w:tc>
          <w:tcPr>
            <w:tcW w:w="1665" w:type="dxa"/>
          </w:tcPr>
          <w:p w:rsidR="00926AAF" w:rsidRDefault="00926AAF" w:rsidP="00926AAF">
            <w:pPr>
              <w:pStyle w:val="ListParagraph"/>
              <w:numPr>
                <w:ilvl w:val="0"/>
                <w:numId w:val="32"/>
              </w:numPr>
            </w:pPr>
          </w:p>
        </w:tc>
        <w:tc>
          <w:tcPr>
            <w:tcW w:w="999" w:type="dxa"/>
          </w:tcPr>
          <w:p w:rsidR="00926AAF" w:rsidRDefault="00926AAF" w:rsidP="00926AAF">
            <w:pPr>
              <w:pStyle w:val="ListParagraph"/>
              <w:numPr>
                <w:ilvl w:val="0"/>
                <w:numId w:val="33"/>
              </w:numPr>
            </w:pPr>
          </w:p>
        </w:tc>
        <w:tc>
          <w:tcPr>
            <w:tcW w:w="1014" w:type="dxa"/>
          </w:tcPr>
          <w:p w:rsidR="00926AAF" w:rsidRDefault="00926AAF" w:rsidP="00926AAF">
            <w:pPr>
              <w:pStyle w:val="ListParagraph"/>
              <w:numPr>
                <w:ilvl w:val="0"/>
                <w:numId w:val="33"/>
              </w:numPr>
            </w:pPr>
          </w:p>
        </w:tc>
        <w:tc>
          <w:tcPr>
            <w:tcW w:w="1252" w:type="dxa"/>
          </w:tcPr>
          <w:p w:rsidR="00926AAF" w:rsidRDefault="00926AAF" w:rsidP="00785866"/>
        </w:tc>
        <w:tc>
          <w:tcPr>
            <w:tcW w:w="1412" w:type="dxa"/>
          </w:tcPr>
          <w:p w:rsidR="00926AAF" w:rsidRDefault="00926AAF" w:rsidP="00926AAF">
            <w:pPr>
              <w:pStyle w:val="ListParagraph"/>
              <w:numPr>
                <w:ilvl w:val="0"/>
                <w:numId w:val="32"/>
              </w:numPr>
            </w:pPr>
          </w:p>
        </w:tc>
      </w:tr>
    </w:tbl>
    <w:p w:rsidR="00926AAF" w:rsidRDefault="00926AAF" w:rsidP="00390B35">
      <w:pPr>
        <w:tabs>
          <w:tab w:val="left" w:pos="1980"/>
        </w:tabs>
        <w:rPr>
          <w:rFonts w:ascii="Times New Roman" w:hAnsi="Times New Roman"/>
          <w:b/>
          <w:sz w:val="24"/>
          <w:szCs w:val="24"/>
        </w:rPr>
      </w:pPr>
    </w:p>
    <w:p w:rsidR="00F22209" w:rsidRDefault="00390B35" w:rsidP="00390B35">
      <w:pPr>
        <w:tabs>
          <w:tab w:val="left" w:pos="1980"/>
        </w:tabs>
        <w:rPr>
          <w:rFonts w:ascii="Times New Roman" w:hAnsi="Times New Roman"/>
          <w:b/>
          <w:sz w:val="24"/>
          <w:szCs w:val="24"/>
        </w:rPr>
      </w:pPr>
      <w:r>
        <w:rPr>
          <w:rFonts w:ascii="Times New Roman" w:hAnsi="Times New Roman"/>
          <w:b/>
          <w:sz w:val="24"/>
          <w:szCs w:val="24"/>
        </w:rPr>
        <w:tab/>
      </w:r>
    </w:p>
    <w:p w:rsidR="006A2E3F" w:rsidRDefault="006A2E3F" w:rsidP="00526449">
      <w:pPr>
        <w:rPr>
          <w:rFonts w:ascii="Times New Roman" w:hAnsi="Times New Roman"/>
          <w:b/>
          <w:sz w:val="24"/>
          <w:szCs w:val="24"/>
        </w:rPr>
      </w:pPr>
      <w:r>
        <w:rPr>
          <w:rFonts w:ascii="Times New Roman" w:hAnsi="Times New Roman"/>
          <w:b/>
          <w:sz w:val="24"/>
          <w:szCs w:val="24"/>
        </w:rPr>
        <w:t>Texts and References</w:t>
      </w:r>
    </w:p>
    <w:p w:rsidR="00C67FEC" w:rsidRDefault="00316088" w:rsidP="00C67FEC">
      <w:pPr>
        <w:pStyle w:val="ListParagraph"/>
        <w:numPr>
          <w:ilvl w:val="0"/>
          <w:numId w:val="29"/>
        </w:numPr>
        <w:rPr>
          <w:rFonts w:ascii="Times New Roman" w:hAnsi="Times New Roman"/>
          <w:sz w:val="24"/>
          <w:szCs w:val="24"/>
        </w:rPr>
      </w:pPr>
      <w:proofErr w:type="spellStart"/>
      <w:r>
        <w:rPr>
          <w:rFonts w:ascii="Times New Roman" w:hAnsi="Times New Roman"/>
          <w:sz w:val="24"/>
          <w:szCs w:val="24"/>
        </w:rPr>
        <w:t>Tripathi</w:t>
      </w:r>
      <w:proofErr w:type="spellEnd"/>
      <w:r>
        <w:rPr>
          <w:rFonts w:ascii="Times New Roman" w:hAnsi="Times New Roman"/>
          <w:sz w:val="24"/>
          <w:szCs w:val="24"/>
        </w:rPr>
        <w:t xml:space="preserve">, </w:t>
      </w:r>
      <w:r w:rsidR="0083321A">
        <w:rPr>
          <w:rFonts w:ascii="Times New Roman" w:hAnsi="Times New Roman"/>
          <w:sz w:val="24"/>
          <w:szCs w:val="24"/>
        </w:rPr>
        <w:t>AN:</w:t>
      </w:r>
      <w:r>
        <w:rPr>
          <w:rFonts w:ascii="Times New Roman" w:hAnsi="Times New Roman"/>
          <w:sz w:val="24"/>
          <w:szCs w:val="24"/>
        </w:rPr>
        <w:t xml:space="preserve"> </w:t>
      </w:r>
      <w:r w:rsidR="00C67FEC" w:rsidRPr="00C67FEC">
        <w:rPr>
          <w:rFonts w:ascii="Times New Roman" w:hAnsi="Times New Roman"/>
          <w:i/>
          <w:sz w:val="24"/>
          <w:szCs w:val="24"/>
        </w:rPr>
        <w:t xml:space="preserve">Human </w:t>
      </w:r>
      <w:proofErr w:type="gramStart"/>
      <w:r w:rsidR="00C67FEC" w:rsidRPr="00C67FEC">
        <w:rPr>
          <w:rFonts w:ascii="Times New Roman" w:hAnsi="Times New Roman"/>
          <w:i/>
          <w:sz w:val="24"/>
          <w:szCs w:val="24"/>
        </w:rPr>
        <w:t>Values</w:t>
      </w:r>
      <w:r w:rsidR="00963E08">
        <w:rPr>
          <w:rFonts w:ascii="Times New Roman" w:hAnsi="Times New Roman"/>
          <w:i/>
          <w:sz w:val="24"/>
          <w:szCs w:val="24"/>
        </w:rPr>
        <w:t>,</w:t>
      </w:r>
      <w:r w:rsidR="00C67FEC" w:rsidRPr="00C67FEC">
        <w:rPr>
          <w:rFonts w:ascii="Times New Roman" w:hAnsi="Times New Roman"/>
          <w:i/>
          <w:sz w:val="24"/>
          <w:szCs w:val="24"/>
        </w:rPr>
        <w:t xml:space="preserve"> </w:t>
      </w:r>
      <w:r>
        <w:rPr>
          <w:rFonts w:ascii="Times New Roman" w:hAnsi="Times New Roman"/>
          <w:sz w:val="24"/>
          <w:szCs w:val="24"/>
        </w:rPr>
        <w:t xml:space="preserve"> New</w:t>
      </w:r>
      <w:proofErr w:type="gramEnd"/>
      <w:r>
        <w:rPr>
          <w:rFonts w:ascii="Times New Roman" w:hAnsi="Times New Roman"/>
          <w:sz w:val="24"/>
          <w:szCs w:val="24"/>
        </w:rPr>
        <w:t xml:space="preserve"> Age International, 2006</w:t>
      </w:r>
    </w:p>
    <w:p w:rsidR="00C67FEC" w:rsidRDefault="00DA19AA" w:rsidP="00C67FEC">
      <w:pPr>
        <w:pStyle w:val="ListParagraph"/>
        <w:numPr>
          <w:ilvl w:val="0"/>
          <w:numId w:val="29"/>
        </w:numPr>
        <w:rPr>
          <w:rFonts w:ascii="Times New Roman" w:hAnsi="Times New Roman"/>
          <w:sz w:val="24"/>
          <w:szCs w:val="24"/>
        </w:rPr>
      </w:pPr>
      <w:proofErr w:type="gramStart"/>
      <w:r>
        <w:rPr>
          <w:rFonts w:ascii="Times New Roman" w:hAnsi="Times New Roman"/>
          <w:sz w:val="24"/>
          <w:szCs w:val="24"/>
        </w:rPr>
        <w:t>Gaur ,RR</w:t>
      </w:r>
      <w:proofErr w:type="gramEnd"/>
      <w:r>
        <w:rPr>
          <w:rFonts w:ascii="Times New Roman" w:hAnsi="Times New Roman"/>
          <w:sz w:val="24"/>
          <w:szCs w:val="24"/>
        </w:rPr>
        <w:t xml:space="preserve">. Rajiv </w:t>
      </w:r>
      <w:proofErr w:type="spellStart"/>
      <w:r w:rsidR="0083321A">
        <w:rPr>
          <w:rFonts w:ascii="Times New Roman" w:hAnsi="Times New Roman"/>
          <w:sz w:val="24"/>
          <w:szCs w:val="24"/>
        </w:rPr>
        <w:t>Sangal</w:t>
      </w:r>
      <w:proofErr w:type="spellEnd"/>
      <w:r w:rsidR="0083321A">
        <w:rPr>
          <w:rFonts w:ascii="Times New Roman" w:hAnsi="Times New Roman"/>
          <w:sz w:val="24"/>
          <w:szCs w:val="24"/>
        </w:rPr>
        <w:t xml:space="preserve"> and</w:t>
      </w:r>
      <w:r w:rsidR="00C67FEC">
        <w:rPr>
          <w:rFonts w:ascii="Times New Roman" w:hAnsi="Times New Roman"/>
          <w:sz w:val="24"/>
          <w:szCs w:val="24"/>
        </w:rPr>
        <w:t xml:space="preserve"> </w:t>
      </w:r>
      <w:r>
        <w:rPr>
          <w:rFonts w:ascii="Times New Roman" w:hAnsi="Times New Roman"/>
          <w:sz w:val="24"/>
          <w:szCs w:val="24"/>
        </w:rPr>
        <w:t xml:space="preserve">GP </w:t>
      </w:r>
      <w:proofErr w:type="spellStart"/>
      <w:r w:rsidR="0083321A">
        <w:rPr>
          <w:rFonts w:ascii="Times New Roman" w:hAnsi="Times New Roman"/>
          <w:sz w:val="24"/>
          <w:szCs w:val="24"/>
        </w:rPr>
        <w:t>Bagaria</w:t>
      </w:r>
      <w:proofErr w:type="spellEnd"/>
      <w:r w:rsidR="0083321A">
        <w:rPr>
          <w:rFonts w:ascii="Times New Roman" w:hAnsi="Times New Roman"/>
          <w:sz w:val="24"/>
          <w:szCs w:val="24"/>
        </w:rPr>
        <w:t>:</w:t>
      </w:r>
      <w:r w:rsidR="00670FD1">
        <w:rPr>
          <w:rFonts w:ascii="Times New Roman" w:hAnsi="Times New Roman"/>
          <w:sz w:val="24"/>
          <w:szCs w:val="24"/>
        </w:rPr>
        <w:t xml:space="preserve"> </w:t>
      </w:r>
      <w:r w:rsidR="00C67FEC" w:rsidRPr="00C67FEC">
        <w:rPr>
          <w:rFonts w:ascii="Times New Roman" w:hAnsi="Times New Roman"/>
          <w:i/>
          <w:sz w:val="24"/>
          <w:szCs w:val="24"/>
        </w:rPr>
        <w:t>A Foundation Course in Human Values and Professionals Ethics</w:t>
      </w:r>
      <w:r>
        <w:rPr>
          <w:rFonts w:ascii="Times New Roman" w:hAnsi="Times New Roman"/>
          <w:i/>
          <w:sz w:val="24"/>
          <w:szCs w:val="24"/>
        </w:rPr>
        <w:t>,</w:t>
      </w:r>
      <w:r w:rsidR="00670FD1">
        <w:rPr>
          <w:rFonts w:ascii="Times New Roman" w:hAnsi="Times New Roman"/>
          <w:i/>
          <w:sz w:val="24"/>
          <w:szCs w:val="24"/>
        </w:rPr>
        <w:t xml:space="preserve"> </w:t>
      </w:r>
      <w:r>
        <w:rPr>
          <w:rFonts w:ascii="Times New Roman" w:hAnsi="Times New Roman"/>
          <w:i/>
          <w:sz w:val="24"/>
          <w:szCs w:val="24"/>
        </w:rPr>
        <w:t>New Delhi:</w:t>
      </w:r>
      <w:r w:rsidR="00C67FEC">
        <w:rPr>
          <w:rFonts w:ascii="Times New Roman" w:hAnsi="Times New Roman"/>
          <w:i/>
          <w:sz w:val="24"/>
          <w:szCs w:val="24"/>
        </w:rPr>
        <w:t xml:space="preserve">  </w:t>
      </w:r>
      <w:r w:rsidR="00C67FEC" w:rsidRPr="00C67FEC">
        <w:rPr>
          <w:rFonts w:ascii="Times New Roman" w:hAnsi="Times New Roman"/>
          <w:sz w:val="24"/>
          <w:szCs w:val="24"/>
        </w:rPr>
        <w:t>Excel Books</w:t>
      </w:r>
      <w:r w:rsidR="00670FD1">
        <w:rPr>
          <w:rFonts w:ascii="Times New Roman" w:hAnsi="Times New Roman"/>
          <w:sz w:val="24"/>
          <w:szCs w:val="24"/>
        </w:rPr>
        <w:t>,2010</w:t>
      </w:r>
    </w:p>
    <w:p w:rsidR="00AA54AC" w:rsidRPr="00AA54AC" w:rsidRDefault="00AA54AC" w:rsidP="00AA54AC">
      <w:pPr>
        <w:pStyle w:val="ListParagraph"/>
        <w:numPr>
          <w:ilvl w:val="0"/>
          <w:numId w:val="29"/>
        </w:numPr>
        <w:rPr>
          <w:rFonts w:ascii="Times New Roman" w:hAnsi="Times New Roman"/>
          <w:sz w:val="24"/>
          <w:szCs w:val="24"/>
        </w:rPr>
      </w:pPr>
      <w:proofErr w:type="spellStart"/>
      <w:r w:rsidRPr="00AA54AC">
        <w:rPr>
          <w:rFonts w:ascii="Times New Roman" w:hAnsi="Times New Roman"/>
          <w:sz w:val="24"/>
          <w:szCs w:val="24"/>
        </w:rPr>
        <w:t>Sorabji</w:t>
      </w:r>
      <w:proofErr w:type="spellEnd"/>
      <w:r w:rsidRPr="00AA54AC">
        <w:rPr>
          <w:rFonts w:ascii="Times New Roman" w:hAnsi="Times New Roman"/>
          <w:sz w:val="24"/>
          <w:szCs w:val="24"/>
        </w:rPr>
        <w:t xml:space="preserve">, R. </w:t>
      </w:r>
      <w:r w:rsidRPr="000F28FF">
        <w:rPr>
          <w:rFonts w:ascii="Times New Roman" w:hAnsi="Times New Roman"/>
          <w:i/>
          <w:sz w:val="24"/>
          <w:szCs w:val="24"/>
        </w:rPr>
        <w:t>Gandhi and the Stoics: Modern Experiments on Ancient Values</w:t>
      </w:r>
      <w:r w:rsidRPr="00AA54AC">
        <w:rPr>
          <w:rFonts w:ascii="Times New Roman" w:hAnsi="Times New Roman"/>
          <w:sz w:val="24"/>
          <w:szCs w:val="24"/>
        </w:rPr>
        <w:t>. Oxford: Oxford University Press, 2012.</w:t>
      </w:r>
    </w:p>
    <w:p w:rsidR="00575432" w:rsidRDefault="005660AC" w:rsidP="00575432">
      <w:pPr>
        <w:pStyle w:val="ListParagraph"/>
        <w:numPr>
          <w:ilvl w:val="0"/>
          <w:numId w:val="29"/>
        </w:numPr>
        <w:rPr>
          <w:rFonts w:ascii="Times New Roman" w:hAnsi="Times New Roman"/>
          <w:sz w:val="24"/>
          <w:szCs w:val="24"/>
        </w:rPr>
      </w:pPr>
      <w:r>
        <w:rPr>
          <w:rFonts w:ascii="Times New Roman" w:hAnsi="Times New Roman"/>
          <w:sz w:val="24"/>
          <w:szCs w:val="24"/>
        </w:rPr>
        <w:t xml:space="preserve">KPMG </w:t>
      </w:r>
      <w:r w:rsidR="0083321A">
        <w:rPr>
          <w:rFonts w:ascii="Times New Roman" w:hAnsi="Times New Roman"/>
          <w:sz w:val="24"/>
          <w:szCs w:val="24"/>
        </w:rPr>
        <w:t>Report:</w:t>
      </w:r>
      <w:r w:rsidR="00575432">
        <w:rPr>
          <w:rFonts w:ascii="Times New Roman" w:hAnsi="Times New Roman"/>
          <w:sz w:val="24"/>
          <w:szCs w:val="24"/>
        </w:rPr>
        <w:t xml:space="preserve"> “</w:t>
      </w:r>
      <w:r w:rsidR="00575432" w:rsidRPr="000F28FF">
        <w:rPr>
          <w:rFonts w:ascii="Times New Roman" w:hAnsi="Times New Roman"/>
          <w:i/>
          <w:sz w:val="24"/>
          <w:szCs w:val="24"/>
        </w:rPr>
        <w:t>A New Vision of Values-Connecting Corporate and Societal Value Creation</w:t>
      </w:r>
      <w:r w:rsidR="00575432">
        <w:rPr>
          <w:rFonts w:ascii="Times New Roman" w:hAnsi="Times New Roman"/>
          <w:sz w:val="24"/>
          <w:szCs w:val="24"/>
        </w:rPr>
        <w:t>”</w:t>
      </w:r>
      <w:r w:rsidR="003971DF">
        <w:rPr>
          <w:rFonts w:ascii="Times New Roman" w:hAnsi="Times New Roman"/>
          <w:sz w:val="24"/>
          <w:szCs w:val="24"/>
        </w:rPr>
        <w:t xml:space="preserve"> KPMG International</w:t>
      </w:r>
      <w:r>
        <w:rPr>
          <w:rFonts w:ascii="Times New Roman" w:hAnsi="Times New Roman"/>
          <w:sz w:val="24"/>
          <w:szCs w:val="24"/>
        </w:rPr>
        <w:t>, 2014</w:t>
      </w:r>
    </w:p>
    <w:p w:rsidR="004C18D2" w:rsidRPr="00AA54AC" w:rsidRDefault="004C18D2" w:rsidP="00575432">
      <w:pPr>
        <w:pStyle w:val="ListParagraph"/>
        <w:numPr>
          <w:ilvl w:val="0"/>
          <w:numId w:val="29"/>
        </w:numPr>
        <w:rPr>
          <w:rFonts w:ascii="Times New Roman" w:hAnsi="Times New Roman"/>
          <w:sz w:val="24"/>
          <w:szCs w:val="24"/>
        </w:rPr>
      </w:pPr>
      <w:proofErr w:type="spellStart"/>
      <w:r>
        <w:rPr>
          <w:rFonts w:ascii="Times New Roman" w:hAnsi="Times New Roman"/>
          <w:sz w:val="24"/>
          <w:szCs w:val="24"/>
        </w:rPr>
        <w:t>Dharmadhikari</w:t>
      </w:r>
      <w:proofErr w:type="spellEnd"/>
      <w:r>
        <w:rPr>
          <w:rFonts w:ascii="Times New Roman" w:hAnsi="Times New Roman"/>
          <w:sz w:val="24"/>
          <w:szCs w:val="24"/>
        </w:rPr>
        <w:t>,</w:t>
      </w:r>
      <w:r w:rsidR="004A5827">
        <w:rPr>
          <w:rFonts w:ascii="Times New Roman" w:hAnsi="Times New Roman"/>
          <w:sz w:val="24"/>
          <w:szCs w:val="24"/>
        </w:rPr>
        <w:t xml:space="preserve"> </w:t>
      </w:r>
      <w:proofErr w:type="gramStart"/>
      <w:r>
        <w:rPr>
          <w:rFonts w:ascii="Times New Roman" w:hAnsi="Times New Roman"/>
          <w:sz w:val="24"/>
          <w:szCs w:val="24"/>
        </w:rPr>
        <w:t>D.M :</w:t>
      </w:r>
      <w:proofErr w:type="gramEnd"/>
      <w:r>
        <w:rPr>
          <w:rFonts w:ascii="Times New Roman" w:hAnsi="Times New Roman"/>
          <w:sz w:val="24"/>
          <w:szCs w:val="24"/>
        </w:rPr>
        <w:t xml:space="preserve"> </w:t>
      </w:r>
      <w:r w:rsidRPr="000F28FF">
        <w:rPr>
          <w:rFonts w:ascii="Times New Roman" w:hAnsi="Times New Roman"/>
          <w:i/>
          <w:sz w:val="24"/>
          <w:szCs w:val="24"/>
        </w:rPr>
        <w:t>Human Values and Human Rights</w:t>
      </w:r>
      <w:r>
        <w:rPr>
          <w:rFonts w:ascii="Times New Roman" w:hAnsi="Times New Roman"/>
          <w:sz w:val="24"/>
          <w:szCs w:val="24"/>
        </w:rPr>
        <w:t>, Universal Law Publishing Pvt.</w:t>
      </w:r>
      <w:r w:rsidR="00857182">
        <w:rPr>
          <w:rFonts w:ascii="Times New Roman" w:hAnsi="Times New Roman"/>
          <w:sz w:val="24"/>
          <w:szCs w:val="24"/>
        </w:rPr>
        <w:t xml:space="preserve"> </w:t>
      </w:r>
      <w:r>
        <w:rPr>
          <w:rFonts w:ascii="Times New Roman" w:hAnsi="Times New Roman"/>
          <w:sz w:val="24"/>
          <w:szCs w:val="24"/>
        </w:rPr>
        <w:t>L</w:t>
      </w:r>
      <w:r w:rsidR="00857182">
        <w:rPr>
          <w:rFonts w:ascii="Times New Roman" w:hAnsi="Times New Roman"/>
          <w:sz w:val="24"/>
          <w:szCs w:val="24"/>
        </w:rPr>
        <w:t>t</w:t>
      </w:r>
      <w:r>
        <w:rPr>
          <w:rFonts w:ascii="Times New Roman" w:hAnsi="Times New Roman"/>
          <w:sz w:val="24"/>
          <w:szCs w:val="24"/>
        </w:rPr>
        <w:t>d.,</w:t>
      </w:r>
      <w:r w:rsidR="00857182">
        <w:rPr>
          <w:rFonts w:ascii="Times New Roman" w:hAnsi="Times New Roman"/>
          <w:sz w:val="24"/>
          <w:szCs w:val="24"/>
        </w:rPr>
        <w:t xml:space="preserve"> </w:t>
      </w:r>
      <w:r>
        <w:rPr>
          <w:rFonts w:ascii="Times New Roman" w:hAnsi="Times New Roman"/>
          <w:sz w:val="24"/>
          <w:szCs w:val="24"/>
        </w:rPr>
        <w:t>2016</w:t>
      </w:r>
    </w:p>
    <w:p w:rsidR="00DB6E02" w:rsidRDefault="00DB6E02" w:rsidP="00DB6E02">
      <w:pPr>
        <w:pStyle w:val="ListParagraph"/>
        <w:numPr>
          <w:ilvl w:val="0"/>
          <w:numId w:val="29"/>
        </w:numPr>
        <w:rPr>
          <w:rFonts w:ascii="Times New Roman" w:hAnsi="Times New Roman"/>
          <w:sz w:val="24"/>
          <w:szCs w:val="24"/>
        </w:rPr>
      </w:pPr>
      <w:proofErr w:type="spellStart"/>
      <w:r>
        <w:rPr>
          <w:rFonts w:ascii="Times New Roman" w:hAnsi="Times New Roman"/>
          <w:sz w:val="24"/>
          <w:szCs w:val="24"/>
        </w:rPr>
        <w:t>I</w:t>
      </w:r>
      <w:r w:rsidRPr="00E559AD">
        <w:rPr>
          <w:rFonts w:ascii="Times New Roman" w:hAnsi="Times New Roman"/>
          <w:sz w:val="24"/>
          <w:szCs w:val="24"/>
        </w:rPr>
        <w:t>nglehart</w:t>
      </w:r>
      <w:proofErr w:type="spellEnd"/>
      <w:r w:rsidRPr="00E559AD">
        <w:rPr>
          <w:rFonts w:ascii="Times New Roman" w:hAnsi="Times New Roman"/>
          <w:sz w:val="24"/>
          <w:szCs w:val="24"/>
        </w:rPr>
        <w:t>, RL; Human Values and Social Change: Findings from the value surveys, 2003</w:t>
      </w:r>
    </w:p>
    <w:p w:rsidR="00DB6E02" w:rsidRPr="00E559AD" w:rsidRDefault="00DB6E02" w:rsidP="00DB6E02">
      <w:pPr>
        <w:pStyle w:val="ListParagraph"/>
        <w:numPr>
          <w:ilvl w:val="0"/>
          <w:numId w:val="29"/>
        </w:numPr>
        <w:rPr>
          <w:rFonts w:ascii="Times New Roman" w:hAnsi="Times New Roman"/>
          <w:sz w:val="24"/>
          <w:szCs w:val="24"/>
        </w:rPr>
      </w:pPr>
      <w:r>
        <w:rPr>
          <w:rFonts w:ascii="Times New Roman" w:hAnsi="Times New Roman"/>
          <w:sz w:val="24"/>
          <w:szCs w:val="24"/>
        </w:rPr>
        <w:t xml:space="preserve">Jacob, WJ; </w:t>
      </w:r>
      <w:proofErr w:type="spellStart"/>
      <w:r>
        <w:rPr>
          <w:rFonts w:ascii="Times New Roman" w:hAnsi="Times New Roman"/>
          <w:sz w:val="24"/>
          <w:szCs w:val="24"/>
        </w:rPr>
        <w:t>Sutin</w:t>
      </w:r>
      <w:proofErr w:type="spellEnd"/>
      <w:r>
        <w:rPr>
          <w:rFonts w:ascii="Times New Roman" w:hAnsi="Times New Roman"/>
          <w:sz w:val="24"/>
          <w:szCs w:val="24"/>
        </w:rPr>
        <w:t>, SE; Weidman, JC: Community engagement in higher education: Policy reforms and practice, 2015</w:t>
      </w:r>
    </w:p>
    <w:p w:rsidR="00AA54AC" w:rsidRPr="00AA54AC" w:rsidRDefault="00AA54AC" w:rsidP="00AA54AC">
      <w:pPr>
        <w:pStyle w:val="ListParagraph"/>
        <w:rPr>
          <w:rFonts w:ascii="Times New Roman" w:hAnsi="Times New Roman"/>
          <w:sz w:val="24"/>
          <w:szCs w:val="24"/>
        </w:rPr>
      </w:pPr>
    </w:p>
    <w:p w:rsidR="00C67FEC" w:rsidRPr="00C67FEC" w:rsidRDefault="00C67FEC" w:rsidP="00526449">
      <w:pPr>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67FEC" w:rsidRPr="00C67FEC" w:rsidTr="00C67FEC">
        <w:trPr>
          <w:gridAfter w:val="1"/>
          <w:tblCellSpacing w:w="15" w:type="dxa"/>
        </w:trPr>
        <w:tc>
          <w:tcPr>
            <w:tcW w:w="0" w:type="auto"/>
            <w:vAlign w:val="center"/>
            <w:hideMark/>
          </w:tcPr>
          <w:p w:rsidR="00C67FEC" w:rsidRPr="00C67FEC" w:rsidRDefault="00C67FEC" w:rsidP="00C67FEC">
            <w:pPr>
              <w:rPr>
                <w:rFonts w:ascii="Times New Roman" w:hAnsi="Times New Roman"/>
                <w:b/>
                <w:sz w:val="24"/>
                <w:szCs w:val="24"/>
              </w:rPr>
            </w:pPr>
          </w:p>
        </w:tc>
      </w:tr>
      <w:tr w:rsidR="00C67FEC" w:rsidRPr="00C67FEC" w:rsidTr="00C67FEC">
        <w:trPr>
          <w:tblCellSpacing w:w="15" w:type="dxa"/>
        </w:trPr>
        <w:tc>
          <w:tcPr>
            <w:tcW w:w="0" w:type="auto"/>
            <w:vAlign w:val="center"/>
            <w:hideMark/>
          </w:tcPr>
          <w:p w:rsidR="00C67FEC" w:rsidRPr="00C67FEC" w:rsidRDefault="00C67FEC" w:rsidP="00C67FEC">
            <w:pPr>
              <w:rPr>
                <w:rFonts w:ascii="Times New Roman" w:hAnsi="Times New Roman"/>
                <w:b/>
                <w:sz w:val="24"/>
                <w:szCs w:val="24"/>
              </w:rPr>
            </w:pPr>
          </w:p>
        </w:tc>
        <w:tc>
          <w:tcPr>
            <w:tcW w:w="0" w:type="auto"/>
            <w:vAlign w:val="center"/>
            <w:hideMark/>
          </w:tcPr>
          <w:p w:rsidR="00C67FEC" w:rsidRPr="00C67FEC" w:rsidRDefault="00C67FEC" w:rsidP="00C67FEC">
            <w:pPr>
              <w:rPr>
                <w:rFonts w:ascii="Times New Roman" w:hAnsi="Times New Roman"/>
                <w:b/>
                <w:sz w:val="24"/>
                <w:szCs w:val="24"/>
              </w:rPr>
            </w:pPr>
          </w:p>
        </w:tc>
      </w:tr>
      <w:tr w:rsidR="00C67FEC" w:rsidRPr="00C67FEC" w:rsidTr="00C67FEC">
        <w:trPr>
          <w:tblCellSpacing w:w="15" w:type="dxa"/>
        </w:trPr>
        <w:tc>
          <w:tcPr>
            <w:tcW w:w="0" w:type="auto"/>
            <w:vAlign w:val="center"/>
            <w:hideMark/>
          </w:tcPr>
          <w:p w:rsidR="00C67FEC" w:rsidRPr="00C67FEC" w:rsidRDefault="00C67FEC" w:rsidP="00C67FEC">
            <w:pPr>
              <w:rPr>
                <w:rFonts w:ascii="Times New Roman" w:hAnsi="Times New Roman"/>
                <w:b/>
                <w:sz w:val="24"/>
                <w:szCs w:val="24"/>
              </w:rPr>
            </w:pPr>
          </w:p>
        </w:tc>
        <w:tc>
          <w:tcPr>
            <w:tcW w:w="0" w:type="auto"/>
            <w:vAlign w:val="center"/>
            <w:hideMark/>
          </w:tcPr>
          <w:p w:rsidR="00C67FEC" w:rsidRPr="00C67FEC" w:rsidRDefault="00C67FEC" w:rsidP="00C67FEC">
            <w:pPr>
              <w:rPr>
                <w:rFonts w:ascii="Times New Roman" w:hAnsi="Times New Roman"/>
                <w:b/>
                <w:sz w:val="24"/>
                <w:szCs w:val="24"/>
              </w:rPr>
            </w:pPr>
          </w:p>
        </w:tc>
      </w:tr>
    </w:tbl>
    <w:p w:rsidR="00816C3E" w:rsidRPr="00164611" w:rsidRDefault="00816C3E" w:rsidP="00164611">
      <w:pPr>
        <w:rPr>
          <w:rFonts w:ascii="Times New Roman" w:hAnsi="Times New Roman"/>
          <w:sz w:val="24"/>
          <w:szCs w:val="24"/>
        </w:rPr>
      </w:pPr>
    </w:p>
    <w:sectPr w:rsidR="00816C3E" w:rsidRPr="00164611" w:rsidSect="00B32FD5">
      <w:footerReference w:type="default" r:id="rId8"/>
      <w:pgSz w:w="16834" w:h="11909" w:orient="landscape" w:code="9"/>
      <w:pgMar w:top="1247" w:right="1134" w:bottom="1134"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7AF" w:rsidRDefault="003917AF" w:rsidP="00331DD2">
      <w:pPr>
        <w:spacing w:after="0"/>
      </w:pPr>
      <w:r>
        <w:separator/>
      </w:r>
    </w:p>
  </w:endnote>
  <w:endnote w:type="continuationSeparator" w:id="0">
    <w:p w:rsidR="003917AF" w:rsidRDefault="003917AF" w:rsidP="00331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513166"/>
      <w:docPartObj>
        <w:docPartGallery w:val="Page Numbers (Bottom of Page)"/>
        <w:docPartUnique/>
      </w:docPartObj>
    </w:sdtPr>
    <w:sdtEndPr/>
    <w:sdtContent>
      <w:p w:rsidR="0062468E" w:rsidRDefault="005131C1">
        <w:pPr>
          <w:pStyle w:val="Footer"/>
          <w:jc w:val="center"/>
        </w:pPr>
        <w:r>
          <w:fldChar w:fldCharType="begin"/>
        </w:r>
        <w:r w:rsidR="00436D04">
          <w:instrText xml:space="preserve"> PAGE   \* MERGEFORMAT </w:instrText>
        </w:r>
        <w:r>
          <w:fldChar w:fldCharType="separate"/>
        </w:r>
        <w:r w:rsidR="00C1680F">
          <w:rPr>
            <w:noProof/>
          </w:rPr>
          <w:t>5</w:t>
        </w:r>
        <w:r>
          <w:rPr>
            <w:noProof/>
          </w:rPr>
          <w:fldChar w:fldCharType="end"/>
        </w:r>
      </w:p>
    </w:sdtContent>
  </w:sdt>
  <w:p w:rsidR="0062468E" w:rsidRDefault="006246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7AF" w:rsidRDefault="003917AF" w:rsidP="00331DD2">
      <w:pPr>
        <w:spacing w:after="0"/>
      </w:pPr>
      <w:r>
        <w:separator/>
      </w:r>
    </w:p>
  </w:footnote>
  <w:footnote w:type="continuationSeparator" w:id="0">
    <w:p w:rsidR="003917AF" w:rsidRDefault="003917AF" w:rsidP="00331DD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CD0"/>
    <w:multiLevelType w:val="hybridMultilevel"/>
    <w:tmpl w:val="0000366B"/>
    <w:lvl w:ilvl="0" w:tplc="000066C4">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14F"/>
    <w:multiLevelType w:val="hybridMultilevel"/>
    <w:tmpl w:val="00005E14"/>
    <w:lvl w:ilvl="0" w:tplc="00004DF2">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BF6"/>
    <w:multiLevelType w:val="hybridMultilevel"/>
    <w:tmpl w:val="00003A9E"/>
    <w:lvl w:ilvl="0" w:tplc="0000797D">
      <w:start w:val="2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3E12"/>
    <w:multiLevelType w:val="hybridMultilevel"/>
    <w:tmpl w:val="00001A49"/>
    <w:lvl w:ilvl="0" w:tplc="00005F32">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3EF6"/>
    <w:multiLevelType w:val="hybridMultilevel"/>
    <w:tmpl w:val="00000822"/>
    <w:lvl w:ilvl="0" w:tplc="0000599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409D"/>
    <w:multiLevelType w:val="hybridMultilevel"/>
    <w:tmpl w:val="000012E1"/>
    <w:lvl w:ilvl="0" w:tplc="000079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44"/>
    <w:multiLevelType w:val="hybridMultilevel"/>
    <w:tmpl w:val="00002E40"/>
    <w:lvl w:ilvl="0" w:tplc="0000136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F49"/>
    <w:multiLevelType w:val="hybridMultilevel"/>
    <w:tmpl w:val="00000DDC"/>
    <w:lvl w:ilvl="0" w:tplc="00004CAD">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DE3A02"/>
    <w:multiLevelType w:val="hybridMultilevel"/>
    <w:tmpl w:val="2028E9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4270CD3"/>
    <w:multiLevelType w:val="hybridMultilevel"/>
    <w:tmpl w:val="6DB2BC2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8C35992"/>
    <w:multiLevelType w:val="hybridMultilevel"/>
    <w:tmpl w:val="17B85C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B90357A"/>
    <w:multiLevelType w:val="multilevel"/>
    <w:tmpl w:val="AEEC2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1B6A65DB"/>
    <w:multiLevelType w:val="hybridMultilevel"/>
    <w:tmpl w:val="C3DA3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C22241"/>
    <w:multiLevelType w:val="hybridMultilevel"/>
    <w:tmpl w:val="9DB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02FA6"/>
    <w:multiLevelType w:val="hybridMultilevel"/>
    <w:tmpl w:val="71D2E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CB7A01"/>
    <w:multiLevelType w:val="hybridMultilevel"/>
    <w:tmpl w:val="B852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065F65"/>
    <w:multiLevelType w:val="hybridMultilevel"/>
    <w:tmpl w:val="76EA8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47B07"/>
    <w:multiLevelType w:val="hybridMultilevel"/>
    <w:tmpl w:val="2D0C9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36C2D"/>
    <w:multiLevelType w:val="hybridMultilevel"/>
    <w:tmpl w:val="E83CD0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113DCB"/>
    <w:multiLevelType w:val="hybridMultilevel"/>
    <w:tmpl w:val="C716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75859"/>
    <w:multiLevelType w:val="hybridMultilevel"/>
    <w:tmpl w:val="16D8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BE1B46"/>
    <w:multiLevelType w:val="hybridMultilevel"/>
    <w:tmpl w:val="31A6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9E400C"/>
    <w:multiLevelType w:val="hybridMultilevel"/>
    <w:tmpl w:val="7F5E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AC69D1"/>
    <w:multiLevelType w:val="hybridMultilevel"/>
    <w:tmpl w:val="78B68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C5465C"/>
    <w:multiLevelType w:val="hybridMultilevel"/>
    <w:tmpl w:val="6CD0001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BD6055"/>
    <w:multiLevelType w:val="hybridMultilevel"/>
    <w:tmpl w:val="EDC6663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9131D"/>
    <w:multiLevelType w:val="hybridMultilevel"/>
    <w:tmpl w:val="FD9AB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4F5CD0"/>
    <w:multiLevelType w:val="hybridMultilevel"/>
    <w:tmpl w:val="E42C1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9E3F64"/>
    <w:multiLevelType w:val="hybridMultilevel"/>
    <w:tmpl w:val="2A2061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24028F"/>
    <w:multiLevelType w:val="hybridMultilevel"/>
    <w:tmpl w:val="775ED308"/>
    <w:lvl w:ilvl="0" w:tplc="3A788998">
      <w:start w:val="1"/>
      <w:numFmt w:val="bullet"/>
      <w:lvlText w:val=""/>
      <w:lvlJc w:val="left"/>
      <w:pPr>
        <w:tabs>
          <w:tab w:val="num" w:pos="360"/>
        </w:tabs>
        <w:ind w:left="360" w:hanging="360"/>
      </w:pPr>
      <w:rPr>
        <w:rFonts w:ascii="Symbol" w:hAnsi="Symbol" w:hint="default"/>
      </w:rPr>
    </w:lvl>
    <w:lvl w:ilvl="1" w:tplc="443896E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362292"/>
    <w:multiLevelType w:val="hybridMultilevel"/>
    <w:tmpl w:val="11E4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78742A"/>
    <w:multiLevelType w:val="hybridMultilevel"/>
    <w:tmpl w:val="68F027C0"/>
    <w:lvl w:ilvl="0" w:tplc="B25613E4">
      <w:start w:val="1"/>
      <w:numFmt w:val="bullet"/>
      <w:lvlText w:val=""/>
      <w:lvlJc w:val="left"/>
      <w:pPr>
        <w:tabs>
          <w:tab w:val="num" w:pos="363"/>
        </w:tabs>
        <w:ind w:left="363" w:hanging="360"/>
      </w:pPr>
      <w:rPr>
        <w:rFonts w:ascii="Symbol" w:hAnsi="Symbol" w:hint="default"/>
        <w:color w:val="auto"/>
      </w:rPr>
    </w:lvl>
    <w:lvl w:ilvl="1" w:tplc="04090003" w:tentative="1">
      <w:start w:val="1"/>
      <w:numFmt w:val="bullet"/>
      <w:lvlText w:val="o"/>
      <w:lvlJc w:val="left"/>
      <w:pPr>
        <w:tabs>
          <w:tab w:val="num" w:pos="1443"/>
        </w:tabs>
        <w:ind w:left="1443" w:hanging="360"/>
      </w:pPr>
      <w:rPr>
        <w:rFonts w:ascii="Courier New" w:hAnsi="Courier New" w:cs="Courier New" w:hint="default"/>
      </w:rPr>
    </w:lvl>
    <w:lvl w:ilvl="2" w:tplc="04090005" w:tentative="1">
      <w:start w:val="1"/>
      <w:numFmt w:val="bullet"/>
      <w:lvlText w:val=""/>
      <w:lvlJc w:val="left"/>
      <w:pPr>
        <w:tabs>
          <w:tab w:val="num" w:pos="2163"/>
        </w:tabs>
        <w:ind w:left="2163" w:hanging="360"/>
      </w:pPr>
      <w:rPr>
        <w:rFonts w:ascii="Wingdings" w:hAnsi="Wingdings" w:hint="default"/>
      </w:rPr>
    </w:lvl>
    <w:lvl w:ilvl="3" w:tplc="04090001" w:tentative="1">
      <w:start w:val="1"/>
      <w:numFmt w:val="bullet"/>
      <w:lvlText w:val=""/>
      <w:lvlJc w:val="left"/>
      <w:pPr>
        <w:tabs>
          <w:tab w:val="num" w:pos="2883"/>
        </w:tabs>
        <w:ind w:left="2883" w:hanging="360"/>
      </w:pPr>
      <w:rPr>
        <w:rFonts w:ascii="Symbol" w:hAnsi="Symbol" w:hint="default"/>
      </w:rPr>
    </w:lvl>
    <w:lvl w:ilvl="4" w:tplc="04090003" w:tentative="1">
      <w:start w:val="1"/>
      <w:numFmt w:val="bullet"/>
      <w:lvlText w:val="o"/>
      <w:lvlJc w:val="left"/>
      <w:pPr>
        <w:tabs>
          <w:tab w:val="num" w:pos="3603"/>
        </w:tabs>
        <w:ind w:left="3603" w:hanging="360"/>
      </w:pPr>
      <w:rPr>
        <w:rFonts w:ascii="Courier New" w:hAnsi="Courier New" w:cs="Courier New" w:hint="default"/>
      </w:rPr>
    </w:lvl>
    <w:lvl w:ilvl="5" w:tplc="04090005" w:tentative="1">
      <w:start w:val="1"/>
      <w:numFmt w:val="bullet"/>
      <w:lvlText w:val=""/>
      <w:lvlJc w:val="left"/>
      <w:pPr>
        <w:tabs>
          <w:tab w:val="num" w:pos="4323"/>
        </w:tabs>
        <w:ind w:left="4323" w:hanging="360"/>
      </w:pPr>
      <w:rPr>
        <w:rFonts w:ascii="Wingdings" w:hAnsi="Wingdings" w:hint="default"/>
      </w:rPr>
    </w:lvl>
    <w:lvl w:ilvl="6" w:tplc="04090001" w:tentative="1">
      <w:start w:val="1"/>
      <w:numFmt w:val="bullet"/>
      <w:lvlText w:val=""/>
      <w:lvlJc w:val="left"/>
      <w:pPr>
        <w:tabs>
          <w:tab w:val="num" w:pos="5043"/>
        </w:tabs>
        <w:ind w:left="5043" w:hanging="360"/>
      </w:pPr>
      <w:rPr>
        <w:rFonts w:ascii="Symbol" w:hAnsi="Symbol" w:hint="default"/>
      </w:rPr>
    </w:lvl>
    <w:lvl w:ilvl="7" w:tplc="04090003" w:tentative="1">
      <w:start w:val="1"/>
      <w:numFmt w:val="bullet"/>
      <w:lvlText w:val="o"/>
      <w:lvlJc w:val="left"/>
      <w:pPr>
        <w:tabs>
          <w:tab w:val="num" w:pos="5763"/>
        </w:tabs>
        <w:ind w:left="5763" w:hanging="360"/>
      </w:pPr>
      <w:rPr>
        <w:rFonts w:ascii="Courier New" w:hAnsi="Courier New" w:cs="Courier New" w:hint="default"/>
      </w:rPr>
    </w:lvl>
    <w:lvl w:ilvl="8" w:tplc="04090005" w:tentative="1">
      <w:start w:val="1"/>
      <w:numFmt w:val="bullet"/>
      <w:lvlText w:val=""/>
      <w:lvlJc w:val="left"/>
      <w:pPr>
        <w:tabs>
          <w:tab w:val="num" w:pos="6483"/>
        </w:tabs>
        <w:ind w:left="6483" w:hanging="360"/>
      </w:pPr>
      <w:rPr>
        <w:rFonts w:ascii="Wingdings" w:hAnsi="Wingdings" w:hint="default"/>
      </w:rPr>
    </w:lvl>
  </w:abstractNum>
  <w:abstractNum w:abstractNumId="32" w15:restartNumberingAfterBreak="0">
    <w:nsid w:val="715A61A4"/>
    <w:multiLevelType w:val="hybridMultilevel"/>
    <w:tmpl w:val="290ABF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31"/>
  </w:num>
  <w:num w:numId="3">
    <w:abstractNumId w:val="23"/>
  </w:num>
  <w:num w:numId="4">
    <w:abstractNumId w:val="32"/>
  </w:num>
  <w:num w:numId="5">
    <w:abstractNumId w:val="12"/>
  </w:num>
  <w:num w:numId="6">
    <w:abstractNumId w:val="27"/>
  </w:num>
  <w:num w:numId="7">
    <w:abstractNumId w:val="21"/>
  </w:num>
  <w:num w:numId="8">
    <w:abstractNumId w:val="14"/>
  </w:num>
  <w:num w:numId="9">
    <w:abstractNumId w:val="10"/>
  </w:num>
  <w:num w:numId="10">
    <w:abstractNumId w:val="8"/>
  </w:num>
  <w:num w:numId="11">
    <w:abstractNumId w:val="29"/>
  </w:num>
  <w:num w:numId="12">
    <w:abstractNumId w:val="3"/>
  </w:num>
  <w:num w:numId="13">
    <w:abstractNumId w:val="2"/>
  </w:num>
  <w:num w:numId="14">
    <w:abstractNumId w:val="19"/>
  </w:num>
  <w:num w:numId="15">
    <w:abstractNumId w:val="7"/>
  </w:num>
  <w:num w:numId="16">
    <w:abstractNumId w:val="1"/>
  </w:num>
  <w:num w:numId="17">
    <w:abstractNumId w:val="15"/>
  </w:num>
  <w:num w:numId="18">
    <w:abstractNumId w:val="28"/>
  </w:num>
  <w:num w:numId="19">
    <w:abstractNumId w:val="6"/>
  </w:num>
  <w:num w:numId="20">
    <w:abstractNumId w:val="0"/>
  </w:num>
  <w:num w:numId="21">
    <w:abstractNumId w:val="25"/>
  </w:num>
  <w:num w:numId="22">
    <w:abstractNumId w:val="9"/>
  </w:num>
  <w:num w:numId="23">
    <w:abstractNumId w:val="4"/>
  </w:num>
  <w:num w:numId="24">
    <w:abstractNumId w:val="24"/>
  </w:num>
  <w:num w:numId="25">
    <w:abstractNumId w:val="5"/>
  </w:num>
  <w:num w:numId="26">
    <w:abstractNumId w:val="17"/>
  </w:num>
  <w:num w:numId="27">
    <w:abstractNumId w:val="11"/>
  </w:num>
  <w:num w:numId="28">
    <w:abstractNumId w:val="30"/>
  </w:num>
  <w:num w:numId="29">
    <w:abstractNumId w:val="13"/>
  </w:num>
  <w:num w:numId="30">
    <w:abstractNumId w:val="22"/>
  </w:num>
  <w:num w:numId="31">
    <w:abstractNumId w:val="26"/>
  </w:num>
  <w:num w:numId="32">
    <w:abstractNumId w:val="1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B2"/>
    <w:rsid w:val="0001121D"/>
    <w:rsid w:val="00016F17"/>
    <w:rsid w:val="00037A85"/>
    <w:rsid w:val="000861E4"/>
    <w:rsid w:val="00093692"/>
    <w:rsid w:val="00095CB5"/>
    <w:rsid w:val="000C2F02"/>
    <w:rsid w:val="000C3931"/>
    <w:rsid w:val="000C4494"/>
    <w:rsid w:val="000C7906"/>
    <w:rsid w:val="000E350C"/>
    <w:rsid w:val="000F28FF"/>
    <w:rsid w:val="001148A4"/>
    <w:rsid w:val="00164611"/>
    <w:rsid w:val="001734BF"/>
    <w:rsid w:val="001B346A"/>
    <w:rsid w:val="001B44A8"/>
    <w:rsid w:val="001C1294"/>
    <w:rsid w:val="001F19DE"/>
    <w:rsid w:val="00224CCF"/>
    <w:rsid w:val="00234B3B"/>
    <w:rsid w:val="00240108"/>
    <w:rsid w:val="002430BA"/>
    <w:rsid w:val="002435C0"/>
    <w:rsid w:val="00255A4F"/>
    <w:rsid w:val="00256B0E"/>
    <w:rsid w:val="00263F34"/>
    <w:rsid w:val="00271610"/>
    <w:rsid w:val="00295D2F"/>
    <w:rsid w:val="002A7972"/>
    <w:rsid w:val="002A7C1C"/>
    <w:rsid w:val="002D086C"/>
    <w:rsid w:val="002E3E97"/>
    <w:rsid w:val="002E4B7B"/>
    <w:rsid w:val="002E7D81"/>
    <w:rsid w:val="002F57FB"/>
    <w:rsid w:val="00316088"/>
    <w:rsid w:val="00322CFC"/>
    <w:rsid w:val="003240A2"/>
    <w:rsid w:val="00331DD2"/>
    <w:rsid w:val="00390B35"/>
    <w:rsid w:val="003917AF"/>
    <w:rsid w:val="003971DF"/>
    <w:rsid w:val="003A2F90"/>
    <w:rsid w:val="003E1835"/>
    <w:rsid w:val="003F0F91"/>
    <w:rsid w:val="004007BF"/>
    <w:rsid w:val="00420D2F"/>
    <w:rsid w:val="004244BE"/>
    <w:rsid w:val="00436AC4"/>
    <w:rsid w:val="00436D04"/>
    <w:rsid w:val="00447BDB"/>
    <w:rsid w:val="0046783D"/>
    <w:rsid w:val="004904AA"/>
    <w:rsid w:val="004A2F1A"/>
    <w:rsid w:val="004A4A61"/>
    <w:rsid w:val="004A5827"/>
    <w:rsid w:val="004B78EC"/>
    <w:rsid w:val="004C18D2"/>
    <w:rsid w:val="004D0BE2"/>
    <w:rsid w:val="004E051D"/>
    <w:rsid w:val="004E4BBF"/>
    <w:rsid w:val="005131C1"/>
    <w:rsid w:val="00526449"/>
    <w:rsid w:val="00544BF9"/>
    <w:rsid w:val="005660AC"/>
    <w:rsid w:val="00575432"/>
    <w:rsid w:val="00576F1B"/>
    <w:rsid w:val="00593C8E"/>
    <w:rsid w:val="005974A9"/>
    <w:rsid w:val="005A3280"/>
    <w:rsid w:val="005C40DD"/>
    <w:rsid w:val="005F43DB"/>
    <w:rsid w:val="0062046E"/>
    <w:rsid w:val="0062468E"/>
    <w:rsid w:val="00626898"/>
    <w:rsid w:val="00627816"/>
    <w:rsid w:val="00632207"/>
    <w:rsid w:val="00670FD1"/>
    <w:rsid w:val="00671A5B"/>
    <w:rsid w:val="006A2E3F"/>
    <w:rsid w:val="006B52E1"/>
    <w:rsid w:val="006C4C9F"/>
    <w:rsid w:val="006E655D"/>
    <w:rsid w:val="007058AA"/>
    <w:rsid w:val="00705EE7"/>
    <w:rsid w:val="00712A06"/>
    <w:rsid w:val="00716F20"/>
    <w:rsid w:val="00722F04"/>
    <w:rsid w:val="00745E28"/>
    <w:rsid w:val="00773A98"/>
    <w:rsid w:val="00774E66"/>
    <w:rsid w:val="007E5099"/>
    <w:rsid w:val="00801D28"/>
    <w:rsid w:val="0080321C"/>
    <w:rsid w:val="00816C3E"/>
    <w:rsid w:val="0082691A"/>
    <w:rsid w:val="00827FC0"/>
    <w:rsid w:val="0083321A"/>
    <w:rsid w:val="00850ABD"/>
    <w:rsid w:val="00857182"/>
    <w:rsid w:val="00860B2E"/>
    <w:rsid w:val="00867C15"/>
    <w:rsid w:val="00873495"/>
    <w:rsid w:val="008B14E9"/>
    <w:rsid w:val="008D44AA"/>
    <w:rsid w:val="008E660F"/>
    <w:rsid w:val="00902C03"/>
    <w:rsid w:val="00903B15"/>
    <w:rsid w:val="009100E8"/>
    <w:rsid w:val="00916131"/>
    <w:rsid w:val="0092271F"/>
    <w:rsid w:val="00926AAF"/>
    <w:rsid w:val="00937EF3"/>
    <w:rsid w:val="00943D83"/>
    <w:rsid w:val="0095042D"/>
    <w:rsid w:val="00960F6E"/>
    <w:rsid w:val="00963E08"/>
    <w:rsid w:val="00986EF4"/>
    <w:rsid w:val="009A1899"/>
    <w:rsid w:val="009A2C8A"/>
    <w:rsid w:val="00A24FC7"/>
    <w:rsid w:val="00A52BEC"/>
    <w:rsid w:val="00A557D5"/>
    <w:rsid w:val="00A65AB3"/>
    <w:rsid w:val="00A67059"/>
    <w:rsid w:val="00A71724"/>
    <w:rsid w:val="00A81776"/>
    <w:rsid w:val="00AA05BB"/>
    <w:rsid w:val="00AA54AC"/>
    <w:rsid w:val="00B0486F"/>
    <w:rsid w:val="00B16EE9"/>
    <w:rsid w:val="00B23418"/>
    <w:rsid w:val="00B32FD5"/>
    <w:rsid w:val="00B723DF"/>
    <w:rsid w:val="00B97102"/>
    <w:rsid w:val="00BA0ED1"/>
    <w:rsid w:val="00BB288A"/>
    <w:rsid w:val="00BC5A1C"/>
    <w:rsid w:val="00BC5AB3"/>
    <w:rsid w:val="00BC5CB2"/>
    <w:rsid w:val="00BE006F"/>
    <w:rsid w:val="00BF2EFC"/>
    <w:rsid w:val="00C1680F"/>
    <w:rsid w:val="00C364E9"/>
    <w:rsid w:val="00C50CFA"/>
    <w:rsid w:val="00C67FEC"/>
    <w:rsid w:val="00C83A39"/>
    <w:rsid w:val="00C8735E"/>
    <w:rsid w:val="00CB625B"/>
    <w:rsid w:val="00CC214F"/>
    <w:rsid w:val="00CD61CC"/>
    <w:rsid w:val="00D04B88"/>
    <w:rsid w:val="00D14507"/>
    <w:rsid w:val="00D206D4"/>
    <w:rsid w:val="00D2444E"/>
    <w:rsid w:val="00D27773"/>
    <w:rsid w:val="00D37D5F"/>
    <w:rsid w:val="00D400F6"/>
    <w:rsid w:val="00D5196D"/>
    <w:rsid w:val="00D6234A"/>
    <w:rsid w:val="00D63E4E"/>
    <w:rsid w:val="00D83666"/>
    <w:rsid w:val="00DA19AA"/>
    <w:rsid w:val="00DB5789"/>
    <w:rsid w:val="00DB6E02"/>
    <w:rsid w:val="00E051C6"/>
    <w:rsid w:val="00E146DA"/>
    <w:rsid w:val="00E20A65"/>
    <w:rsid w:val="00E24CE2"/>
    <w:rsid w:val="00E364CA"/>
    <w:rsid w:val="00E37E47"/>
    <w:rsid w:val="00E974AE"/>
    <w:rsid w:val="00EB0516"/>
    <w:rsid w:val="00EC6C28"/>
    <w:rsid w:val="00ED51D9"/>
    <w:rsid w:val="00EE1422"/>
    <w:rsid w:val="00EE180B"/>
    <w:rsid w:val="00EE3E81"/>
    <w:rsid w:val="00EE656A"/>
    <w:rsid w:val="00EE7E5F"/>
    <w:rsid w:val="00F020E6"/>
    <w:rsid w:val="00F12BCC"/>
    <w:rsid w:val="00F22209"/>
    <w:rsid w:val="00F34C8C"/>
    <w:rsid w:val="00F351EE"/>
    <w:rsid w:val="00F65F36"/>
    <w:rsid w:val="00F8708E"/>
    <w:rsid w:val="00FA72DE"/>
    <w:rsid w:val="00FB108A"/>
    <w:rsid w:val="00FC192A"/>
    <w:rsid w:val="00FC5267"/>
    <w:rsid w:val="00FF4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4F9A"/>
  <w15:docId w15:val="{6FEC0F82-A4E8-4E60-B29B-49666495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CB2"/>
    <w:pPr>
      <w:spacing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CB2"/>
    <w:pPr>
      <w:ind w:left="720"/>
      <w:contextualSpacing/>
    </w:pPr>
  </w:style>
  <w:style w:type="character" w:styleId="Hyperlink">
    <w:name w:val="Hyperlink"/>
    <w:uiPriority w:val="99"/>
    <w:unhideWhenUsed/>
    <w:rsid w:val="00BC5CB2"/>
    <w:rPr>
      <w:color w:val="0000FF"/>
      <w:u w:val="single"/>
    </w:rPr>
  </w:style>
  <w:style w:type="paragraph" w:customStyle="1" w:styleId="Default">
    <w:name w:val="Default"/>
    <w:rsid w:val="00BC5CB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nhideWhenUsed/>
    <w:rsid w:val="00BC5CB2"/>
    <w:pPr>
      <w:spacing w:before="100" w:beforeAutospacing="1" w:after="100" w:afterAutospacing="1"/>
    </w:pPr>
    <w:rPr>
      <w:rFonts w:ascii="Times New Roman" w:eastAsia="Times New Roman" w:hAnsi="Times New Roman"/>
      <w:sz w:val="24"/>
      <w:szCs w:val="24"/>
      <w:lang w:val="en-IN" w:eastAsia="en-IN"/>
    </w:rPr>
  </w:style>
  <w:style w:type="paragraph" w:styleId="Footer">
    <w:name w:val="footer"/>
    <w:basedOn w:val="Normal"/>
    <w:link w:val="FooterChar"/>
    <w:uiPriority w:val="99"/>
    <w:rsid w:val="00671A5B"/>
    <w:pPr>
      <w:tabs>
        <w:tab w:val="center" w:pos="4153"/>
        <w:tab w:val="right" w:pos="8306"/>
      </w:tabs>
      <w:spacing w:after="0"/>
      <w:jc w:val="both"/>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671A5B"/>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31DD2"/>
    <w:pPr>
      <w:tabs>
        <w:tab w:val="center" w:pos="4680"/>
        <w:tab w:val="right" w:pos="9360"/>
      </w:tabs>
      <w:spacing w:after="0"/>
    </w:pPr>
  </w:style>
  <w:style w:type="character" w:customStyle="1" w:styleId="HeaderChar">
    <w:name w:val="Header Char"/>
    <w:basedOn w:val="DefaultParagraphFont"/>
    <w:link w:val="Header"/>
    <w:uiPriority w:val="99"/>
    <w:semiHidden/>
    <w:rsid w:val="00331DD2"/>
    <w:rPr>
      <w:rFonts w:ascii="Calibri" w:eastAsia="Calibri" w:hAnsi="Calibri" w:cs="Times New Roman"/>
    </w:rPr>
  </w:style>
  <w:style w:type="paragraph" w:styleId="z-TopofForm">
    <w:name w:val="HTML Top of Form"/>
    <w:basedOn w:val="Normal"/>
    <w:next w:val="Normal"/>
    <w:link w:val="z-TopofFormChar"/>
    <w:hidden/>
    <w:uiPriority w:val="99"/>
    <w:semiHidden/>
    <w:unhideWhenUsed/>
    <w:rsid w:val="00F020E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020E6"/>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F020E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020E6"/>
    <w:rPr>
      <w:rFonts w:ascii="Arial" w:eastAsia="Calibri" w:hAnsi="Arial" w:cs="Arial"/>
      <w:vanish/>
      <w:sz w:val="16"/>
      <w:szCs w:val="16"/>
    </w:rPr>
  </w:style>
  <w:style w:type="table" w:styleId="TableGrid">
    <w:name w:val="Table Grid"/>
    <w:basedOn w:val="TableNormal"/>
    <w:uiPriority w:val="39"/>
    <w:rsid w:val="00926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0504">
      <w:bodyDiv w:val="1"/>
      <w:marLeft w:val="0"/>
      <w:marRight w:val="0"/>
      <w:marTop w:val="0"/>
      <w:marBottom w:val="0"/>
      <w:divBdr>
        <w:top w:val="none" w:sz="0" w:space="0" w:color="auto"/>
        <w:left w:val="none" w:sz="0" w:space="0" w:color="auto"/>
        <w:bottom w:val="none" w:sz="0" w:space="0" w:color="auto"/>
        <w:right w:val="none" w:sz="0" w:space="0" w:color="auto"/>
      </w:divBdr>
    </w:div>
    <w:div w:id="470830012">
      <w:bodyDiv w:val="1"/>
      <w:marLeft w:val="0"/>
      <w:marRight w:val="0"/>
      <w:marTop w:val="0"/>
      <w:marBottom w:val="0"/>
      <w:divBdr>
        <w:top w:val="none" w:sz="0" w:space="0" w:color="auto"/>
        <w:left w:val="none" w:sz="0" w:space="0" w:color="auto"/>
        <w:bottom w:val="none" w:sz="0" w:space="0" w:color="auto"/>
        <w:right w:val="none" w:sz="0" w:space="0" w:color="auto"/>
      </w:divBdr>
    </w:div>
    <w:div w:id="498236394">
      <w:bodyDiv w:val="1"/>
      <w:marLeft w:val="0"/>
      <w:marRight w:val="0"/>
      <w:marTop w:val="0"/>
      <w:marBottom w:val="0"/>
      <w:divBdr>
        <w:top w:val="none" w:sz="0" w:space="0" w:color="auto"/>
        <w:left w:val="none" w:sz="0" w:space="0" w:color="auto"/>
        <w:bottom w:val="none" w:sz="0" w:space="0" w:color="auto"/>
        <w:right w:val="none" w:sz="0" w:space="0" w:color="auto"/>
      </w:divBdr>
    </w:div>
    <w:div w:id="1113675396">
      <w:bodyDiv w:val="1"/>
      <w:marLeft w:val="0"/>
      <w:marRight w:val="0"/>
      <w:marTop w:val="0"/>
      <w:marBottom w:val="0"/>
      <w:divBdr>
        <w:top w:val="none" w:sz="0" w:space="0" w:color="auto"/>
        <w:left w:val="none" w:sz="0" w:space="0" w:color="auto"/>
        <w:bottom w:val="none" w:sz="0" w:space="0" w:color="auto"/>
        <w:right w:val="none" w:sz="0" w:space="0" w:color="auto"/>
      </w:divBdr>
    </w:div>
    <w:div w:id="1505707926">
      <w:bodyDiv w:val="1"/>
      <w:marLeft w:val="0"/>
      <w:marRight w:val="0"/>
      <w:marTop w:val="0"/>
      <w:marBottom w:val="0"/>
      <w:divBdr>
        <w:top w:val="none" w:sz="0" w:space="0" w:color="auto"/>
        <w:left w:val="none" w:sz="0" w:space="0" w:color="auto"/>
        <w:bottom w:val="none" w:sz="0" w:space="0" w:color="auto"/>
        <w:right w:val="none" w:sz="0" w:space="0" w:color="auto"/>
      </w:divBdr>
    </w:div>
    <w:div w:id="1783766255">
      <w:bodyDiv w:val="1"/>
      <w:marLeft w:val="0"/>
      <w:marRight w:val="0"/>
      <w:marTop w:val="0"/>
      <w:marBottom w:val="0"/>
      <w:divBdr>
        <w:top w:val="none" w:sz="0" w:space="0" w:color="auto"/>
        <w:left w:val="none" w:sz="0" w:space="0" w:color="auto"/>
        <w:bottom w:val="none" w:sz="0" w:space="0" w:color="auto"/>
        <w:right w:val="none" w:sz="0" w:space="0" w:color="auto"/>
      </w:divBdr>
    </w:div>
    <w:div w:id="1851870471">
      <w:bodyDiv w:val="1"/>
      <w:marLeft w:val="0"/>
      <w:marRight w:val="0"/>
      <w:marTop w:val="0"/>
      <w:marBottom w:val="0"/>
      <w:divBdr>
        <w:top w:val="none" w:sz="0" w:space="0" w:color="auto"/>
        <w:left w:val="none" w:sz="0" w:space="0" w:color="auto"/>
        <w:bottom w:val="none" w:sz="0" w:space="0" w:color="auto"/>
        <w:right w:val="none" w:sz="0" w:space="0" w:color="auto"/>
      </w:divBdr>
    </w:div>
    <w:div w:id="1919246609">
      <w:bodyDiv w:val="1"/>
      <w:marLeft w:val="0"/>
      <w:marRight w:val="0"/>
      <w:marTop w:val="0"/>
      <w:marBottom w:val="0"/>
      <w:divBdr>
        <w:top w:val="none" w:sz="0" w:space="0" w:color="auto"/>
        <w:left w:val="none" w:sz="0" w:space="0" w:color="auto"/>
        <w:bottom w:val="none" w:sz="0" w:space="0" w:color="auto"/>
        <w:right w:val="none" w:sz="0" w:space="0" w:color="auto"/>
      </w:divBdr>
    </w:div>
    <w:div w:id="1922829825">
      <w:bodyDiv w:val="1"/>
      <w:marLeft w:val="0"/>
      <w:marRight w:val="0"/>
      <w:marTop w:val="0"/>
      <w:marBottom w:val="0"/>
      <w:divBdr>
        <w:top w:val="none" w:sz="0" w:space="0" w:color="auto"/>
        <w:left w:val="none" w:sz="0" w:space="0" w:color="auto"/>
        <w:bottom w:val="none" w:sz="0" w:space="0" w:color="auto"/>
        <w:right w:val="none" w:sz="0" w:space="0" w:color="auto"/>
      </w:divBdr>
      <w:divsChild>
        <w:div w:id="420419405">
          <w:marLeft w:val="0"/>
          <w:marRight w:val="0"/>
          <w:marTop w:val="0"/>
          <w:marBottom w:val="0"/>
          <w:divBdr>
            <w:top w:val="none" w:sz="0" w:space="0" w:color="auto"/>
            <w:left w:val="none" w:sz="0" w:space="0" w:color="auto"/>
            <w:bottom w:val="none" w:sz="0" w:space="0" w:color="auto"/>
            <w:right w:val="none" w:sz="0" w:space="0" w:color="auto"/>
          </w:divBdr>
        </w:div>
      </w:divsChild>
    </w:div>
    <w:div w:id="21144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amity</dc:creator>
  <cp:lastModifiedBy>Nirupama Prakash</cp:lastModifiedBy>
  <cp:revision>31</cp:revision>
  <dcterms:created xsi:type="dcterms:W3CDTF">2020-07-04T06:39:00Z</dcterms:created>
  <dcterms:modified xsi:type="dcterms:W3CDTF">2020-07-07T10:40:00Z</dcterms:modified>
</cp:coreProperties>
</file>