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C86" w:rsidRPr="00564C86" w:rsidRDefault="00564C86" w:rsidP="002C2F8D">
      <w:pPr>
        <w:widowControl/>
        <w:spacing w:afterLines="100" w:after="312"/>
        <w:jc w:val="center"/>
        <w:rPr>
          <w:rFonts w:ascii="华文楷体" w:eastAsia="华文楷体" w:hAnsi="华文楷体" w:cs="宋体"/>
          <w:color w:val="333333"/>
          <w:kern w:val="0"/>
          <w:sz w:val="18"/>
          <w:szCs w:val="18"/>
        </w:rPr>
      </w:pPr>
      <w:r w:rsidRPr="00564C86">
        <w:rPr>
          <w:rFonts w:ascii="华文楷体" w:eastAsia="华文楷体" w:hAnsi="华文楷体" w:cs="宋体" w:hint="eastAsia"/>
          <w:color w:val="333333"/>
          <w:kern w:val="0"/>
          <w:sz w:val="36"/>
          <w:szCs w:val="36"/>
        </w:rPr>
        <w:t>授权委托书</w:t>
      </w:r>
    </w:p>
    <w:p w:rsidR="00564C86" w:rsidRPr="00564C86" w:rsidRDefault="00564C86" w:rsidP="002C2F8D">
      <w:pPr>
        <w:widowControl/>
        <w:ind w:firstLineChars="236" w:firstLine="566"/>
        <w:jc w:val="left"/>
        <w:rPr>
          <w:rFonts w:ascii="华文楷体" w:eastAsia="华文楷体" w:hAnsi="华文楷体" w:cs="宋体"/>
          <w:color w:val="333333"/>
          <w:kern w:val="0"/>
          <w:sz w:val="18"/>
          <w:szCs w:val="18"/>
        </w:rPr>
      </w:pPr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委 托 人（企业）：</w:t>
      </w:r>
      <w:r w:rsidRPr="00564C86">
        <w:rPr>
          <w:rFonts w:ascii="华文楷体" w:eastAsia="华文楷体" w:hAnsi="华文楷体" w:cs="Calibri"/>
          <w:color w:val="333333"/>
          <w:kern w:val="0"/>
          <w:sz w:val="24"/>
          <w:szCs w:val="24"/>
        </w:rPr>
        <w:t>                        </w:t>
      </w:r>
      <w:r w:rsidR="00194192">
        <w:rPr>
          <w:rFonts w:ascii="华文楷体" w:eastAsia="华文楷体" w:hAnsi="华文楷体" w:cs="Calibri"/>
          <w:color w:val="333333"/>
          <w:kern w:val="0"/>
          <w:sz w:val="24"/>
          <w:szCs w:val="24"/>
        </w:rPr>
        <w:t xml:space="preserve"> </w:t>
      </w:r>
      <w:r w:rsidR="003E19D6">
        <w:rPr>
          <w:rFonts w:ascii="华文楷体" w:eastAsia="华文楷体" w:hAnsi="华文楷体" w:cs="Calibri"/>
          <w:color w:val="333333"/>
          <w:kern w:val="0"/>
          <w:sz w:val="24"/>
          <w:szCs w:val="24"/>
        </w:rPr>
        <w:t xml:space="preserve">   </w:t>
      </w:r>
      <w:r w:rsidR="00194192">
        <w:rPr>
          <w:rFonts w:ascii="华文楷体" w:eastAsia="华文楷体" w:hAnsi="华文楷体" w:cs="Calibri"/>
          <w:color w:val="333333"/>
          <w:kern w:val="0"/>
          <w:sz w:val="24"/>
          <w:szCs w:val="24"/>
        </w:rPr>
        <w:t xml:space="preserve"> </w:t>
      </w:r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法定代表人：</w:t>
      </w:r>
    </w:p>
    <w:p w:rsidR="00564C86" w:rsidRPr="00564C86" w:rsidRDefault="000D5A61" w:rsidP="002C2F8D">
      <w:pPr>
        <w:widowControl/>
        <w:spacing w:afterLines="50" w:after="156"/>
        <w:ind w:firstLineChars="236" w:firstLine="566"/>
        <w:jc w:val="left"/>
        <w:rPr>
          <w:rFonts w:ascii="华文楷体" w:eastAsia="华文楷体" w:hAnsi="华文楷体" w:cs="宋体"/>
          <w:color w:val="333333"/>
          <w:kern w:val="0"/>
          <w:sz w:val="18"/>
          <w:szCs w:val="18"/>
        </w:rPr>
      </w:pPr>
      <w:r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地址</w:t>
      </w:r>
      <w:r w:rsidR="00564C86"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：</w:t>
      </w:r>
      <w:r w:rsidR="00564C86" w:rsidRPr="00564C86">
        <w:rPr>
          <w:rFonts w:ascii="华文楷体" w:eastAsia="华文楷体" w:hAnsi="华文楷体" w:cs="Calibri"/>
          <w:color w:val="333333"/>
          <w:kern w:val="0"/>
          <w:sz w:val="24"/>
          <w:szCs w:val="24"/>
        </w:rPr>
        <w:t>                                </w:t>
      </w:r>
      <w:r w:rsidR="00C17490">
        <w:rPr>
          <w:rFonts w:ascii="华文楷体" w:eastAsia="华文楷体" w:hAnsi="华文楷体" w:cs="Calibri"/>
          <w:color w:val="333333"/>
          <w:kern w:val="0"/>
          <w:sz w:val="24"/>
          <w:szCs w:val="24"/>
        </w:rPr>
        <w:t xml:space="preserve">    </w:t>
      </w:r>
      <w:r w:rsidR="003E19D6">
        <w:rPr>
          <w:rFonts w:ascii="华文楷体" w:eastAsia="华文楷体" w:hAnsi="华文楷体" w:cs="Calibri"/>
          <w:color w:val="333333"/>
          <w:kern w:val="0"/>
          <w:sz w:val="24"/>
          <w:szCs w:val="24"/>
        </w:rPr>
        <w:t xml:space="preserve">   </w:t>
      </w:r>
      <w:r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社会信用统一代码</w:t>
      </w:r>
      <w:r w:rsidR="00564C86"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：</w:t>
      </w:r>
    </w:p>
    <w:p w:rsidR="00564C86" w:rsidRPr="00564C86" w:rsidRDefault="00564C86" w:rsidP="002C2F8D">
      <w:pPr>
        <w:widowControl/>
        <w:ind w:firstLineChars="236" w:firstLine="566"/>
        <w:jc w:val="left"/>
        <w:rPr>
          <w:rFonts w:ascii="华文楷体" w:eastAsia="华文楷体" w:hAnsi="华文楷体" w:cs="宋体"/>
          <w:color w:val="333333"/>
          <w:kern w:val="0"/>
          <w:sz w:val="18"/>
          <w:szCs w:val="18"/>
        </w:rPr>
      </w:pPr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受 托 人：</w:t>
      </w:r>
      <w:r w:rsidRPr="00564C86">
        <w:rPr>
          <w:rFonts w:ascii="华文楷体" w:eastAsia="华文楷体" w:hAnsi="华文楷体" w:cs="Calibri"/>
          <w:color w:val="333333"/>
          <w:kern w:val="0"/>
          <w:sz w:val="24"/>
          <w:szCs w:val="24"/>
        </w:rPr>
        <w:t>                                </w:t>
      </w:r>
      <w:r w:rsidR="00C17490">
        <w:rPr>
          <w:rFonts w:ascii="华文楷体" w:eastAsia="华文楷体" w:hAnsi="华文楷体" w:cs="Calibri"/>
          <w:color w:val="333333"/>
          <w:kern w:val="0"/>
          <w:sz w:val="24"/>
          <w:szCs w:val="24"/>
        </w:rPr>
        <w:t xml:space="preserve">   </w:t>
      </w:r>
      <w:r w:rsidR="00D9254B">
        <w:rPr>
          <w:rFonts w:ascii="华文楷体" w:eastAsia="华文楷体" w:hAnsi="华文楷体" w:cs="Calibri"/>
          <w:color w:val="333333"/>
          <w:kern w:val="0"/>
          <w:sz w:val="24"/>
          <w:szCs w:val="24"/>
        </w:rPr>
        <w:t xml:space="preserve">  </w:t>
      </w:r>
      <w:r w:rsidR="00C17490">
        <w:rPr>
          <w:rFonts w:ascii="华文楷体" w:eastAsia="华文楷体" w:hAnsi="华文楷体" w:cs="Calibri"/>
          <w:color w:val="333333"/>
          <w:kern w:val="0"/>
          <w:sz w:val="24"/>
          <w:szCs w:val="24"/>
        </w:rPr>
        <w:t xml:space="preserve"> </w:t>
      </w:r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身份证号码：</w:t>
      </w:r>
    </w:p>
    <w:p w:rsidR="00564C86" w:rsidRDefault="00564C86" w:rsidP="002C2F8D">
      <w:pPr>
        <w:widowControl/>
        <w:spacing w:afterLines="50" w:after="156"/>
        <w:ind w:firstLineChars="236" w:firstLine="566"/>
        <w:jc w:val="left"/>
        <w:rPr>
          <w:rFonts w:ascii="华文楷体" w:eastAsia="华文楷体" w:hAnsi="华文楷体" w:cs="宋体"/>
          <w:color w:val="333333"/>
          <w:kern w:val="0"/>
          <w:sz w:val="24"/>
          <w:szCs w:val="24"/>
        </w:rPr>
      </w:pPr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工作单位：</w:t>
      </w:r>
      <w:r w:rsidRPr="00564C86">
        <w:rPr>
          <w:rFonts w:ascii="华文楷体" w:eastAsia="华文楷体" w:hAnsi="华文楷体" w:cs="Calibri"/>
          <w:color w:val="333333"/>
          <w:kern w:val="0"/>
          <w:sz w:val="24"/>
          <w:szCs w:val="24"/>
        </w:rPr>
        <w:t>                                </w:t>
      </w:r>
      <w:r w:rsidR="00C17490">
        <w:rPr>
          <w:rFonts w:ascii="华文楷体" w:eastAsia="华文楷体" w:hAnsi="华文楷体" w:cs="Calibri"/>
          <w:color w:val="333333"/>
          <w:kern w:val="0"/>
          <w:sz w:val="24"/>
          <w:szCs w:val="24"/>
        </w:rPr>
        <w:t xml:space="preserve">     </w:t>
      </w:r>
      <w:r w:rsidR="00D9254B">
        <w:rPr>
          <w:rFonts w:ascii="华文楷体" w:eastAsia="华文楷体" w:hAnsi="华文楷体" w:cs="Calibri"/>
          <w:color w:val="333333"/>
          <w:kern w:val="0"/>
          <w:sz w:val="24"/>
          <w:szCs w:val="24"/>
        </w:rPr>
        <w:t xml:space="preserve">   </w:t>
      </w:r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联系方式：</w:t>
      </w:r>
    </w:p>
    <w:p w:rsidR="00564C86" w:rsidRPr="00564C86" w:rsidRDefault="00564C86" w:rsidP="00564C86">
      <w:pPr>
        <w:widowControl/>
        <w:ind w:firstLine="480"/>
        <w:jc w:val="left"/>
        <w:rPr>
          <w:rFonts w:ascii="华文楷体" w:eastAsia="华文楷体" w:hAnsi="华文楷体" w:cs="宋体"/>
          <w:color w:val="333333"/>
          <w:kern w:val="0"/>
          <w:sz w:val="18"/>
          <w:szCs w:val="18"/>
        </w:rPr>
      </w:pPr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委托人就入驻</w:t>
      </w:r>
      <w:proofErr w:type="gramStart"/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壹化网</w:t>
      </w:r>
      <w:proofErr w:type="gramEnd"/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电商平台（下称“本平台”）事宜，特委托并确认上述受</w:t>
      </w:r>
      <w:bookmarkStart w:id="0" w:name="_GoBack"/>
      <w:bookmarkEnd w:id="0"/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托人为本公司企业管理员，代表委托人在本平台全权处理与委托人有关的本平台业务，受托人在本平台发生的行为结果，均为委托人意愿之体现，由委托人负责和承担。受托人的代理权仅限为：</w:t>
      </w:r>
    </w:p>
    <w:p w:rsidR="00564C86" w:rsidRPr="00564C86" w:rsidRDefault="00564C86" w:rsidP="00083910">
      <w:pPr>
        <w:widowControl/>
        <w:jc w:val="left"/>
        <w:rPr>
          <w:rFonts w:ascii="华文楷体" w:eastAsia="华文楷体" w:hAnsi="华文楷体" w:cs="宋体"/>
          <w:color w:val="333333"/>
          <w:kern w:val="0"/>
          <w:sz w:val="18"/>
          <w:szCs w:val="18"/>
        </w:rPr>
      </w:pPr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1、按照本平台要求，在本平台上填写企业入驻信息，上传经委托人同意且合法取得的相关证明文件，并提交本平台审核；</w:t>
      </w:r>
    </w:p>
    <w:p w:rsidR="00564C86" w:rsidRPr="00564C86" w:rsidRDefault="00564C86" w:rsidP="00564C86">
      <w:pPr>
        <w:widowControl/>
        <w:jc w:val="left"/>
        <w:rPr>
          <w:rFonts w:ascii="华文楷体" w:eastAsia="华文楷体" w:hAnsi="华文楷体" w:cs="宋体"/>
          <w:color w:val="333333"/>
          <w:kern w:val="0"/>
          <w:sz w:val="18"/>
          <w:szCs w:val="18"/>
        </w:rPr>
      </w:pPr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2、按照本平台要求，补充填写或完善相关内容或有关材料，完成企业入驻;</w:t>
      </w:r>
    </w:p>
    <w:p w:rsidR="00564C86" w:rsidRPr="00564C86" w:rsidRDefault="00564C86" w:rsidP="00564C86">
      <w:pPr>
        <w:widowControl/>
        <w:jc w:val="left"/>
        <w:rPr>
          <w:rFonts w:ascii="华文楷体" w:eastAsia="华文楷体" w:hAnsi="华文楷体" w:cs="宋体"/>
          <w:color w:val="333333"/>
          <w:kern w:val="0"/>
          <w:sz w:val="18"/>
          <w:szCs w:val="18"/>
        </w:rPr>
      </w:pPr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3、根据本平台制定的《角色权限</w:t>
      </w:r>
      <w:r w:rsidR="00C60B0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说明</w:t>
      </w:r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》，作为委托人的企业管理员，全权管理委托人在本平台上的提交订单、确认订单、提交发货申请、签收货物、角色分配、资金支付结算等事项；</w:t>
      </w:r>
    </w:p>
    <w:p w:rsidR="00450DEB" w:rsidRDefault="00564C86" w:rsidP="00564C86">
      <w:pPr>
        <w:widowControl/>
        <w:jc w:val="left"/>
        <w:rPr>
          <w:rFonts w:ascii="华文楷体" w:eastAsia="华文楷体" w:hAnsi="华文楷体" w:cs="宋体"/>
          <w:color w:val="333333"/>
          <w:kern w:val="0"/>
          <w:sz w:val="24"/>
          <w:szCs w:val="24"/>
        </w:rPr>
      </w:pPr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4、</w:t>
      </w:r>
      <w:r w:rsidR="00B552E2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受入驻企业的委托</w:t>
      </w:r>
      <w:r w:rsidR="00450DEB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，向</w:t>
      </w:r>
      <w:r w:rsidR="00B552E2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本</w:t>
      </w:r>
      <w:r w:rsidR="00450DEB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平台提出开通账户申请；</w:t>
      </w:r>
    </w:p>
    <w:p w:rsidR="00450DEB" w:rsidRDefault="00450DEB" w:rsidP="00564C86">
      <w:pPr>
        <w:widowControl/>
        <w:jc w:val="left"/>
        <w:rPr>
          <w:rFonts w:ascii="华文楷体" w:eastAsia="华文楷体" w:hAnsi="华文楷体" w:cs="宋体"/>
          <w:color w:val="333333"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5、</w:t>
      </w:r>
      <w:r w:rsidR="00B552E2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受入驻企业的委托，向本平台提出制作电子证书申请；</w:t>
      </w:r>
    </w:p>
    <w:p w:rsidR="00564C86" w:rsidRPr="00564C86" w:rsidRDefault="00450DEB" w:rsidP="00564C86">
      <w:pPr>
        <w:widowControl/>
        <w:jc w:val="left"/>
        <w:rPr>
          <w:rFonts w:ascii="华文楷体" w:eastAsia="华文楷体" w:hAnsi="华文楷体" w:cs="宋体"/>
          <w:color w:val="333333"/>
          <w:kern w:val="0"/>
          <w:sz w:val="18"/>
          <w:szCs w:val="18"/>
        </w:rPr>
      </w:pPr>
      <w:r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6、</w:t>
      </w:r>
      <w:r w:rsidR="00564C86"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受托人可以</w:t>
      </w:r>
      <w:r w:rsidR="009F3278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根据企业的指示，将</w:t>
      </w:r>
      <w:r w:rsidR="00564C86"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企业管理员</w:t>
      </w:r>
      <w:r w:rsidR="006459BB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角色转让给</w:t>
      </w:r>
      <w:r w:rsidR="009F3278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企业成员</w:t>
      </w:r>
      <w:r w:rsidR="00564C86"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；</w:t>
      </w:r>
    </w:p>
    <w:p w:rsidR="00564C86" w:rsidRPr="00564C86" w:rsidRDefault="00450DEB" w:rsidP="00564C86">
      <w:pPr>
        <w:widowControl/>
        <w:jc w:val="left"/>
        <w:rPr>
          <w:rFonts w:ascii="华文楷体" w:eastAsia="华文楷体" w:hAnsi="华文楷体" w:cs="宋体"/>
          <w:color w:val="333333"/>
          <w:kern w:val="0"/>
          <w:sz w:val="18"/>
          <w:szCs w:val="18"/>
        </w:rPr>
      </w:pPr>
      <w:r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7</w:t>
      </w:r>
      <w:r w:rsidR="00564C86"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、受托人不得分配企业角色给非经企业承认的人。</w:t>
      </w:r>
    </w:p>
    <w:p w:rsidR="00564C86" w:rsidRPr="00564C86" w:rsidRDefault="00564C86" w:rsidP="00564C86">
      <w:pPr>
        <w:widowControl/>
        <w:ind w:firstLine="420"/>
        <w:jc w:val="left"/>
        <w:rPr>
          <w:rFonts w:ascii="华文楷体" w:eastAsia="华文楷体" w:hAnsi="华文楷体" w:cs="宋体"/>
          <w:color w:val="333333"/>
          <w:kern w:val="0"/>
          <w:sz w:val="18"/>
          <w:szCs w:val="18"/>
        </w:rPr>
      </w:pPr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本委托关系自本委托书</w:t>
      </w:r>
      <w:proofErr w:type="gramStart"/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作出</w:t>
      </w:r>
      <w:proofErr w:type="gramEnd"/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之日起生效。</w:t>
      </w:r>
    </w:p>
    <w:p w:rsidR="00564C86" w:rsidRPr="00564C86" w:rsidRDefault="00564C86" w:rsidP="002C2F8D">
      <w:pPr>
        <w:widowControl/>
        <w:spacing w:afterLines="50" w:after="156"/>
        <w:ind w:firstLine="420"/>
        <w:jc w:val="left"/>
        <w:rPr>
          <w:rFonts w:ascii="华文楷体" w:eastAsia="华文楷体" w:hAnsi="华文楷体" w:cs="宋体"/>
          <w:color w:val="333333"/>
          <w:kern w:val="0"/>
          <w:sz w:val="18"/>
          <w:szCs w:val="18"/>
        </w:rPr>
      </w:pPr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经本平台同意，企业可以变更企业管理员、撤销或变更本授权书。在此情况下，企业同意本平台有权在本平台系统中调整相应内容。</w:t>
      </w:r>
      <w:r w:rsidRPr="00564C86">
        <w:rPr>
          <w:rFonts w:ascii="华文楷体" w:eastAsia="华文楷体" w:hAnsi="华文楷体" w:cs="Calibri"/>
          <w:color w:val="333333"/>
          <w:kern w:val="0"/>
          <w:sz w:val="24"/>
          <w:szCs w:val="24"/>
        </w:rPr>
        <w:t> </w:t>
      </w:r>
    </w:p>
    <w:p w:rsidR="00564C86" w:rsidRPr="00564C86" w:rsidRDefault="00564C86" w:rsidP="00564C86">
      <w:pPr>
        <w:widowControl/>
        <w:ind w:left="3402"/>
        <w:jc w:val="left"/>
        <w:rPr>
          <w:rFonts w:ascii="华文楷体" w:eastAsia="华文楷体" w:hAnsi="华文楷体" w:cs="宋体"/>
          <w:color w:val="333333"/>
          <w:kern w:val="0"/>
          <w:sz w:val="18"/>
          <w:szCs w:val="18"/>
        </w:rPr>
      </w:pPr>
      <w:r w:rsidRPr="00564C86">
        <w:rPr>
          <w:rFonts w:ascii="华文楷体" w:eastAsia="华文楷体" w:hAnsi="华文楷体" w:cs="Calibri"/>
          <w:color w:val="333333"/>
          <w:kern w:val="0"/>
          <w:sz w:val="24"/>
          <w:szCs w:val="24"/>
        </w:rPr>
        <w:t>                               </w:t>
      </w:r>
      <w:r w:rsidR="00C6071D">
        <w:rPr>
          <w:rFonts w:ascii="华文楷体" w:eastAsia="华文楷体" w:hAnsi="华文楷体" w:cs="Calibri"/>
          <w:color w:val="333333"/>
          <w:kern w:val="0"/>
          <w:sz w:val="24"/>
          <w:szCs w:val="24"/>
        </w:rPr>
        <w:t xml:space="preserve"> </w:t>
      </w:r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委托人(盖章)：</w:t>
      </w:r>
    </w:p>
    <w:p w:rsidR="00564C86" w:rsidRPr="00564C86" w:rsidRDefault="00564C86" w:rsidP="00564C86">
      <w:pPr>
        <w:widowControl/>
        <w:ind w:left="3402"/>
        <w:jc w:val="left"/>
        <w:rPr>
          <w:rFonts w:ascii="华文楷体" w:eastAsia="华文楷体" w:hAnsi="华文楷体" w:cs="宋体"/>
          <w:color w:val="333333"/>
          <w:kern w:val="0"/>
          <w:sz w:val="18"/>
          <w:szCs w:val="18"/>
        </w:rPr>
      </w:pPr>
      <w:r w:rsidRPr="00564C86">
        <w:rPr>
          <w:rFonts w:ascii="华文楷体" w:eastAsia="华文楷体" w:hAnsi="华文楷体" w:cs="Calibri"/>
          <w:color w:val="333333"/>
          <w:kern w:val="0"/>
          <w:sz w:val="24"/>
          <w:szCs w:val="24"/>
        </w:rPr>
        <w:t>        </w:t>
      </w:r>
      <w:r w:rsidR="00C6071D">
        <w:rPr>
          <w:rFonts w:ascii="华文楷体" w:eastAsia="华文楷体" w:hAnsi="华文楷体" w:cs="Calibri"/>
          <w:color w:val="333333"/>
          <w:kern w:val="0"/>
          <w:sz w:val="24"/>
          <w:szCs w:val="24"/>
        </w:rPr>
        <w:t xml:space="preserve">     </w:t>
      </w:r>
      <w:r w:rsidRPr="00564C86">
        <w:rPr>
          <w:rFonts w:ascii="华文楷体" w:eastAsia="华文楷体" w:hAnsi="华文楷体" w:cs="Calibri"/>
          <w:color w:val="333333"/>
          <w:kern w:val="0"/>
          <w:sz w:val="24"/>
          <w:szCs w:val="24"/>
        </w:rPr>
        <w:t>  </w:t>
      </w:r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>法定代表人（签字）：</w:t>
      </w:r>
    </w:p>
    <w:p w:rsidR="00442DA5" w:rsidRPr="002C2F8D" w:rsidRDefault="00564C86" w:rsidP="002C2F8D">
      <w:pPr>
        <w:widowControl/>
        <w:ind w:left="3402"/>
        <w:jc w:val="left"/>
        <w:rPr>
          <w:rFonts w:ascii="华文楷体" w:eastAsia="华文楷体" w:hAnsi="华文楷体" w:cs="宋体" w:hint="eastAsia"/>
          <w:color w:val="333333"/>
          <w:kern w:val="0"/>
          <w:sz w:val="18"/>
          <w:szCs w:val="18"/>
        </w:rPr>
      </w:pPr>
      <w:r w:rsidRPr="00564C86">
        <w:rPr>
          <w:rFonts w:ascii="华文楷体" w:eastAsia="华文楷体" w:hAnsi="华文楷体" w:cs="Calibri"/>
          <w:color w:val="333333"/>
          <w:kern w:val="0"/>
          <w:sz w:val="24"/>
          <w:szCs w:val="24"/>
        </w:rPr>
        <w:t>                                          </w:t>
      </w:r>
      <w:r w:rsidRPr="00564C86">
        <w:rPr>
          <w:rFonts w:ascii="华文楷体" w:eastAsia="华文楷体" w:hAnsi="华文楷体" w:cs="宋体" w:hint="eastAsia"/>
          <w:color w:val="333333"/>
          <w:kern w:val="0"/>
          <w:sz w:val="24"/>
          <w:szCs w:val="24"/>
        </w:rPr>
        <w:t xml:space="preserve"> 日期：</w:t>
      </w:r>
    </w:p>
    <w:sectPr w:rsidR="00442DA5" w:rsidRPr="002C2F8D" w:rsidSect="002C2F8D">
      <w:pgSz w:w="11906" w:h="16838"/>
      <w:pgMar w:top="851" w:right="1133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78A" w:rsidRDefault="008A178A" w:rsidP="00C60B06">
      <w:r>
        <w:separator/>
      </w:r>
    </w:p>
  </w:endnote>
  <w:endnote w:type="continuationSeparator" w:id="0">
    <w:p w:rsidR="008A178A" w:rsidRDefault="008A178A" w:rsidP="00C60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78A" w:rsidRDefault="008A178A" w:rsidP="00C60B06">
      <w:r>
        <w:separator/>
      </w:r>
    </w:p>
  </w:footnote>
  <w:footnote w:type="continuationSeparator" w:id="0">
    <w:p w:rsidR="008A178A" w:rsidRDefault="008A178A" w:rsidP="00C60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C86"/>
    <w:rsid w:val="00083910"/>
    <w:rsid w:val="000D5A61"/>
    <w:rsid w:val="00194192"/>
    <w:rsid w:val="00220A51"/>
    <w:rsid w:val="00271D77"/>
    <w:rsid w:val="002C2F8D"/>
    <w:rsid w:val="003E19D6"/>
    <w:rsid w:val="00442DA5"/>
    <w:rsid w:val="00450DEB"/>
    <w:rsid w:val="004E3C1C"/>
    <w:rsid w:val="005016B6"/>
    <w:rsid w:val="0055231F"/>
    <w:rsid w:val="00564C86"/>
    <w:rsid w:val="00573268"/>
    <w:rsid w:val="006459BB"/>
    <w:rsid w:val="006B245F"/>
    <w:rsid w:val="008A178A"/>
    <w:rsid w:val="009F3278"/>
    <w:rsid w:val="00A73F05"/>
    <w:rsid w:val="00B552E2"/>
    <w:rsid w:val="00C17490"/>
    <w:rsid w:val="00C6071D"/>
    <w:rsid w:val="00C60B06"/>
    <w:rsid w:val="00D9254B"/>
    <w:rsid w:val="00E4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BC59F"/>
  <w15:docId w15:val="{D0B58BDF-7A34-4C00-9EDA-8E2DD879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0B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0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0B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李莎(Li Sha 塑料公司)</dc:creator>
  <cp:lastModifiedBy>Y</cp:lastModifiedBy>
  <cp:revision>9</cp:revision>
  <dcterms:created xsi:type="dcterms:W3CDTF">2018-04-25T09:38:00Z</dcterms:created>
  <dcterms:modified xsi:type="dcterms:W3CDTF">2018-05-09T08:36:00Z</dcterms:modified>
</cp:coreProperties>
</file>