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2DFD" w14:textId="77777777" w:rsidR="00A81B12" w:rsidRDefault="00000000">
      <w:pPr>
        <w:spacing w:before="200" w:after="80"/>
        <w:jc w:val="center"/>
      </w:pPr>
      <w:r>
        <w:rPr>
          <w:rFonts w:ascii="Georgia" w:eastAsia="Georgia" w:hAnsi="Georgia" w:cs="Georgia"/>
          <w:b/>
          <w:bCs/>
          <w:color w:val="1A1A2E"/>
          <w:sz w:val="40"/>
          <w:szCs w:val="40"/>
        </w:rPr>
        <w:t>TEE — Personal AI Context Document</w:t>
      </w:r>
    </w:p>
    <w:p w14:paraId="07C80F44" w14:textId="77777777" w:rsidR="00A81B12" w:rsidRDefault="00000000">
      <w:pPr>
        <w:spacing w:after="360"/>
        <w:jc w:val="center"/>
      </w:pPr>
      <w:r>
        <w:rPr>
          <w:i/>
          <w:iCs/>
          <w:color w:val="666666"/>
          <w:sz w:val="20"/>
          <w:szCs w:val="20"/>
        </w:rPr>
        <w:t>A living reference for any AI assistant — paste at the start of any chat.</w:t>
      </w:r>
    </w:p>
    <w:p w14:paraId="20FE5AB4" w14:textId="77777777" w:rsidR="00A81B12" w:rsidRDefault="00000000">
      <w:pPr>
        <w:pStyle w:val="Heading1"/>
        <w:pBdr>
          <w:bottom w:val="single" w:sz="4" w:space="4" w:color="B8860B"/>
        </w:pBdr>
      </w:pPr>
      <w:r>
        <w:rPr>
          <w:color w:val="1A1A2E"/>
        </w:rPr>
        <w:t>1. Who I Am</w:t>
      </w:r>
    </w:p>
    <w:p w14:paraId="58EA6B4E" w14:textId="77777777" w:rsidR="00A81B12" w:rsidRDefault="00000000">
      <w:pPr>
        <w:spacing w:before="60" w:after="60"/>
      </w:pPr>
      <w:r>
        <w:rPr>
          <w:b/>
          <w:bCs/>
          <w:color w:val="2D2D44"/>
        </w:rPr>
        <w:t xml:space="preserve">Name: </w:t>
      </w:r>
      <w:r>
        <w:rPr>
          <w:color w:val="2C2C2C"/>
        </w:rPr>
        <w:t>Tracie Walker — known online and in digital circles as "Tee"</w:t>
      </w:r>
    </w:p>
    <w:p w14:paraId="342366DA" w14:textId="77777777" w:rsidR="00A81B12" w:rsidRDefault="00000000">
      <w:pPr>
        <w:spacing w:before="60" w:after="60"/>
      </w:pPr>
      <w:r>
        <w:rPr>
          <w:b/>
          <w:bCs/>
          <w:color w:val="2D2D44"/>
        </w:rPr>
        <w:t xml:space="preserve">Location: </w:t>
      </w:r>
      <w:r>
        <w:rPr>
          <w:color w:val="2C2C2C"/>
        </w:rPr>
        <w:t>Leeds / East Horsforth, West Yorkshire, UK</w:t>
      </w:r>
    </w:p>
    <w:p w14:paraId="4D2D9907" w14:textId="77777777" w:rsidR="00A81B12" w:rsidRDefault="00000000">
      <w:pPr>
        <w:spacing w:before="60" w:after="60"/>
      </w:pPr>
      <w:r>
        <w:rPr>
          <w:b/>
          <w:bCs/>
          <w:color w:val="2D2D44"/>
        </w:rPr>
        <w:t xml:space="preserve">Background: </w:t>
      </w:r>
      <w:r>
        <w:rPr>
          <w:color w:val="2C2C2C"/>
        </w:rPr>
        <w:t>UK-based creator-operator, solo founder, and systems-minded digital builder</w:t>
      </w:r>
    </w:p>
    <w:p w14:paraId="69548798" w14:textId="77777777" w:rsidR="00A81B12" w:rsidRDefault="00000000">
      <w:pPr>
        <w:spacing w:before="60" w:after="60"/>
      </w:pPr>
      <w:r>
        <w:rPr>
          <w:b/>
          <w:bCs/>
          <w:color w:val="2D2D44"/>
        </w:rPr>
        <w:t xml:space="preserve">Communication note: </w:t>
      </w:r>
      <w:r>
        <w:rPr>
          <w:color w:val="2C2C2C"/>
        </w:rPr>
        <w:t>I often use voice input, so my messages may contain transcription irregularities — please interpret charitably</w:t>
      </w:r>
    </w:p>
    <w:p w14:paraId="6AE2BB31" w14:textId="77777777" w:rsidR="00A81B12" w:rsidRDefault="00A81B12">
      <w:pPr>
        <w:spacing w:before="100" w:after="100"/>
      </w:pPr>
    </w:p>
    <w:p w14:paraId="17343300" w14:textId="77777777" w:rsidR="00A81B12" w:rsidRDefault="00000000">
      <w:pPr>
        <w:pStyle w:val="Heading1"/>
        <w:pBdr>
          <w:bottom w:val="single" w:sz="4" w:space="4" w:color="B8860B"/>
        </w:pBdr>
      </w:pPr>
      <w:r>
        <w:rPr>
          <w:color w:val="1A1A2E"/>
        </w:rPr>
        <w:t>2. How I Think</w:t>
      </w:r>
    </w:p>
    <w:p w14:paraId="48954591" w14:textId="77777777" w:rsidR="00A81B12" w:rsidRDefault="00000000">
      <w:pPr>
        <w:spacing w:before="60" w:after="60"/>
      </w:pPr>
      <w:r>
        <w:rPr>
          <w:color w:val="2C2C2C"/>
        </w:rPr>
        <w:t>My thinking is a fusion of ancient depth and modern infrastructure. I treat knowledge like an architect treats blueprints — structured, purposeful, and built to last. Some key traits:</w:t>
      </w:r>
    </w:p>
    <w:p w14:paraId="219A98DB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Synthesis over summary: I don't just summarise — I perform structural analysis to find the geometry hiding in plain sight</w:t>
      </w:r>
    </w:p>
    <w:p w14:paraId="42E6C07B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Liminal framing: I position ideas in the space where ancient wisdom meets modern digital strategy</w:t>
      </w:r>
    </w:p>
    <w:p w14:paraId="29730DFE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Systems before tasks: I build repeatable workflows and agent protocols before doing things manually</w:t>
      </w:r>
    </w:p>
    <w:p w14:paraId="3DECA4E9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Distillation to core pillars: whether it's Gnosticism or a business model, I reduce complexity to 3–4 essential principles</w:t>
      </w:r>
    </w:p>
    <w:p w14:paraId="3A7F5E1B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Energy Signature Filter: I apply sharp discernment to information, filtering out fear-based or disempowering content in favour of agency and sovereignty</w:t>
      </w:r>
    </w:p>
    <w:p w14:paraId="4349F505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Hardware-to-ethereal metaphors: I naturally frame spiritual concepts through technical language — the brain as a reducing valve, consciousness as a signal, evolution as a software upgrade</w:t>
      </w:r>
    </w:p>
    <w:p w14:paraId="07499809" w14:textId="77777777" w:rsidR="00A81B12" w:rsidRDefault="00A81B12">
      <w:pPr>
        <w:spacing w:before="100" w:after="100"/>
      </w:pPr>
    </w:p>
    <w:p w14:paraId="2D5A553B" w14:textId="77777777" w:rsidR="00A81B12" w:rsidRDefault="00000000">
      <w:pPr>
        <w:pStyle w:val="Heading1"/>
        <w:pBdr>
          <w:bottom w:val="single" w:sz="4" w:space="4" w:color="B8860B"/>
        </w:pBdr>
      </w:pPr>
      <w:r>
        <w:rPr>
          <w:color w:val="1A1A2E"/>
        </w:rPr>
        <w:t>3. What I Do</w:t>
      </w:r>
    </w:p>
    <w:p w14:paraId="7D84889A" w14:textId="77777777" w:rsidR="00A81B12" w:rsidRDefault="00000000">
      <w:pPr>
        <w:pStyle w:val="Heading2"/>
      </w:pPr>
      <w:r>
        <w:rPr>
          <w:color w:val="2D2D44"/>
        </w:rPr>
        <w:t>Veil Cartography — Founder &amp; Esoteric Product Lead</w:t>
      </w:r>
    </w:p>
    <w:p w14:paraId="607989C8" w14:textId="77777777" w:rsidR="00A81B12" w:rsidRDefault="00000000">
      <w:pPr>
        <w:spacing w:before="60" w:after="60"/>
      </w:pPr>
      <w:r>
        <w:rPr>
          <w:color w:val="2C2C2C"/>
        </w:rPr>
        <w:t>My primary creative and commercial venture. An education-and-content brand focused on grounded, practical Gnosticism for modern seekers — especially people deconstructing inherited religion.</w:t>
      </w:r>
    </w:p>
    <w:p w14:paraId="31A7B804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Deep study of Nag Hammadi texts, Sophia cosmology, and neuro-phenomenology</w:t>
      </w:r>
    </w:p>
    <w:p w14:paraId="0A4B3CAF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Translation of complex esoteric material into clear frameworks, practices, and narratives</w:t>
      </w:r>
    </w:p>
    <w:p w14:paraId="0363C724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Productised digital learning: course modules, PDFs, audio, and an AI-backed Oracle web app</w:t>
      </w:r>
    </w:p>
    <w:p w14:paraId="25DB6115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Multi-platform content: TikTok, YouTube (Noesis Uncovered), Instagram, Facebook</w:t>
      </w:r>
    </w:p>
    <w:p w14:paraId="6C283486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Aesthetic: dark and gold, mystical but grounded — every visual element is intentional</w:t>
      </w:r>
    </w:p>
    <w:p w14:paraId="5D73E6F9" w14:textId="77777777" w:rsidR="00A81B12" w:rsidRDefault="00000000">
      <w:pPr>
        <w:pStyle w:val="Heading2"/>
      </w:pPr>
      <w:r>
        <w:rPr>
          <w:color w:val="2D2D44"/>
        </w:rPr>
        <w:t>Dreamy Deals — UK Resale Operator</w:t>
      </w:r>
    </w:p>
    <w:p w14:paraId="4270C6AF" w14:textId="77777777" w:rsidR="00A81B12" w:rsidRDefault="00000000">
      <w:pPr>
        <w:spacing w:before="60" w:after="60"/>
      </w:pPr>
      <w:r>
        <w:rPr>
          <w:color w:val="2C2C2C"/>
        </w:rPr>
        <w:t>My 3D commercial anchor. High-margin hardware resale through UK auction platforms (Supreme Auctions, John Pye) and Vinted. I apply the same tactical precision here as I do to esoteric research — strict profit floors, algorithmic sourcing, and rigorous digital hygiene.</w:t>
      </w:r>
    </w:p>
    <w:p w14:paraId="7B82F473" w14:textId="77777777" w:rsidR="00A81B12" w:rsidRDefault="00000000">
      <w:pPr>
        <w:pStyle w:val="Heading2"/>
      </w:pPr>
      <w:r>
        <w:rPr>
          <w:color w:val="2D2D44"/>
        </w:rPr>
        <w:t>Agentic Workforce — AI Systems Director</w:t>
      </w:r>
    </w:p>
    <w:p w14:paraId="69E8C78D" w14:textId="77777777" w:rsidR="00A81B12" w:rsidRDefault="00000000">
      <w:pPr>
        <w:spacing w:before="60" w:after="60"/>
      </w:pPr>
      <w:r>
        <w:rPr>
          <w:color w:val="2C2C2C"/>
        </w:rPr>
        <w:t>I run a sophisticated fleet of AI agents orchestrated in Notion as my central operating system. Rather than doing tasks manually, I build systems that turn voice input into structured outputs — what I call "Agent Protocols."</w:t>
      </w:r>
    </w:p>
    <w:p w14:paraId="223C5C18" w14:textId="77777777" w:rsidR="00A81B12" w:rsidRDefault="00A81B12">
      <w:pPr>
        <w:spacing w:before="100" w:after="100"/>
      </w:pPr>
    </w:p>
    <w:p w14:paraId="00A5BF77" w14:textId="77777777" w:rsidR="00A81B12" w:rsidRDefault="00000000">
      <w:pPr>
        <w:pStyle w:val="Heading1"/>
        <w:pBdr>
          <w:bottom w:val="single" w:sz="4" w:space="4" w:color="B8860B"/>
        </w:pBdr>
      </w:pPr>
      <w:r>
        <w:rPr>
          <w:color w:val="1A1A2E"/>
        </w:rPr>
        <w:t>4. How I Work</w:t>
      </w:r>
    </w:p>
    <w:p w14:paraId="71AEFB4A" w14:textId="77777777" w:rsidR="00A81B12" w:rsidRDefault="00000000">
      <w:pPr>
        <w:pStyle w:val="Heading2"/>
      </w:pPr>
      <w:r>
        <w:rPr>
          <w:color w:val="2D2D44"/>
        </w:rPr>
        <w:t>Rhythm &amp; Deep Work</w:t>
      </w:r>
    </w:p>
    <w:p w14:paraId="60EB3587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Primary deep-work windows: Graveyard Shift (late nights) and Weekend Marathons</w:t>
      </w:r>
    </w:p>
    <w:p w14:paraId="3A7153C9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Nocturnal marathon ritual: often Saturday night into Sunday, 9 PM – 3 AM+</w:t>
      </w:r>
    </w:p>
    <w:p w14:paraId="28A81465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Weekly focus split (approximate): Veil Cartography 45%, content/research 31%, resale ops 24%</w:t>
      </w:r>
    </w:p>
    <w:p w14:paraId="53234061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Procrastination is often just transitioning into binge-learning — it resolves into output</w:t>
      </w:r>
    </w:p>
    <w:p w14:paraId="0A69B357" w14:textId="77777777" w:rsidR="00A81B12" w:rsidRDefault="00000000">
      <w:pPr>
        <w:pStyle w:val="Heading2"/>
      </w:pPr>
      <w:r>
        <w:rPr>
          <w:color w:val="2D2D44"/>
        </w:rPr>
        <w:t>Tools &amp; Stack</w:t>
      </w:r>
    </w:p>
    <w:p w14:paraId="1411CBE0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Notion: central operating system and agent deployment hub</w:t>
      </w:r>
    </w:p>
    <w:p w14:paraId="09C71DDB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Wispr Flow: voice dictation nerve centre — bypasses cognitive load</w:t>
      </w:r>
    </w:p>
    <w:p w14:paraId="36D106FE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NotebookLM: primary sense-making and knowledge synthesis hub</w:t>
      </w:r>
    </w:p>
    <w:p w14:paraId="0C060D1A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ElevenLabs: course audio generation</w:t>
      </w:r>
    </w:p>
    <w:p w14:paraId="5F315537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Pieces: standup updates and time tracking</w:t>
      </w:r>
    </w:p>
    <w:p w14:paraId="029F16B8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Manus AI, Axiom, YouTube Dubbing: automation and transcript extraction</w:t>
      </w:r>
    </w:p>
    <w:p w14:paraId="2C374E5D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Gumroad: course marketplace and digital product storefront</w:t>
      </w:r>
    </w:p>
    <w:p w14:paraId="60C5FE22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Canva: design batching (dark-and-gold aesthetic, 600x600px thumbnails)</w:t>
      </w:r>
    </w:p>
    <w:p w14:paraId="26B33F9C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Claude, Perplexity, Genspark: AI research and generation assistants</w:t>
      </w:r>
    </w:p>
    <w:p w14:paraId="459C14AB" w14:textId="77777777" w:rsidR="00A81B12" w:rsidRDefault="00000000">
      <w:pPr>
        <w:pStyle w:val="Heading2"/>
      </w:pPr>
      <w:r>
        <w:rPr>
          <w:color w:val="2D2D44"/>
        </w:rPr>
        <w:t>Workflow Philosophy</w:t>
      </w:r>
    </w:p>
    <w:p w14:paraId="0FD1CB87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Passive Intake + Aggressive Extraction: I absorb widely, then distil ruthlessly</w:t>
      </w:r>
    </w:p>
    <w:p w14:paraId="7E79A0A1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Algorithmic decision-making: I use clear, mathematical rules to cut through ambiguity (e.g., profit floors, priority tiers)</w:t>
      </w:r>
    </w:p>
    <w:p w14:paraId="1B142F3C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Digital Sovereignty: regular audits of permissions, data, and tool connections to maintain a clean, intentional digital footprint</w:t>
      </w:r>
    </w:p>
    <w:p w14:paraId="7064D641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Zeigarnik resolution: I use agent systems to close open loops and free up cognitive bandwidth</w:t>
      </w:r>
    </w:p>
    <w:p w14:paraId="677C6410" w14:textId="77777777" w:rsidR="00A81B12" w:rsidRDefault="00A81B12">
      <w:pPr>
        <w:spacing w:before="100" w:after="100"/>
      </w:pPr>
    </w:p>
    <w:p w14:paraId="2A179BBF" w14:textId="77777777" w:rsidR="00A81B12" w:rsidRDefault="00000000">
      <w:pPr>
        <w:pStyle w:val="Heading1"/>
        <w:pBdr>
          <w:bottom w:val="single" w:sz="4" w:space="4" w:color="B8860B"/>
        </w:pBdr>
      </w:pPr>
      <w:r>
        <w:rPr>
          <w:color w:val="1A1A2E"/>
        </w:rPr>
        <w:t>5. What I Value</w:t>
      </w:r>
    </w:p>
    <w:p w14:paraId="66BEB15F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Soul freedom and personal agency over doctrines or hierarchies</w:t>
      </w:r>
    </w:p>
    <w:p w14:paraId="3CA77230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Direct experiential gnosis over passive belief</w:t>
      </w:r>
    </w:p>
    <w:p w14:paraId="7ED46BC2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Technical sovereignty — owning my systems, data, and digital infrastructure</w:t>
      </w:r>
    </w:p>
    <w:p w14:paraId="3636E6E4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Grounded mysticism — esoteric ideas must survive contact with practical reality</w:t>
      </w:r>
    </w:p>
    <w:p w14:paraId="73448494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Quality and intentionality — I want work that is well-positioned and aligned with long-term outcomes, not quick wins</w:t>
      </w:r>
    </w:p>
    <w:p w14:paraId="269F141C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Non-sensational presentation — complex or controversial ideas deserve calm, clear treatment</w:t>
      </w:r>
    </w:p>
    <w:p w14:paraId="3FD330D7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Efficiency through automation — if a workflow can be systematised, it should be</w:t>
      </w:r>
    </w:p>
    <w:p w14:paraId="24058A90" w14:textId="77777777" w:rsidR="00A81B12" w:rsidRDefault="00A81B12">
      <w:pPr>
        <w:spacing w:before="100" w:after="100"/>
      </w:pPr>
    </w:p>
    <w:p w14:paraId="03A183B8" w14:textId="77777777" w:rsidR="00A81B12" w:rsidRDefault="00000000">
      <w:pPr>
        <w:pStyle w:val="Heading1"/>
        <w:pBdr>
          <w:bottom w:val="single" w:sz="4" w:space="4" w:color="B8860B"/>
        </w:pBdr>
      </w:pPr>
      <w:r>
        <w:rPr>
          <w:color w:val="1A1A2E"/>
        </w:rPr>
        <w:t>6. Research Interests &amp; Intellectual Territory</w:t>
      </w:r>
    </w:p>
    <w:p w14:paraId="6646CF4E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Gnostic texts: Nag Hammadi library, Sophia cosmology, Pleroma, the Demiurge</w:t>
      </w:r>
    </w:p>
    <w:p w14:paraId="458BDCA5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Consciousness science: DMT and endogenous psychedelics (Dr. Rick Strassman), the Reducing Valve theory of consciousness (Aldous Huxley / Bergson)</w:t>
      </w:r>
    </w:p>
    <w:p w14:paraId="219C82B4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Neuro-shamanism and phenomenology: parallels between mystical states, plant medicine experiences, and expanded perception</w:t>
      </w:r>
    </w:p>
    <w:p w14:paraId="0C4F084A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Plasma cosmology and electromagnetic physics as frameworks for cosmological understanding</w:t>
      </w:r>
    </w:p>
    <w:p w14:paraId="4EFDAAA4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Barrow Scale: classification of intelligence by capacity to manipulate quantum/physical structures</w:t>
      </w:r>
    </w:p>
    <w:p w14:paraId="74883269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The Darkness Protocol: Dr. John C. Lilly's work on sensory deprivation as neural priming</w:t>
      </w:r>
    </w:p>
    <w:p w14:paraId="2802E85F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Entity contact: the work of Dr. John Mack on non-ordinary contact experiences</w:t>
      </w:r>
    </w:p>
    <w:p w14:paraId="129952AA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Sacred geometry as a primary language for mapping reality</w:t>
      </w:r>
    </w:p>
    <w:p w14:paraId="1F05088B" w14:textId="77777777" w:rsidR="00A81B12" w:rsidRDefault="00A81B12">
      <w:pPr>
        <w:spacing w:before="100" w:after="100"/>
      </w:pPr>
    </w:p>
    <w:p w14:paraId="1F258C99" w14:textId="77777777" w:rsidR="00A81B12" w:rsidRDefault="00000000">
      <w:pPr>
        <w:pStyle w:val="Heading1"/>
        <w:pBdr>
          <w:bottom w:val="single" w:sz="4" w:space="4" w:color="B8860B"/>
        </w:pBdr>
      </w:pPr>
      <w:r>
        <w:rPr>
          <w:color w:val="1A1A2E"/>
        </w:rPr>
        <w:t>7. How I Like to Work With AI</w:t>
      </w:r>
    </w:p>
    <w:p w14:paraId="7E8F83B9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Give me the best or most helpful solution — avoid presenting multiple-choice options unless I ask</w:t>
      </w:r>
    </w:p>
    <w:p w14:paraId="62BD4E9C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Predict improvements and suggest future benefits where relevant</w:t>
      </w:r>
    </w:p>
    <w:p w14:paraId="137DA100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Be direct and efficient — I don't need hand-holding, but I do appreciate clarity</w:t>
      </w:r>
    </w:p>
    <w:p w14:paraId="559626CF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Match my level: I am a systems-minded power user, not a beginner</w:t>
      </w:r>
    </w:p>
    <w:p w14:paraId="7C5BBAAC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Don't over-explain basic concepts — synthesise and elevate</w:t>
      </w:r>
    </w:p>
    <w:p w14:paraId="661552C4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If I'm clearly voice-dictating, interpret intent generously around transcription errors</w:t>
      </w:r>
    </w:p>
    <w:p w14:paraId="5B1513D3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Support my workflow: Notion, Gumroad, Google Workspace, Canva, ElevenLabs, Wispr Flow</w:t>
      </w:r>
    </w:p>
    <w:p w14:paraId="52A671B3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Format outputs for reuse: scripts, lessons, templates, frameworks — not one-offs</w:t>
      </w:r>
    </w:p>
    <w:p w14:paraId="5664B705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 think in ecosystems — help me see how individual tasks connect to the larger architecture</w:t>
      </w:r>
    </w:p>
    <w:p w14:paraId="70CE103B" w14:textId="77777777" w:rsidR="00A81B12" w:rsidRDefault="00A81B12">
      <w:pPr>
        <w:spacing w:before="100" w:after="100"/>
      </w:pPr>
    </w:p>
    <w:p w14:paraId="2C51AA56" w14:textId="77777777" w:rsidR="00A81B12" w:rsidRDefault="00000000">
      <w:pPr>
        <w:pStyle w:val="Heading1"/>
        <w:pBdr>
          <w:bottom w:val="single" w:sz="4" w:space="4" w:color="B8860B"/>
        </w:pBdr>
      </w:pPr>
      <w:r>
        <w:rPr>
          <w:color w:val="1A1A2E"/>
        </w:rPr>
        <w:t>8. Useful Context Notes</w:t>
      </w:r>
    </w:p>
    <w:p w14:paraId="5400654E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 operate across multiple inboxes and identities — treat context I provide as authoritative for the session</w:t>
      </w:r>
    </w:p>
    <w:p w14:paraId="2E3B46CA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 have an operational partner, Kyle (kylentee@outlook.com), who handles some backend and logistics</w:t>
      </w:r>
    </w:p>
    <w:p w14:paraId="33178AFA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 engage with both hyper-local UK logistics (Leeds/Horsforth) and global esoteric research simultaneously — this is intentional, not contradictory</w:t>
      </w:r>
    </w:p>
    <w:p w14:paraId="293B5943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My brand aesthetic is always: dark foundations, warm gold, restraint, and authority</w:t>
      </w:r>
    </w:p>
    <w:p w14:paraId="64DC1AE8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 am building toward mentoring others in AI-orchestrated workflows — especially those who feel 'tech-locked'</w:t>
      </w:r>
    </w:p>
    <w:p w14:paraId="6B011FA1" w14:textId="77777777" w:rsidR="00A81B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Bolivia / South America is on my longer horizon — plant medicine, sustainability, and language learning</w:t>
      </w:r>
    </w:p>
    <w:p w14:paraId="25274C2A" w14:textId="77777777" w:rsidR="00A81B12" w:rsidRDefault="00A81B12">
      <w:pPr>
        <w:spacing w:before="100" w:after="100"/>
      </w:pPr>
    </w:p>
    <w:p w14:paraId="6FA1B7A7" w14:textId="77777777" w:rsidR="00A81B12" w:rsidRDefault="00000000"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>— Tee / Tracie Walker | Veil Cartography | Leeds, West Yorkshire, UK — Updated May 2026</w:t>
      </w:r>
    </w:p>
    <w:sectPr w:rsidR="00A81B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5217F"/>
    <w:multiLevelType w:val="hybridMultilevel"/>
    <w:tmpl w:val="A94412D8"/>
    <w:lvl w:ilvl="0" w:tplc="3F52B192">
      <w:start w:val="1"/>
      <w:numFmt w:val="bullet"/>
      <w:lvlText w:val="●"/>
      <w:lvlJc w:val="left"/>
      <w:pPr>
        <w:ind w:left="720" w:hanging="360"/>
      </w:pPr>
    </w:lvl>
    <w:lvl w:ilvl="1" w:tplc="C1C41C64">
      <w:start w:val="1"/>
      <w:numFmt w:val="bullet"/>
      <w:lvlText w:val="○"/>
      <w:lvlJc w:val="left"/>
      <w:pPr>
        <w:ind w:left="1440" w:hanging="360"/>
      </w:pPr>
    </w:lvl>
    <w:lvl w:ilvl="2" w:tplc="7D00D960">
      <w:start w:val="1"/>
      <w:numFmt w:val="bullet"/>
      <w:lvlText w:val="■"/>
      <w:lvlJc w:val="left"/>
      <w:pPr>
        <w:ind w:left="2160" w:hanging="360"/>
      </w:pPr>
    </w:lvl>
    <w:lvl w:ilvl="3" w:tplc="F2DC7BB6">
      <w:start w:val="1"/>
      <w:numFmt w:val="bullet"/>
      <w:lvlText w:val="●"/>
      <w:lvlJc w:val="left"/>
      <w:pPr>
        <w:ind w:left="2880" w:hanging="360"/>
      </w:pPr>
    </w:lvl>
    <w:lvl w:ilvl="4" w:tplc="7182FE20">
      <w:start w:val="1"/>
      <w:numFmt w:val="bullet"/>
      <w:lvlText w:val="○"/>
      <w:lvlJc w:val="left"/>
      <w:pPr>
        <w:ind w:left="3600" w:hanging="360"/>
      </w:pPr>
    </w:lvl>
    <w:lvl w:ilvl="5" w:tplc="B2F4D824">
      <w:start w:val="1"/>
      <w:numFmt w:val="bullet"/>
      <w:lvlText w:val="■"/>
      <w:lvlJc w:val="left"/>
      <w:pPr>
        <w:ind w:left="4320" w:hanging="360"/>
      </w:pPr>
    </w:lvl>
    <w:lvl w:ilvl="6" w:tplc="99888FA8">
      <w:start w:val="1"/>
      <w:numFmt w:val="bullet"/>
      <w:lvlText w:val="●"/>
      <w:lvlJc w:val="left"/>
      <w:pPr>
        <w:ind w:left="5040" w:hanging="360"/>
      </w:pPr>
    </w:lvl>
    <w:lvl w:ilvl="7" w:tplc="BB16A97E">
      <w:start w:val="1"/>
      <w:numFmt w:val="bullet"/>
      <w:lvlText w:val="●"/>
      <w:lvlJc w:val="left"/>
      <w:pPr>
        <w:ind w:left="5760" w:hanging="360"/>
      </w:pPr>
    </w:lvl>
    <w:lvl w:ilvl="8" w:tplc="FC086B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E36B32"/>
    <w:multiLevelType w:val="hybridMultilevel"/>
    <w:tmpl w:val="7840C73A"/>
    <w:lvl w:ilvl="0" w:tplc="73F4D000">
      <w:start w:val="1"/>
      <w:numFmt w:val="bullet"/>
      <w:lvlText w:val="•"/>
      <w:lvlJc w:val="left"/>
      <w:pPr>
        <w:ind w:left="720" w:hanging="360"/>
      </w:pPr>
    </w:lvl>
    <w:lvl w:ilvl="1" w:tplc="08981B14">
      <w:numFmt w:val="decimal"/>
      <w:lvlText w:val=""/>
      <w:lvlJc w:val="left"/>
    </w:lvl>
    <w:lvl w:ilvl="2" w:tplc="4438A308">
      <w:numFmt w:val="decimal"/>
      <w:lvlText w:val=""/>
      <w:lvlJc w:val="left"/>
    </w:lvl>
    <w:lvl w:ilvl="3" w:tplc="01D80968">
      <w:numFmt w:val="decimal"/>
      <w:lvlText w:val=""/>
      <w:lvlJc w:val="left"/>
    </w:lvl>
    <w:lvl w:ilvl="4" w:tplc="28D62156">
      <w:numFmt w:val="decimal"/>
      <w:lvlText w:val=""/>
      <w:lvlJc w:val="left"/>
    </w:lvl>
    <w:lvl w:ilvl="5" w:tplc="40600E24">
      <w:numFmt w:val="decimal"/>
      <w:lvlText w:val=""/>
      <w:lvlJc w:val="left"/>
    </w:lvl>
    <w:lvl w:ilvl="6" w:tplc="D51AE142">
      <w:numFmt w:val="decimal"/>
      <w:lvlText w:val=""/>
      <w:lvlJc w:val="left"/>
    </w:lvl>
    <w:lvl w:ilvl="7" w:tplc="64ACB9D4">
      <w:numFmt w:val="decimal"/>
      <w:lvlText w:val=""/>
      <w:lvlJc w:val="left"/>
    </w:lvl>
    <w:lvl w:ilvl="8" w:tplc="B1163506">
      <w:numFmt w:val="decimal"/>
      <w:lvlText w:val=""/>
      <w:lvlJc w:val="left"/>
    </w:lvl>
  </w:abstractNum>
  <w:num w:numId="1" w16cid:durableId="639920129">
    <w:abstractNumId w:val="0"/>
    <w:lvlOverride w:ilvl="0">
      <w:startOverride w:val="1"/>
    </w:lvlOverride>
  </w:num>
  <w:num w:numId="2" w16cid:durableId="836494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B12"/>
    <w:rsid w:val="00A81B12"/>
    <w:rsid w:val="00B506FA"/>
    <w:rsid w:val="00B7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8A029E"/>
  <w15:docId w15:val="{FC0CEFD5-432F-47D4-B17D-6851BE836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ascii="Georgia" w:eastAsia="Georgia" w:hAnsi="Georgia" w:cs="Georgia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ascii="Georgia" w:eastAsia="Georgia" w:hAnsi="Georgia" w:cs="Georgia"/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1036</Words>
  <Characters>5907</Characters>
  <Application>Microsoft Office Word</Application>
  <DocSecurity>0</DocSecurity>
  <Lines>49</Lines>
  <Paragraphs>13</Paragraphs>
  <ScaleCrop>false</ScaleCrop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tracie walkers</cp:lastModifiedBy>
  <cp:revision>2</cp:revision>
  <dcterms:created xsi:type="dcterms:W3CDTF">2026-06-23T23:56:00Z</dcterms:created>
  <dcterms:modified xsi:type="dcterms:W3CDTF">2026-06-23T23:56:00Z</dcterms:modified>
</cp:coreProperties>
</file>