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E343" w14:textId="77777777" w:rsidR="0043514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UK–Bolivia trip normally involves at least 2 flight types: the long‑haul UK–hub (e.g. London–Madrid/USA) and the regional/</w:t>
      </w:r>
      <w:proofErr w:type="spellStart"/>
      <w:r>
        <w:rPr>
          <w:rFonts w:ascii="inter" w:eastAsia="inter" w:hAnsi="inter" w:cs="inter"/>
          <w:color w:val="000000"/>
        </w:rPr>
        <w:t>BoA</w:t>
      </w:r>
      <w:proofErr w:type="spellEnd"/>
      <w:r>
        <w:rPr>
          <w:rFonts w:ascii="inter" w:eastAsia="inter" w:hAnsi="inter" w:cs="inter"/>
          <w:color w:val="000000"/>
        </w:rPr>
        <w:t xml:space="preserve"> leg into Bolivia. The table below compares the typical luggage rules you are likely to meet.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DD46DD5" w14:textId="77777777" w:rsidR="00435144" w:rsidRDefault="00000000">
      <w:pPr>
        <w:spacing w:before="315" w:after="105" w:line="360" w:lineRule="auto"/>
        <w:ind w:left="-30"/>
      </w:pPr>
      <w:bookmarkStart w:id="4" w:name="typical_luggage_allowances_and_fees"/>
      <w:r>
        <w:rPr>
          <w:rFonts w:ascii="inter" w:eastAsia="inter" w:hAnsi="inter" w:cs="inter"/>
          <w:b/>
          <w:color w:val="000000"/>
          <w:sz w:val="24"/>
        </w:rPr>
        <w:t>Typical luggage allowances and fees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90"/>
        <w:gridCol w:w="5091"/>
        <w:gridCol w:w="5423"/>
      </w:tblGrid>
      <w:tr w:rsidR="00435144" w:rsidRPr="00FA3DF8" w14:paraId="68DA26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6852F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Item / rule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018D8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Long‑haul UK → hub (BA/Iberia/American type)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B5D5DB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Regional / </w:t>
            </w:r>
            <w:proofErr w:type="spellStart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BoA</w:t>
            </w:r>
            <w:proofErr w:type="spellEnd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 leg to Bolivia</w:t>
            </w:r>
          </w:p>
        </w:tc>
      </w:tr>
      <w:tr w:rsidR="00435144" w:rsidRPr="00FA3DF8" w14:paraId="1FF530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18A80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Cabin bags included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B0D91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1 cabin bag + 1 small personal item in economy on most standard fares.</w:t>
            </w:r>
            <w:hyperlink w:anchor="fn1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[1]</w:t>
              </w:r>
            </w:hyperlink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244EF1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1 cabin bag in economy; personal item rules can be stricter.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5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[5]</w:t>
              </w:r>
            </w:hyperlink>
            <w:hyperlink w:anchor="fn6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[6]</w:t>
              </w:r>
            </w:hyperlink>
          </w:p>
        </w:tc>
      </w:tr>
      <w:tr w:rsidR="00435144" w:rsidRPr="00FA3DF8" w14:paraId="0F339F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5B971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Cabin bag weight (</w:t>
            </w:r>
            <w:proofErr w:type="spellStart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approx</w:t>
            </w:r>
            <w:proofErr w:type="spellEnd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7D308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About 7–10 kg total, with size limits.</w:t>
            </w:r>
            <w:hyperlink w:anchor="fn1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[1]</w:t>
              </w:r>
            </w:hyperlink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97AF7A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Often 7–10 kg with strict size checks.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5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[5]</w:t>
              </w:r>
            </w:hyperlink>
            <w:hyperlink w:anchor="fn6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[6]</w:t>
              </w:r>
            </w:hyperlink>
          </w:p>
        </w:tc>
      </w:tr>
      <w:tr w:rsidR="00435144" w:rsidRPr="00FA3DF8" w14:paraId="66DABB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81D12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Standard checked bags (economy)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01AC5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Commonly 1 × 23 kg; some “Basic” fares include 0 checked bags.</w:t>
            </w:r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7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[7]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0FF29A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Many international </w:t>
            </w:r>
            <w:proofErr w:type="spellStart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BoA</w:t>
            </w:r>
            <w:proofErr w:type="spellEnd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 routes allow 1 × 20–23 kg; some Madrid–Bolivia sectors allow 2 × 23 kg.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8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[8]</w:t>
              </w:r>
            </w:hyperlink>
          </w:p>
        </w:tc>
      </w:tr>
      <w:tr w:rsidR="00435144" w:rsidRPr="00FA3DF8" w14:paraId="04B38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0BCD5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Domestic Bolivia checked allowance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9303D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Not applicable.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6C6D8D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Often 1 × 20 kg on internal </w:t>
            </w:r>
            <w:proofErr w:type="spellStart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BoA</w:t>
            </w:r>
            <w:proofErr w:type="spellEnd"/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 xml:space="preserve"> flights.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8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[8]</w:t>
              </w:r>
            </w:hyperlink>
            <w:hyperlink w:anchor="fn6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[6]</w:t>
              </w:r>
            </w:hyperlink>
          </w:p>
        </w:tc>
      </w:tr>
      <w:tr w:rsidR="00435144" w:rsidRPr="00FA3DF8" w14:paraId="3E25F9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66F87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Extra checked bag cost (each way)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18063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Roughly £50–£80 for first extra, £100–£200 for additional bags, if allowed.</w:t>
            </w:r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7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[7]</w:t>
              </w:r>
            </w:hyperlink>
            <w:hyperlink w:anchor="fn9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[9]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5710A3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Extra pieces/kilos charged; amounts vary by route but are usually paid at airport in local currency.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8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[8]</w:t>
              </w:r>
            </w:hyperlink>
            <w:hyperlink w:anchor="fn6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[6]</w:t>
              </w:r>
            </w:hyperlink>
          </w:p>
        </w:tc>
      </w:tr>
      <w:tr w:rsidR="00435144" w:rsidRPr="00FA3DF8" w14:paraId="2205C5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A1919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lastRenderedPageBreak/>
              <w:t>Overweight fee (23–32 kg)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1C646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Typically about £60–£100 per overweight bag per direction.</w:t>
            </w:r>
            <w:hyperlink w:anchor="fn1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[1]</w:t>
              </w:r>
            </w:hyperlink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9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[9]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03E60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Extra kilos charged per kg; heavy bags over 32 kg may be refused as normal baggage.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8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[8]</w:t>
              </w:r>
            </w:hyperlink>
            <w:hyperlink w:anchor="fn6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[6]</w:t>
              </w:r>
            </w:hyperlink>
          </w:p>
        </w:tc>
      </w:tr>
      <w:tr w:rsidR="00435144" w:rsidRPr="00FA3DF8" w14:paraId="1540B6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BD31C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Bags over 32 kg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EAB4A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Usually not accepted as checked baggage; must be repacked or sent as cargo.</w:t>
            </w:r>
            <w:hyperlink w:anchor="fn1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[1]</w:t>
              </w:r>
            </w:hyperlink>
            <w:hyperlink w:anchor="fn3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[3]</w:t>
              </w:r>
            </w:hyperlink>
            <w:hyperlink w:anchor="fn4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E3916" w14:textId="77777777" w:rsidR="00435144" w:rsidRPr="00FA3DF8" w:rsidRDefault="00000000">
            <w:pPr>
              <w:spacing w:line="360" w:lineRule="auto"/>
              <w:rPr>
                <w:sz w:val="27"/>
                <w:szCs w:val="32"/>
              </w:rPr>
            </w:pPr>
            <w:r w:rsidRPr="00FA3DF8">
              <w:rPr>
                <w:rFonts w:ascii="inter" w:eastAsia="inter" w:hAnsi="inter" w:cs="inter"/>
                <w:color w:val="000000"/>
                <w:sz w:val="27"/>
                <w:szCs w:val="32"/>
              </w:rPr>
              <w:t>Same general rule: 32 kg is normally the absolute limit.</w:t>
            </w:r>
            <w:hyperlink w:anchor="fn2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[2]</w:t>
              </w:r>
            </w:hyperlink>
            <w:hyperlink w:anchor="fn8">
              <w:r w:rsidRPr="00FA3DF8">
                <w:rPr>
                  <w:rFonts w:ascii="inter" w:eastAsia="inter" w:hAnsi="inter" w:cs="inter"/>
                  <w:sz w:val="27"/>
                  <w:szCs w:val="32"/>
                  <w:u w:val="single"/>
                  <w:vertAlign w:val="superscript"/>
                </w:rPr>
                <w:t>[8]</w:t>
              </w:r>
            </w:hyperlink>
          </w:p>
        </w:tc>
      </w:tr>
    </w:tbl>
    <w:p w14:paraId="6EA8ADA4" w14:textId="77777777" w:rsidR="00435144" w:rsidRDefault="00435144"/>
    <w:p w14:paraId="581A6C08" w14:textId="77777777" w:rsidR="0043514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your specific ticket, it is important to check the fare details on the booking page, because cheaper “Basic/Light” fares may remove the checked bag entirely and change fees for extra luggage.</w:t>
      </w:r>
    </w:p>
    <w:p w14:paraId="08AF47B3" w14:textId="77777777" w:rsidR="00435144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475E5ADE" w14:textId="77777777" w:rsidR="004351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5996F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" w:name="fn1"/>
    <w:bookmarkEnd w:id="5"/>
    <w:p w14:paraId="09D0E35F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"https://www.iberia.com/gb/luggage/allowance-in-hold/"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https://www.iberia.com/gb/luggage/allowance-in-hold/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6" w:name="fn2"/>
    <w:bookmarkEnd w:id="6"/>
    <w:p w14:paraId="2DAF7C7E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"https://www.alternativeairlines.com/boliviana-1"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https://www.alternativeairlines.com/boliviana-1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</w:t>
      </w:r>
    </w:p>
    <w:bookmarkStart w:id="7" w:name="fn3"/>
    <w:bookmarkEnd w:id="7"/>
    <w:p w14:paraId="4047C477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"https://vagaribags.com/blogs/journal/british-airways-baggage-guide-2025"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https://vagaribags.com/blogs/journal/british-airways-baggage-guide-2025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8" w:name="fn4"/>
    <w:bookmarkEnd w:id="8"/>
    <w:p w14:paraId="1C48E924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"https://www.aa.com/i18n/travel-info/baggage/checked-baggage-policy.jsp"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https://www.aa.com/i18n/travel-info/baggage/checked-baggage-policy.jsp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9" w:name="fn5"/>
    <w:bookmarkEnd w:id="9"/>
    <w:p w14:paraId="3424D0BD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"https://www.reddit.com/r/onebag/comments/16odnnt/boa_airlines_bolivia_limits/"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https://www.reddit.com/r/onebag/comments/16odnnt/boa_airlines_bolivia_limits/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0" w:name="fn6"/>
    <w:bookmarkEnd w:id="10"/>
    <w:p w14:paraId="0368A128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"https://www.tripadvisor.co.uk/ShowTopic-g294071-i4810-k14633514-BOA_luggage_allowance-Bolivia.html"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https://www.tripadvisor.co.uk/ShowTopic-g294071-i4810-k14633514-BOA_luggage_allowance-Bolivia.html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1" w:name="fn7"/>
    <w:bookmarkEnd w:id="11"/>
    <w:p w14:paraId="5FFB1B60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"https://www.britishairways.com/jba/aa/en_US/baggage/checked-baggage-policy.html"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https://www.britishairways.com/jba/aa/en_US/baggage/checked-baggage-policy.html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2" w:name="fn8"/>
    <w:bookmarkEnd w:id="12"/>
    <w:p w14:paraId="3F561348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"https://www.veloso.com/getting-there/airlines/boa/"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https://www.veloso.com/getting-there/airlines/boa/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3" w:name="fn9"/>
    <w:bookmarkEnd w:id="13"/>
    <w:p w14:paraId="642E9017" w14:textId="77777777" w:rsidR="00435144" w:rsidRDefault="00000000">
      <w:pPr>
        <w:numPr>
          <w:ilvl w:val="0"/>
          <w:numId w:val="2"/>
        </w:numPr>
        <w:spacing w:after="210" w:line="360" w:lineRule="auto"/>
      </w:pPr>
      <w:r>
        <w:lastRenderedPageBreak/>
        <w:fldChar w:fldCharType="begin"/>
      </w:r>
      <w:r>
        <w:instrText>HYPERLINK "https://stasher.com/blog/how-much-extra-baggage-costs-per-kg"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https://stasher.com/blog/how-much-extra-baggage-costs-per-kg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sectPr w:rsidR="00435144" w:rsidSect="00FA3DF8">
      <w:pgSz w:w="15840" w:h="12240" w:orient="landscape"/>
      <w:pgMar w:top="1365" w:right="1365" w:bottom="1365" w:left="136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0731"/>
    <w:multiLevelType w:val="hybridMultilevel"/>
    <w:tmpl w:val="369A16AE"/>
    <w:lvl w:ilvl="0" w:tplc="5D2E45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3E1414">
      <w:numFmt w:val="decimal"/>
      <w:lvlText w:val=""/>
      <w:lvlJc w:val="left"/>
    </w:lvl>
    <w:lvl w:ilvl="2" w:tplc="C0F88EBC">
      <w:numFmt w:val="decimal"/>
      <w:lvlText w:val=""/>
      <w:lvlJc w:val="left"/>
    </w:lvl>
    <w:lvl w:ilvl="3" w:tplc="28AA4E70">
      <w:numFmt w:val="decimal"/>
      <w:lvlText w:val=""/>
      <w:lvlJc w:val="left"/>
    </w:lvl>
    <w:lvl w:ilvl="4" w:tplc="9A461C4E">
      <w:numFmt w:val="decimal"/>
      <w:lvlText w:val=""/>
      <w:lvlJc w:val="left"/>
    </w:lvl>
    <w:lvl w:ilvl="5" w:tplc="47445798">
      <w:numFmt w:val="decimal"/>
      <w:lvlText w:val=""/>
      <w:lvlJc w:val="left"/>
    </w:lvl>
    <w:lvl w:ilvl="6" w:tplc="EB5A7034">
      <w:numFmt w:val="decimal"/>
      <w:lvlText w:val=""/>
      <w:lvlJc w:val="left"/>
    </w:lvl>
    <w:lvl w:ilvl="7" w:tplc="F3080276">
      <w:numFmt w:val="decimal"/>
      <w:lvlText w:val=""/>
      <w:lvlJc w:val="left"/>
    </w:lvl>
    <w:lvl w:ilvl="8" w:tplc="E582552C">
      <w:numFmt w:val="decimal"/>
      <w:lvlText w:val=""/>
      <w:lvlJc w:val="left"/>
    </w:lvl>
  </w:abstractNum>
  <w:abstractNum w:abstractNumId="1" w15:restartNumberingAfterBreak="0">
    <w:nsid w:val="69E42801"/>
    <w:multiLevelType w:val="hybridMultilevel"/>
    <w:tmpl w:val="D1DC733A"/>
    <w:lvl w:ilvl="0" w:tplc="DDACC6A0">
      <w:numFmt w:val="decimal"/>
      <w:lvlText w:val=""/>
      <w:lvlJc w:val="left"/>
    </w:lvl>
    <w:lvl w:ilvl="1" w:tplc="8A4638B2">
      <w:numFmt w:val="decimal"/>
      <w:lvlText w:val=""/>
      <w:lvlJc w:val="left"/>
    </w:lvl>
    <w:lvl w:ilvl="2" w:tplc="56E888A4">
      <w:numFmt w:val="decimal"/>
      <w:lvlText w:val=""/>
      <w:lvlJc w:val="left"/>
    </w:lvl>
    <w:lvl w:ilvl="3" w:tplc="801AC790">
      <w:numFmt w:val="decimal"/>
      <w:lvlText w:val=""/>
      <w:lvlJc w:val="left"/>
    </w:lvl>
    <w:lvl w:ilvl="4" w:tplc="68644FDC">
      <w:numFmt w:val="decimal"/>
      <w:lvlText w:val=""/>
      <w:lvlJc w:val="left"/>
    </w:lvl>
    <w:lvl w:ilvl="5" w:tplc="127EAACA">
      <w:numFmt w:val="decimal"/>
      <w:lvlText w:val=""/>
      <w:lvlJc w:val="left"/>
    </w:lvl>
    <w:lvl w:ilvl="6" w:tplc="834A21E2">
      <w:numFmt w:val="decimal"/>
      <w:lvlText w:val=""/>
      <w:lvlJc w:val="left"/>
    </w:lvl>
    <w:lvl w:ilvl="7" w:tplc="471210DC">
      <w:numFmt w:val="decimal"/>
      <w:lvlText w:val=""/>
      <w:lvlJc w:val="left"/>
    </w:lvl>
    <w:lvl w:ilvl="8" w:tplc="39B89666">
      <w:numFmt w:val="decimal"/>
      <w:lvlText w:val=""/>
      <w:lvlJc w:val="left"/>
    </w:lvl>
  </w:abstractNum>
  <w:num w:numId="1" w16cid:durableId="574631684">
    <w:abstractNumId w:val="1"/>
  </w:num>
  <w:num w:numId="2" w16cid:durableId="117868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144"/>
    <w:rsid w:val="00435144"/>
    <w:rsid w:val="0087635C"/>
    <w:rsid w:val="00F32012"/>
    <w:rsid w:val="00FA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EB610C"/>
  <w15:docId w15:val="{82B70932-B98B-4AA7-8602-1A34BF3D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tracie walkers</cp:lastModifiedBy>
  <cp:revision>2</cp:revision>
  <dcterms:created xsi:type="dcterms:W3CDTF">2026-01-17T01:19:00Z</dcterms:created>
  <dcterms:modified xsi:type="dcterms:W3CDTF">2026-01-17T01:19:00Z</dcterms:modified>
</cp:coreProperties>
</file>