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54" w:rsidRDefault="00AF6B89" w:rsidP="00AF6B89">
      <w:pPr>
        <w:jc w:val="center"/>
        <w:rPr>
          <w:rFonts w:ascii="Tahoma" w:hAnsi="Tahoma" w:cs="Tahoma" w:hint="eastAsia"/>
          <w:sz w:val="36"/>
          <w:szCs w:val="36"/>
        </w:rPr>
      </w:pPr>
      <w:r w:rsidRPr="00AF6B89">
        <w:rPr>
          <w:rFonts w:ascii="Tahoma" w:hAnsi="Tahoma" w:cs="Tahoma"/>
          <w:sz w:val="36"/>
          <w:szCs w:val="36"/>
        </w:rPr>
        <w:t>Cadence Central Library Setup SOP</w:t>
      </w:r>
    </w:p>
    <w:p w:rsidR="00AF6B89" w:rsidRDefault="00AF6B89" w:rsidP="00AF6B89">
      <w:pPr>
        <w:jc w:val="center"/>
        <w:rPr>
          <w:rFonts w:ascii="Tahoma" w:hAnsi="Tahoma" w:cs="Tahoma" w:hint="eastAsia"/>
          <w:sz w:val="36"/>
          <w:szCs w:val="36"/>
        </w:rPr>
      </w:pPr>
    </w:p>
    <w:p w:rsidR="00AF6B89" w:rsidRPr="00AF6B89" w:rsidRDefault="00AF6B89" w:rsidP="00AF6B89">
      <w:pPr>
        <w:ind w:firstLineChars="200" w:firstLine="420"/>
        <w:jc w:val="left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本</w:t>
      </w:r>
      <w:r>
        <w:rPr>
          <w:rFonts w:ascii="Tahoma" w:hAnsi="Tahoma" w:cs="Tahoma" w:hint="eastAsia"/>
          <w:szCs w:val="21"/>
        </w:rPr>
        <w:t>SOP</w:t>
      </w:r>
      <w:r>
        <w:rPr>
          <w:rFonts w:ascii="Tahoma" w:hAnsi="Tahoma" w:cs="Tahoma" w:hint="eastAsia"/>
          <w:szCs w:val="21"/>
        </w:rPr>
        <w:t>用于指导</w:t>
      </w:r>
      <w:r>
        <w:rPr>
          <w:rFonts w:ascii="Tahoma" w:hAnsi="Tahoma" w:cs="Tahoma" w:hint="eastAsia"/>
          <w:szCs w:val="21"/>
        </w:rPr>
        <w:t>Cadence 16.6</w:t>
      </w:r>
      <w:r>
        <w:rPr>
          <w:rFonts w:ascii="Tahoma" w:hAnsi="Tahoma" w:cs="Tahoma" w:hint="eastAsia"/>
          <w:szCs w:val="21"/>
        </w:rPr>
        <w:t>版本电子元器件中心库的设置。作为标准化设计的一环，本公司所有产品、项目的电气设计必须使用统一的中心库，以确保各项目所调用的元件库保持一致，并统一管理。具体设置步骤如下：</w:t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jc w:val="left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在资源管理器中将</w:t>
      </w:r>
      <w:hyperlink r:id="rId6" w:history="1">
        <w:r w:rsidRPr="005E3412">
          <w:rPr>
            <w:rStyle w:val="a5"/>
            <w:rFonts w:ascii="Tahoma" w:hAnsi="Tahoma" w:cs="Tahoma"/>
          </w:rPr>
          <w:t>\\192.168.10.6\cadence_library</w:t>
        </w:r>
      </w:hyperlink>
      <w:r>
        <w:rPr>
          <w:rFonts w:ascii="Tahoma" w:hAnsi="Tahoma" w:cs="Tahoma" w:hint="eastAsia"/>
        </w:rPr>
        <w:t>映射为网络驱动器</w:t>
      </w:r>
      <w:r>
        <w:rPr>
          <w:rFonts w:ascii="Tahoma" w:hAnsi="Tahoma" w:cs="Tahoma" w:hint="eastAsia"/>
        </w:rPr>
        <w:t>Z</w:t>
      </w:r>
      <w:r>
        <w:rPr>
          <w:rFonts w:ascii="Tahoma" w:hAnsi="Tahoma" w:cs="Tahoma" w:hint="eastAsia"/>
        </w:rPr>
        <w:t>：</w:t>
      </w:r>
    </w:p>
    <w:p w:rsidR="00AF6B89" w:rsidRDefault="00AF6B89" w:rsidP="00AF6B89">
      <w:pPr>
        <w:pStyle w:val="a3"/>
        <w:ind w:left="360" w:firstLineChars="0" w:firstLine="0"/>
        <w:jc w:val="left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3F4860AE" wp14:editId="7E6799A4">
            <wp:extent cx="4663440" cy="3154470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532" cy="31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jc w:val="left"/>
        <w:rPr>
          <w:rFonts w:ascii="Tahoma" w:hAnsi="Tahoma" w:cs="Tahoma" w:hint="eastAsia"/>
        </w:rPr>
      </w:pPr>
      <w:r w:rsidRPr="00AF6B89">
        <w:rPr>
          <w:rFonts w:ascii="Tahoma" w:hAnsi="Tahoma" w:cs="Tahoma"/>
        </w:rPr>
        <w:t>运行</w:t>
      </w:r>
      <w:r w:rsidRPr="00AF6B89">
        <w:rPr>
          <w:rFonts w:ascii="Tahoma" w:hAnsi="Tahoma" w:cs="Tahoma"/>
        </w:rPr>
        <w:t>C:\windows\SysWOW64\odbcad32.exe</w:t>
      </w:r>
      <w:r>
        <w:rPr>
          <w:rFonts w:ascii="Tahoma" w:hAnsi="Tahoma" w:cs="Tahoma" w:hint="eastAsia"/>
        </w:rPr>
        <w:t>文件，弹出如下界面：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03D6FA12" wp14:editId="6484E721">
            <wp:extent cx="4747657" cy="3672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521" cy="36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B89" w:rsidRDefault="00AF6B89" w:rsidP="00AF6B89">
      <w:pPr>
        <w:pStyle w:val="a3"/>
        <w:numPr>
          <w:ilvl w:val="0"/>
          <w:numId w:val="1"/>
        </w:numPr>
        <w:ind w:firstLineChars="0"/>
        <w:jc w:val="left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lastRenderedPageBreak/>
        <w:t>点击右上角的“添加”按钮，弹出如下对话框：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B0A566" wp14:editId="7FC60FFE">
            <wp:extent cx="5177335" cy="4267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33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选择</w:t>
      </w:r>
      <w:r>
        <w:rPr>
          <w:rFonts w:ascii="Tahoma" w:hAnsi="Tahoma" w:cs="Tahoma" w:hint="eastAsia"/>
        </w:rPr>
        <w:t>Microsoft Access Driver (*.</w:t>
      </w:r>
      <w:proofErr w:type="spellStart"/>
      <w:r>
        <w:rPr>
          <w:rFonts w:ascii="Tahoma" w:hAnsi="Tahoma" w:cs="Tahoma" w:hint="eastAsia"/>
        </w:rPr>
        <w:t>mdb</w:t>
      </w:r>
      <w:proofErr w:type="spellEnd"/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，点击“完成</w:t>
      </w:r>
      <w:r>
        <w:rPr>
          <w:rFonts w:ascii="Tahoma" w:hAnsi="Tahoma" w:cs="Tahoma" w:hint="eastAsia"/>
        </w:rPr>
        <w:t>”按钮，弹出如下对话框：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271EB339" wp14:editId="5FCE67CC">
            <wp:extent cx="5203589" cy="3787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055" cy="37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lastRenderedPageBreak/>
        <w:t>分别在“数据源名”和“说明”栏输入“</w:t>
      </w:r>
      <w:proofErr w:type="spellStart"/>
      <w:r>
        <w:rPr>
          <w:rFonts w:ascii="Tahoma" w:hAnsi="Tahoma" w:cs="Tahoma" w:hint="eastAsia"/>
        </w:rPr>
        <w:t>Cadence_Library</w:t>
      </w:r>
      <w:proofErr w:type="spellEnd"/>
      <w:r>
        <w:rPr>
          <w:rFonts w:ascii="Tahoma" w:hAnsi="Tahoma" w:cs="Tahoma" w:hint="eastAsia"/>
        </w:rPr>
        <w:t>”，然后点击“选择”按钮，弹出如下“选择数据库”对话框，点击图中的“网络”按钮：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3A4D07F4" wp14:editId="2C04A8EE">
            <wp:extent cx="4549140" cy="30861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在弹出的“映射网络驱动器”对话框中，驱动器选择第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 w:hint="eastAsia"/>
        </w:rPr>
        <w:t>步映射的网络驱动器</w:t>
      </w:r>
      <w:r>
        <w:rPr>
          <w:rFonts w:ascii="Tahoma" w:hAnsi="Tahoma" w:cs="Tahoma" w:hint="eastAsia"/>
        </w:rPr>
        <w:t>Z</w:t>
      </w:r>
      <w:r>
        <w:rPr>
          <w:rFonts w:ascii="Tahoma" w:hAnsi="Tahoma" w:cs="Tahoma" w:hint="eastAsia"/>
        </w:rPr>
        <w:t>：，文件夹选择如下的</w:t>
      </w:r>
      <w:proofErr w:type="spellStart"/>
      <w:r>
        <w:rPr>
          <w:rFonts w:ascii="Tahoma" w:hAnsi="Tahoma" w:cs="Tahoma" w:hint="eastAsia"/>
        </w:rPr>
        <w:t>cadence_library</w:t>
      </w:r>
      <w:proofErr w:type="spellEnd"/>
      <w:r>
        <w:rPr>
          <w:rFonts w:ascii="Tahoma" w:hAnsi="Tahoma" w:cs="Tahoma" w:hint="eastAsia"/>
        </w:rPr>
        <w:t>，然后点击“完成”按钮。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7183D042" wp14:editId="5E0CC4D8">
            <wp:extent cx="5274310" cy="42102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在弹出的选择数据库对话框中选择左边的</w:t>
      </w:r>
      <w:r>
        <w:rPr>
          <w:rFonts w:ascii="Tahoma" w:hAnsi="Tahoma" w:cs="Tahoma" w:hint="eastAsia"/>
        </w:rPr>
        <w:t>Cadence_library.MDB</w:t>
      </w:r>
      <w:r>
        <w:rPr>
          <w:rFonts w:ascii="Tahoma" w:hAnsi="Tahoma" w:cs="Tahoma" w:hint="eastAsia"/>
        </w:rPr>
        <w:t>，然后点击“确定”。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lastRenderedPageBreak/>
        <w:drawing>
          <wp:inline distT="0" distB="0" distL="0" distR="0" wp14:anchorId="2677581E" wp14:editId="4B7C3A42">
            <wp:extent cx="5531587" cy="3718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8068" cy="37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此处继续点击“确定”按钮，完成中心库数据库的安装。回到上一级界面确认</w:t>
      </w:r>
      <w:r>
        <w:rPr>
          <w:rFonts w:ascii="Tahoma" w:hAnsi="Tahoma" w:cs="Tahoma" w:hint="eastAsia"/>
        </w:rPr>
        <w:t>ODBC</w:t>
      </w:r>
      <w:r>
        <w:rPr>
          <w:rFonts w:ascii="Tahoma" w:hAnsi="Tahoma" w:cs="Tahoma" w:hint="eastAsia"/>
        </w:rPr>
        <w:t>的数据源中已有</w:t>
      </w:r>
      <w:proofErr w:type="spellStart"/>
      <w:r>
        <w:rPr>
          <w:rFonts w:ascii="Tahoma" w:hAnsi="Tahoma" w:cs="Tahoma" w:hint="eastAsia"/>
        </w:rPr>
        <w:t>Cadence_Library</w:t>
      </w:r>
      <w:proofErr w:type="spellEnd"/>
      <w:r>
        <w:rPr>
          <w:rFonts w:ascii="Tahoma" w:hAnsi="Tahoma" w:cs="Tahoma" w:hint="eastAsia"/>
        </w:rPr>
        <w:t>，点击“确定”按钮退出数据库安装程序。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2EBAEE4E" wp14:editId="579F01F0">
            <wp:extent cx="5557215" cy="402336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953" cy="40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打开</w:t>
      </w:r>
      <w:proofErr w:type="spellStart"/>
      <w:r>
        <w:rPr>
          <w:rFonts w:ascii="Tahoma" w:hAnsi="Tahoma" w:cs="Tahoma" w:hint="eastAsia"/>
        </w:rPr>
        <w:t>OrCAD</w:t>
      </w:r>
      <w:proofErr w:type="spellEnd"/>
      <w:r>
        <w:rPr>
          <w:rFonts w:ascii="Tahoma" w:hAnsi="Tahoma" w:cs="Tahoma" w:hint="eastAsia"/>
        </w:rPr>
        <w:t xml:space="preserve"> Capture CIS</w:t>
      </w:r>
      <w:r>
        <w:rPr>
          <w:rFonts w:ascii="Tahoma" w:hAnsi="Tahoma" w:cs="Tahoma" w:hint="eastAsia"/>
        </w:rPr>
        <w:t>，点击</w:t>
      </w:r>
      <w:r>
        <w:rPr>
          <w:rFonts w:ascii="Tahoma" w:hAnsi="Tahoma" w:cs="Tahoma" w:hint="eastAsia"/>
        </w:rPr>
        <w:t>File-&gt;Change Product</w:t>
      </w:r>
      <w:r>
        <w:rPr>
          <w:rFonts w:ascii="Tahoma" w:hAnsi="Tahoma" w:cs="Tahoma"/>
        </w:rPr>
        <w:t>…</w:t>
      </w:r>
      <w:r>
        <w:rPr>
          <w:rFonts w:ascii="Tahoma" w:hAnsi="Tahoma" w:cs="Tahoma" w:hint="eastAsia"/>
        </w:rPr>
        <w:t>，在弹出的对话框中确保选中的产品为</w:t>
      </w:r>
      <w:proofErr w:type="spellStart"/>
      <w:r>
        <w:rPr>
          <w:rFonts w:ascii="Tahoma" w:hAnsi="Tahoma" w:cs="Tahoma" w:hint="eastAsia"/>
        </w:rPr>
        <w:t>OrCAD</w:t>
      </w:r>
      <w:proofErr w:type="spellEnd"/>
      <w:r>
        <w:rPr>
          <w:rFonts w:ascii="Tahoma" w:hAnsi="Tahoma" w:cs="Tahoma" w:hint="eastAsia"/>
        </w:rPr>
        <w:t xml:space="preserve"> Capture CIS</w:t>
      </w:r>
      <w:r>
        <w:rPr>
          <w:rFonts w:ascii="Tahoma" w:hAnsi="Tahoma" w:cs="Tahoma" w:hint="eastAsia"/>
        </w:rPr>
        <w:t>，并勾选“</w:t>
      </w:r>
      <w:r>
        <w:rPr>
          <w:rFonts w:ascii="Tahoma" w:hAnsi="Tahoma" w:cs="Tahoma" w:hint="eastAsia"/>
        </w:rPr>
        <w:t>Use as default</w:t>
      </w:r>
      <w:r>
        <w:rPr>
          <w:rFonts w:ascii="Tahoma" w:hAnsi="Tahoma" w:cs="Tahoma" w:hint="eastAsia"/>
        </w:rPr>
        <w:t>”，然后点击</w:t>
      </w:r>
      <w:r>
        <w:rPr>
          <w:rFonts w:ascii="Tahoma" w:hAnsi="Tahoma" w:cs="Tahoma" w:hint="eastAsia"/>
        </w:rPr>
        <w:t>OK</w:t>
      </w:r>
      <w:r>
        <w:rPr>
          <w:rFonts w:ascii="Tahoma" w:hAnsi="Tahoma" w:cs="Tahoma" w:hint="eastAsia"/>
        </w:rPr>
        <w:t>按钮。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lastRenderedPageBreak/>
        <w:drawing>
          <wp:inline distT="0" distB="0" distL="0" distR="0" wp14:anchorId="54A60097" wp14:editId="7F7179CB">
            <wp:extent cx="5003927" cy="230886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146" cy="23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新建一个项目或打开一个已有的项目，点击</w:t>
      </w:r>
      <w:r>
        <w:rPr>
          <w:rFonts w:ascii="Tahoma" w:hAnsi="Tahoma" w:cs="Tahoma" w:hint="eastAsia"/>
        </w:rPr>
        <w:t>Options-&gt;CIS Configuration</w:t>
      </w:r>
      <w:r>
        <w:rPr>
          <w:rFonts w:ascii="Tahoma" w:hAnsi="Tahoma" w:cs="Tahoma"/>
        </w:rPr>
        <w:t>…</w:t>
      </w:r>
      <w:r>
        <w:rPr>
          <w:rFonts w:ascii="Tahoma" w:hAnsi="Tahoma" w:cs="Tahoma" w:hint="eastAsia"/>
        </w:rPr>
        <w:t>，在弹出的对话框中点击</w:t>
      </w:r>
      <w:r>
        <w:rPr>
          <w:rFonts w:ascii="Tahoma" w:hAnsi="Tahoma" w:cs="Tahoma" w:hint="eastAsia"/>
        </w:rPr>
        <w:t>New</w:t>
      </w:r>
      <w:r>
        <w:rPr>
          <w:rFonts w:ascii="Tahoma" w:hAnsi="Tahoma" w:cs="Tahoma" w:hint="eastAsia"/>
        </w:rPr>
        <w:t>，然后点击下一步。</w:t>
      </w:r>
      <w:r>
        <w:rPr>
          <w:rFonts w:ascii="Tahoma" w:hAnsi="Tahoma" w:cs="Tahoma" w:hint="eastAsia"/>
        </w:rPr>
        <w:t>Data Sources</w:t>
      </w:r>
      <w:r>
        <w:rPr>
          <w:rFonts w:ascii="Tahoma" w:hAnsi="Tahoma" w:cs="Tahoma" w:hint="eastAsia"/>
        </w:rPr>
        <w:t>中选择</w:t>
      </w:r>
      <w:proofErr w:type="spellStart"/>
      <w:r>
        <w:rPr>
          <w:rFonts w:ascii="Tahoma" w:hAnsi="Tahoma" w:cs="Tahoma" w:hint="eastAsia"/>
        </w:rPr>
        <w:t>Cadence_library</w:t>
      </w:r>
      <w:proofErr w:type="spellEnd"/>
      <w:r>
        <w:rPr>
          <w:rFonts w:ascii="Tahoma" w:hAnsi="Tahoma" w:cs="Tahoma" w:hint="eastAsia"/>
        </w:rPr>
        <w:t>，然后继续点下一步。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20B2D546" wp14:editId="07AC96B4">
            <wp:extent cx="4206240" cy="2737957"/>
            <wp:effectExtent l="0" t="0" r="381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7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7BE08688" wp14:editId="6F95F9F4">
            <wp:extent cx="4289746" cy="30556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418" cy="30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proofErr w:type="gramStart"/>
      <w:r>
        <w:rPr>
          <w:rFonts w:ascii="Tahoma" w:hAnsi="Tahoma" w:cs="Tahoma" w:hint="eastAsia"/>
        </w:rPr>
        <w:lastRenderedPageBreak/>
        <w:t>勾</w:t>
      </w:r>
      <w:proofErr w:type="gramEnd"/>
      <w:r>
        <w:rPr>
          <w:rFonts w:ascii="Tahoma" w:hAnsi="Tahoma" w:cs="Tahoma" w:hint="eastAsia"/>
        </w:rPr>
        <w:t>选上所有的</w:t>
      </w:r>
      <w:r>
        <w:rPr>
          <w:rFonts w:ascii="Tahoma" w:hAnsi="Tahoma" w:cs="Tahoma" w:hint="eastAsia"/>
        </w:rPr>
        <w:t>tables</w:t>
      </w:r>
      <w:r>
        <w:rPr>
          <w:rFonts w:ascii="Tahoma" w:hAnsi="Tahoma" w:cs="Tahoma" w:hint="eastAsia"/>
        </w:rPr>
        <w:t>，然后点击</w:t>
      </w:r>
      <w:r>
        <w:rPr>
          <w:rFonts w:ascii="Tahoma" w:hAnsi="Tahoma" w:cs="Tahoma" w:hint="eastAsia"/>
        </w:rPr>
        <w:t>Finish</w:t>
      </w:r>
      <w:r>
        <w:rPr>
          <w:rFonts w:ascii="Tahoma" w:hAnsi="Tahoma" w:cs="Tahoma" w:hint="eastAsia"/>
        </w:rPr>
        <w:t>。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04078A1F" wp14:editId="328CA8AF">
            <wp:extent cx="5274310" cy="398686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在弹出的</w:t>
      </w:r>
      <w:r>
        <w:rPr>
          <w:rFonts w:ascii="Tahoma" w:hAnsi="Tahoma" w:cs="Tahoma" w:hint="eastAsia"/>
        </w:rPr>
        <w:t>Configure Database</w:t>
      </w:r>
      <w:r>
        <w:rPr>
          <w:rFonts w:ascii="Tahoma" w:hAnsi="Tahoma" w:cs="Tahoma" w:hint="eastAsia"/>
        </w:rPr>
        <w:t>对话框中，如下图红框所示设置好属性配置表，将所有的</w:t>
      </w:r>
      <w:r>
        <w:rPr>
          <w:rFonts w:ascii="Tahoma" w:hAnsi="Tahoma" w:cs="Tahoma" w:hint="eastAsia"/>
        </w:rPr>
        <w:t>Table</w:t>
      </w:r>
      <w:r>
        <w:rPr>
          <w:rFonts w:ascii="Tahoma" w:hAnsi="Tahoma" w:cs="Tahoma" w:hint="eastAsia"/>
        </w:rPr>
        <w:t>都设置完成后，点击确定，并保存配置文件（保存位置建议放在</w:t>
      </w:r>
      <w:r>
        <w:rPr>
          <w:rFonts w:ascii="Tahoma" w:hAnsi="Tahoma" w:cs="Tahoma" w:hint="eastAsia"/>
        </w:rPr>
        <w:t>Cadence</w:t>
      </w:r>
      <w:r>
        <w:rPr>
          <w:rFonts w:ascii="Tahoma" w:hAnsi="Tahoma" w:cs="Tahoma" w:hint="eastAsia"/>
        </w:rPr>
        <w:t>安装目录下），完成中心库的属性配置。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51CEE4C8" wp14:editId="5740C29B">
            <wp:extent cx="5274310" cy="3672483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lastRenderedPageBreak/>
        <w:t>点击</w:t>
      </w:r>
      <w:r>
        <w:rPr>
          <w:rFonts w:ascii="Tahoma" w:hAnsi="Tahoma" w:cs="Tahoma" w:hint="eastAsia"/>
        </w:rPr>
        <w:t>Place-&gt;Part</w:t>
      </w:r>
      <w:r>
        <w:rPr>
          <w:rFonts w:ascii="Tahoma" w:hAnsi="Tahoma" w:cs="Tahoma" w:hint="eastAsia"/>
        </w:rPr>
        <w:t>，在右边的</w:t>
      </w:r>
      <w:r>
        <w:rPr>
          <w:rFonts w:ascii="Tahoma" w:hAnsi="Tahoma" w:cs="Tahoma" w:hint="eastAsia"/>
        </w:rPr>
        <w:t>Place Part</w:t>
      </w:r>
      <w:r>
        <w:rPr>
          <w:rFonts w:ascii="Tahoma" w:hAnsi="Tahoma" w:cs="Tahoma" w:hint="eastAsia"/>
        </w:rPr>
        <w:t>工具窗中点击下图红色标的按钮。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597F5FF1" wp14:editId="728E3F26">
            <wp:extent cx="4815840" cy="334518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在弹出的</w:t>
      </w:r>
      <w:r>
        <w:rPr>
          <w:rFonts w:ascii="Tahoma" w:hAnsi="Tahoma" w:cs="Tahoma" w:hint="eastAsia"/>
        </w:rPr>
        <w:t>Browse File</w:t>
      </w:r>
      <w:r>
        <w:rPr>
          <w:rFonts w:ascii="Tahoma" w:hAnsi="Tahoma" w:cs="Tahoma" w:hint="eastAsia"/>
        </w:rPr>
        <w:t>对话框中选择映射驱动器</w:t>
      </w:r>
      <w:r>
        <w:rPr>
          <w:rFonts w:ascii="Tahoma" w:hAnsi="Tahoma" w:cs="Tahoma" w:hint="eastAsia"/>
        </w:rPr>
        <w:t>Z:\Symbol</w:t>
      </w:r>
      <w:r>
        <w:rPr>
          <w:rFonts w:ascii="Tahoma" w:hAnsi="Tahoma" w:cs="Tahoma" w:hint="eastAsia"/>
        </w:rPr>
        <w:t>目录下任</w:t>
      </w:r>
      <w:proofErr w:type="gramStart"/>
      <w:r>
        <w:rPr>
          <w:rFonts w:ascii="Tahoma" w:hAnsi="Tahoma" w:cs="Tahoma" w:hint="eastAsia"/>
        </w:rPr>
        <w:t>一</w:t>
      </w:r>
      <w:proofErr w:type="gramEnd"/>
      <w:r>
        <w:rPr>
          <w:rFonts w:ascii="Tahoma" w:hAnsi="Tahoma" w:cs="Tahoma" w:hint="eastAsia"/>
        </w:rPr>
        <w:t>symbol</w:t>
      </w:r>
      <w:r>
        <w:rPr>
          <w:rFonts w:ascii="Tahoma" w:hAnsi="Tahoma" w:cs="Tahoma" w:hint="eastAsia"/>
        </w:rPr>
        <w:t>文件，点击打开。</w:t>
      </w:r>
    </w:p>
    <w:p w:rsidR="00AF6B89" w:rsidRDefault="00AF6B89" w:rsidP="00AF6B89">
      <w:pPr>
        <w:pStyle w:val="a3"/>
        <w:ind w:left="360" w:firstLineChars="0" w:firstLine="0"/>
        <w:rPr>
          <w:rFonts w:ascii="Tahoma" w:hAnsi="Tahoma" w:cs="Tahoma" w:hint="eastAsia"/>
        </w:rPr>
      </w:pPr>
      <w:r>
        <w:rPr>
          <w:noProof/>
        </w:rPr>
        <w:drawing>
          <wp:inline distT="0" distB="0" distL="0" distR="0" wp14:anchorId="41A58BEC" wp14:editId="1C782AEC">
            <wp:extent cx="5274310" cy="375916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回到</w:t>
      </w:r>
      <w:r>
        <w:rPr>
          <w:rFonts w:ascii="Tahoma" w:hAnsi="Tahoma" w:cs="Tahoma" w:hint="eastAsia"/>
        </w:rPr>
        <w:t>Capture</w:t>
      </w:r>
      <w:r>
        <w:rPr>
          <w:rFonts w:ascii="Tahoma" w:hAnsi="Tahoma" w:cs="Tahoma" w:hint="eastAsia"/>
        </w:rPr>
        <w:t>主界面后，点击</w:t>
      </w:r>
      <w:r>
        <w:rPr>
          <w:rFonts w:ascii="Tahoma" w:hAnsi="Tahoma" w:cs="Tahoma" w:hint="eastAsia"/>
        </w:rPr>
        <w:t>Save</w:t>
      </w:r>
      <w:r>
        <w:rPr>
          <w:rFonts w:ascii="Tahoma" w:hAnsi="Tahoma" w:cs="Tahoma" w:hint="eastAsia"/>
        </w:rPr>
        <w:t>，然后关闭</w:t>
      </w:r>
      <w:r>
        <w:rPr>
          <w:rFonts w:ascii="Tahoma" w:hAnsi="Tahoma" w:cs="Tahoma" w:hint="eastAsia"/>
        </w:rPr>
        <w:t>Capture</w:t>
      </w:r>
      <w:r>
        <w:rPr>
          <w:rFonts w:ascii="Tahoma" w:hAnsi="Tahoma" w:cs="Tahoma" w:hint="eastAsia"/>
        </w:rPr>
        <w:t>。</w:t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打开资源管理器，并将</w:t>
      </w:r>
      <w:r w:rsidRPr="00AF6B89">
        <w:rPr>
          <w:rFonts w:ascii="Tahoma" w:hAnsi="Tahoma" w:cs="Tahoma"/>
        </w:rPr>
        <w:t>C:\Cadence\SPB_16.6\tools\capture</w:t>
      </w:r>
      <w:r>
        <w:rPr>
          <w:rFonts w:ascii="Tahoma" w:hAnsi="Tahoma" w:cs="Tahoma" w:hint="eastAsia"/>
        </w:rPr>
        <w:t>目录下的</w:t>
      </w:r>
      <w:r>
        <w:rPr>
          <w:rFonts w:ascii="Tahoma" w:hAnsi="Tahoma" w:cs="Tahoma" w:hint="eastAsia"/>
        </w:rPr>
        <w:t>library</w:t>
      </w:r>
      <w:r>
        <w:rPr>
          <w:rFonts w:ascii="Tahoma" w:hAnsi="Tahoma" w:cs="Tahoma" w:hint="eastAsia"/>
        </w:rPr>
        <w:t>文件夹改名为</w:t>
      </w:r>
      <w:proofErr w:type="spellStart"/>
      <w:r>
        <w:rPr>
          <w:rFonts w:ascii="Tahoma" w:hAnsi="Tahoma" w:cs="Tahoma" w:hint="eastAsia"/>
        </w:rPr>
        <w:t>library_old</w:t>
      </w:r>
      <w:proofErr w:type="spellEnd"/>
      <w:r>
        <w:rPr>
          <w:rFonts w:ascii="Tahoma" w:hAnsi="Tahoma" w:cs="Tahoma" w:hint="eastAsia"/>
        </w:rPr>
        <w:t>或其它任意名字。</w:t>
      </w:r>
    </w:p>
    <w:p w:rsidR="00AF6B89" w:rsidRDefault="00AF6B89" w:rsidP="00AF6B89">
      <w:pPr>
        <w:pStyle w:val="a3"/>
        <w:numPr>
          <w:ilvl w:val="0"/>
          <w:numId w:val="1"/>
        </w:numPr>
        <w:ind w:firstLineChars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再次打开</w:t>
      </w:r>
      <w:r>
        <w:rPr>
          <w:rFonts w:ascii="Tahoma" w:hAnsi="Tahoma" w:cs="Tahoma" w:hint="eastAsia"/>
        </w:rPr>
        <w:t>Capture</w:t>
      </w:r>
      <w:r>
        <w:rPr>
          <w:rFonts w:ascii="Tahoma" w:hAnsi="Tahoma" w:cs="Tahoma" w:hint="eastAsia"/>
        </w:rPr>
        <w:t>，打开任意原理图，在主窗口任意位置点击右键，选择</w:t>
      </w:r>
      <w:r>
        <w:rPr>
          <w:rFonts w:ascii="Tahoma" w:hAnsi="Tahoma" w:cs="Tahoma" w:hint="eastAsia"/>
        </w:rPr>
        <w:t>Place Database Part</w:t>
      </w:r>
      <w:r>
        <w:rPr>
          <w:rFonts w:ascii="Tahoma" w:hAnsi="Tahoma" w:cs="Tahoma" w:hint="eastAsia"/>
        </w:rPr>
        <w:t>，在弹出的元件摆放窗口中点选任意元件，如果如下图所示的显示为绿色，则表明</w:t>
      </w:r>
      <w:r>
        <w:rPr>
          <w:rFonts w:ascii="Tahoma" w:hAnsi="Tahoma" w:cs="Tahoma" w:hint="eastAsia"/>
        </w:rPr>
        <w:lastRenderedPageBreak/>
        <w:t>中心</w:t>
      </w:r>
      <w:proofErr w:type="gramStart"/>
      <w:r>
        <w:rPr>
          <w:rFonts w:ascii="Tahoma" w:hAnsi="Tahoma" w:cs="Tahoma" w:hint="eastAsia"/>
        </w:rPr>
        <w:t>库设置</w:t>
      </w:r>
      <w:proofErr w:type="gramEnd"/>
      <w:r>
        <w:rPr>
          <w:rFonts w:ascii="Tahoma" w:hAnsi="Tahoma" w:cs="Tahoma" w:hint="eastAsia"/>
        </w:rPr>
        <w:t>成功。</w:t>
      </w:r>
    </w:p>
    <w:p w:rsidR="00AF6B89" w:rsidRPr="00AF6B89" w:rsidRDefault="00AF6B89" w:rsidP="00AF6B89">
      <w:pPr>
        <w:pStyle w:val="a3"/>
        <w:ind w:left="360" w:firstLineChars="0" w:firstLine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85D26A3" wp14:editId="14371F04">
            <wp:extent cx="5274310" cy="3212201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89" w:rsidRPr="00AF6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50893"/>
    <w:multiLevelType w:val="hybridMultilevel"/>
    <w:tmpl w:val="E370DF4E"/>
    <w:lvl w:ilvl="0" w:tplc="2B026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94"/>
    <w:rsid w:val="000B2E0C"/>
    <w:rsid w:val="00AF6B89"/>
    <w:rsid w:val="00C46694"/>
    <w:rsid w:val="00C5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B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B89"/>
    <w:rPr>
      <w:sz w:val="18"/>
      <w:szCs w:val="18"/>
    </w:rPr>
  </w:style>
  <w:style w:type="character" w:styleId="a5">
    <w:name w:val="Hyperlink"/>
    <w:basedOn w:val="a0"/>
    <w:uiPriority w:val="99"/>
    <w:unhideWhenUsed/>
    <w:rsid w:val="00AF6B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B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B89"/>
    <w:rPr>
      <w:sz w:val="18"/>
      <w:szCs w:val="18"/>
    </w:rPr>
  </w:style>
  <w:style w:type="character" w:styleId="a5">
    <w:name w:val="Hyperlink"/>
    <w:basedOn w:val="a0"/>
    <w:uiPriority w:val="99"/>
    <w:unhideWhenUsed/>
    <w:rsid w:val="00AF6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file:///\\192.168.10.6\cadence_library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 tian</dc:creator>
  <cp:keywords/>
  <dc:description/>
  <cp:lastModifiedBy>limin tian</cp:lastModifiedBy>
  <cp:revision>2</cp:revision>
  <dcterms:created xsi:type="dcterms:W3CDTF">2015-10-28T05:25:00Z</dcterms:created>
  <dcterms:modified xsi:type="dcterms:W3CDTF">2015-10-28T10:19:00Z</dcterms:modified>
</cp:coreProperties>
</file>