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A3" w:rsidRPr="00360679" w:rsidRDefault="00360679">
      <w:pPr>
        <w:framePr w:w="4820" w:h="2166" w:hSpace="181" w:wrap="around" w:vAnchor="page" w:hAnchor="page" w:x="1598" w:y="3568" w:anchorLock="1"/>
        <w:suppressOverlap/>
        <w:rPr>
          <w:rFonts w:cs="Arial"/>
          <w:b/>
          <w:sz w:val="24"/>
        </w:rPr>
      </w:pPr>
      <w:r w:rsidRPr="00360679">
        <w:rPr>
          <w:rFonts w:cs="Arial"/>
          <w:b/>
          <w:sz w:val="24"/>
        </w:rPr>
        <w:t>Einschreiben mit Rückschein</w:t>
      </w:r>
    </w:p>
    <w:p w:rsidR="005F69A3" w:rsidRDefault="005F69A3">
      <w:pPr>
        <w:framePr w:w="4820" w:h="2166" w:hSpace="181" w:wrap="around" w:vAnchor="page" w:hAnchor="page" w:x="1598" w:y="3568" w:anchorLock="1"/>
        <w:suppressOverlap/>
        <w:rPr>
          <w:rFonts w:cs="Arial"/>
          <w:sz w:val="24"/>
        </w:rPr>
      </w:pPr>
    </w:p>
    <w:p w:rsidR="005F69A3" w:rsidRDefault="005F69A3" w:rsidP="0064757E">
      <w:pPr>
        <w:framePr w:w="4820" w:h="2166" w:hSpace="181" w:wrap="around" w:vAnchor="page" w:hAnchor="page" w:x="1598" w:y="3568" w:anchorLock="1"/>
        <w:suppressOverlap/>
        <w:rPr>
          <w:rFonts w:cs="Arial"/>
          <w:sz w:val="24"/>
        </w:rPr>
      </w:pPr>
      <w:r>
        <w:rPr>
          <w:rFonts w:cs="Arial"/>
          <w:sz w:val="24"/>
        </w:rPr>
        <w:t xml:space="preserve">Landgericht </w:t>
      </w:r>
      <w:r w:rsidR="0064757E">
        <w:rPr>
          <w:rFonts w:cs="Arial"/>
          <w:sz w:val="24"/>
        </w:rPr>
        <w:t>XY</w:t>
      </w:r>
    </w:p>
    <w:p w:rsidR="00360679" w:rsidRDefault="00360679">
      <w:pPr>
        <w:framePr w:w="4820" w:h="2166" w:hSpace="181" w:wrap="around" w:vAnchor="page" w:hAnchor="page" w:x="1598" w:y="3568" w:anchorLock="1"/>
        <w:suppressOverlap/>
        <w:rPr>
          <w:rFonts w:cs="Arial"/>
          <w:sz w:val="24"/>
        </w:rPr>
      </w:pPr>
    </w:p>
    <w:p w:rsidR="005F69A3" w:rsidRPr="00360679" w:rsidRDefault="0064757E">
      <w:pPr>
        <w:framePr w:w="4820" w:h="2166" w:hSpace="181" w:wrap="around" w:vAnchor="page" w:hAnchor="page" w:x="1598" w:y="3568" w:anchorLock="1"/>
        <w:suppressOverlap/>
        <w:rPr>
          <w:rFonts w:cs="Arial"/>
          <w:b/>
          <w:sz w:val="24"/>
        </w:rPr>
      </w:pPr>
      <w:r>
        <w:rPr>
          <w:rFonts w:cs="Arial"/>
          <w:b/>
          <w:sz w:val="24"/>
        </w:rPr>
        <w:t>XY</w:t>
      </w:r>
    </w:p>
    <w:p w:rsidR="00DF6CFF" w:rsidRDefault="00DF6CFF">
      <w:pPr>
        <w:framePr w:w="4820" w:h="2166" w:hSpace="181" w:wrap="around" w:vAnchor="page" w:hAnchor="page" w:x="1598" w:y="3568" w:anchorLock="1"/>
        <w:suppressOverlap/>
        <w:rPr>
          <w:rFonts w:cs="Arial"/>
          <w:sz w:val="24"/>
        </w:rPr>
      </w:pPr>
    </w:p>
    <w:p w:rsidR="00F74988" w:rsidRDefault="00360679" w:rsidP="00F74988">
      <w:pPr>
        <w:pStyle w:val="Betreffzeile"/>
        <w:rPr>
          <w:b/>
          <w:bCs/>
          <w:snapToGrid w:val="0"/>
          <w:sz w:val="36"/>
        </w:rPr>
      </w:pPr>
      <w:r>
        <w:rPr>
          <w:noProof/>
          <w:sz w:val="28"/>
        </w:rPr>
        <mc:AlternateContent>
          <mc:Choice Requires="wps">
            <w:drawing>
              <wp:anchor distT="0" distB="0" distL="114300" distR="114300" simplePos="0" relativeHeight="251658240" behindDoc="0" locked="0" layoutInCell="1" allowOverlap="1">
                <wp:simplePos x="0" y="0"/>
                <wp:positionH relativeFrom="page">
                  <wp:posOffset>4343400</wp:posOffset>
                </wp:positionH>
                <wp:positionV relativeFrom="page">
                  <wp:posOffset>3348990</wp:posOffset>
                </wp:positionV>
                <wp:extent cx="1957070" cy="283845"/>
                <wp:effectExtent l="0" t="0" r="5080" b="190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283845"/>
                        </a:xfrm>
                        <a:prstGeom prst="rect">
                          <a:avLst/>
                        </a:prstGeom>
                        <a:noFill/>
                        <a:ln>
                          <a:noFill/>
                        </a:ln>
                        <a:extLst>
                          <a:ext uri="{909E8E84-426E-40dd-AFC4-6F175D3DCCD1}"/>
                          <a:ext uri="{91240B29-F687-4f45-9708-019B960494DF}"/>
                        </a:extLst>
                      </wps:spPr>
                      <wps:txbx>
                        <w:txbxContent>
                          <w:p w:rsidR="0064757E" w:rsidRPr="005F69A3" w:rsidRDefault="0064757E" w:rsidP="00F74988">
                            <w:pPr>
                              <w:rPr>
                                <w:sz w:val="24"/>
                              </w:rPr>
                            </w:pPr>
                            <w:r>
                              <w:rPr>
                                <w:sz w:val="24"/>
                              </w:rPr>
                              <w:t>Berlin, den 31.07</w:t>
                            </w:r>
                            <w:r w:rsidRPr="005F69A3">
                              <w:rPr>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2pt;margin-top:263.7pt;width:154.1pt;height:22.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" filled="f" stroked="f">
                <v:textbox inset="0,0,0,0">
                  <w:txbxContent>
                    <w:p w:rsidR="0064757E" w:rsidRPr="005F69A3" w:rsidRDefault="0064757E" w:rsidP="00F74988">
                      <w:pPr>
                        <w:rPr>
                          <w:sz w:val="24"/>
                        </w:rPr>
                      </w:pPr>
                      <w:r>
                        <w:rPr>
                          <w:sz w:val="24"/>
                        </w:rPr>
                        <w:t>Berlin, den 31.07</w:t>
                      </w:r>
                      <w:r w:rsidRPr="005F69A3">
                        <w:rPr>
                          <w:sz w:val="24"/>
                        </w:rPr>
                        <w:t>.2017</w:t>
                      </w:r>
                    </w:p>
                  </w:txbxContent>
                </v:textbox>
                <w10:wrap anchorx="page" anchory="page"/>
              </v:shape>
            </w:pict>
          </mc:Fallback>
        </mc:AlternateContent>
      </w:r>
    </w:p>
    <w:p w:rsidR="00F74988" w:rsidRDefault="00F74988" w:rsidP="00F74988">
      <w:pPr>
        <w:pStyle w:val="Betreffzeile"/>
        <w:ind w:left="1418" w:firstLine="709"/>
        <w:rPr>
          <w:b/>
          <w:bCs/>
          <w:snapToGrid w:val="0"/>
          <w:sz w:val="36"/>
        </w:rPr>
      </w:pPr>
      <w:r>
        <w:rPr>
          <w:b/>
          <w:bCs/>
          <w:snapToGrid w:val="0"/>
          <w:sz w:val="36"/>
        </w:rPr>
        <w:t xml:space="preserve">Psychiatrisches Gutachten </w:t>
      </w:r>
    </w:p>
    <w:p w:rsidR="00F74988" w:rsidRDefault="00F74988" w:rsidP="00F74988">
      <w:pPr>
        <w:pStyle w:val="Betreffzeile"/>
        <w:rPr>
          <w:b/>
          <w:bCs/>
          <w:snapToGrid w:val="0"/>
          <w:sz w:val="36"/>
        </w:rPr>
      </w:pPr>
    </w:p>
    <w:p w:rsidR="00F74988" w:rsidRDefault="00F74988" w:rsidP="00F74988">
      <w:pPr>
        <w:pStyle w:val="Betreffzeile"/>
        <w:rPr>
          <w:b/>
          <w:bCs/>
          <w:snapToGrid w:val="0"/>
          <w:sz w:val="36"/>
        </w:rPr>
      </w:pPr>
    </w:p>
    <w:p w:rsidR="00F74988" w:rsidRPr="00275A83" w:rsidRDefault="00F74988" w:rsidP="0085668A">
      <w:pPr>
        <w:pStyle w:val="Betreffzeile"/>
        <w:spacing w:line="360" w:lineRule="auto"/>
        <w:rPr>
          <w:b/>
          <w:bCs/>
          <w:snapToGrid w:val="0"/>
          <w:sz w:val="24"/>
        </w:rPr>
      </w:pPr>
      <w:r w:rsidRPr="00275A83">
        <w:rPr>
          <w:snapToGrid w:val="0"/>
          <w:sz w:val="24"/>
        </w:rPr>
        <w:t xml:space="preserve">über </w:t>
      </w:r>
    </w:p>
    <w:p w:rsidR="00F74988" w:rsidRPr="00275A83" w:rsidRDefault="0064757E" w:rsidP="00676AC7">
      <w:pPr>
        <w:pStyle w:val="Anrede"/>
        <w:spacing w:line="360" w:lineRule="auto"/>
        <w:ind w:left="709" w:firstLine="709"/>
        <w:rPr>
          <w:b/>
          <w:bCs/>
          <w:caps/>
          <w:snapToGrid w:val="0"/>
          <w:sz w:val="24"/>
        </w:rPr>
      </w:pPr>
      <w:r>
        <w:rPr>
          <w:snapToGrid w:val="0"/>
          <w:sz w:val="24"/>
        </w:rPr>
        <w:t>XY</w:t>
      </w:r>
    </w:p>
    <w:p w:rsidR="00F74988" w:rsidRPr="00275A83" w:rsidRDefault="001858A6" w:rsidP="0085668A">
      <w:pPr>
        <w:pStyle w:val="Anrede"/>
        <w:spacing w:line="360" w:lineRule="auto"/>
        <w:rPr>
          <w:b/>
          <w:bCs/>
          <w:snapToGrid w:val="0"/>
          <w:sz w:val="24"/>
        </w:rPr>
      </w:pPr>
      <w:r w:rsidRPr="00275A83">
        <w:rPr>
          <w:snapToGrid w:val="0"/>
          <w:sz w:val="24"/>
        </w:rPr>
        <w:t>geboren:</w:t>
      </w:r>
      <w:r w:rsidRPr="00275A83">
        <w:rPr>
          <w:snapToGrid w:val="0"/>
          <w:sz w:val="24"/>
        </w:rPr>
        <w:tab/>
      </w:r>
      <w:r w:rsidR="0064757E">
        <w:rPr>
          <w:snapToGrid w:val="0"/>
          <w:sz w:val="24"/>
        </w:rPr>
        <w:t>XX.XX.XXXX</w:t>
      </w:r>
    </w:p>
    <w:p w:rsidR="001858A6" w:rsidRPr="00275A83" w:rsidRDefault="00F74988" w:rsidP="005F69A3">
      <w:pPr>
        <w:pStyle w:val="Anrede"/>
        <w:spacing w:line="360" w:lineRule="auto"/>
        <w:rPr>
          <w:snapToGrid w:val="0"/>
          <w:sz w:val="24"/>
        </w:rPr>
      </w:pPr>
      <w:r w:rsidRPr="00275A83">
        <w:rPr>
          <w:snapToGrid w:val="0"/>
          <w:sz w:val="24"/>
        </w:rPr>
        <w:t>wohnhaft:</w:t>
      </w:r>
      <w:r w:rsidR="001858A6" w:rsidRPr="00275A83">
        <w:rPr>
          <w:snapToGrid w:val="0"/>
          <w:sz w:val="24"/>
        </w:rPr>
        <w:tab/>
      </w:r>
      <w:r w:rsidR="0064757E">
        <w:rPr>
          <w:snapToGrid w:val="0"/>
          <w:sz w:val="24"/>
        </w:rPr>
        <w:t>XY</w:t>
      </w:r>
    </w:p>
    <w:p w:rsidR="005F69A3" w:rsidRPr="00275A83" w:rsidRDefault="005F69A3" w:rsidP="005F69A3">
      <w:pPr>
        <w:rPr>
          <w:sz w:val="24"/>
        </w:rPr>
      </w:pPr>
      <w:r w:rsidRPr="00275A83">
        <w:rPr>
          <w:sz w:val="24"/>
        </w:rPr>
        <w:tab/>
      </w:r>
      <w:r w:rsidRPr="00275A83">
        <w:rPr>
          <w:sz w:val="24"/>
        </w:rPr>
        <w:tab/>
        <w:t>14552 Michendorf</w:t>
      </w:r>
    </w:p>
    <w:p w:rsidR="00F74988" w:rsidRPr="00275A83" w:rsidRDefault="00F74988" w:rsidP="00F74988">
      <w:pPr>
        <w:widowControl w:val="0"/>
        <w:spacing w:line="360" w:lineRule="auto"/>
        <w:rPr>
          <w:rFonts w:cs="Arial"/>
          <w:snapToGrid w:val="0"/>
          <w:sz w:val="24"/>
        </w:rPr>
      </w:pPr>
    </w:p>
    <w:p w:rsidR="00F74988" w:rsidRPr="00275A83" w:rsidRDefault="00F74988" w:rsidP="00F74988">
      <w:pPr>
        <w:widowControl w:val="0"/>
        <w:spacing w:line="360" w:lineRule="auto"/>
        <w:outlineLvl w:val="0"/>
        <w:rPr>
          <w:rFonts w:cs="Arial"/>
          <w:snapToGrid w:val="0"/>
          <w:sz w:val="24"/>
        </w:rPr>
      </w:pPr>
      <w:r w:rsidRPr="00275A83">
        <w:rPr>
          <w:rFonts w:cs="Arial"/>
          <w:snapToGrid w:val="0"/>
          <w:sz w:val="24"/>
          <w:u w:val="single"/>
        </w:rPr>
        <w:t>Bezug</w:t>
      </w:r>
      <w:r w:rsidRPr="00275A83">
        <w:rPr>
          <w:rFonts w:cs="Arial"/>
          <w:snapToGrid w:val="0"/>
          <w:sz w:val="24"/>
        </w:rPr>
        <w:t>:</w:t>
      </w:r>
    </w:p>
    <w:p w:rsidR="003E5E9F" w:rsidRPr="003E5E9F" w:rsidRDefault="003E5E9F" w:rsidP="00F74988">
      <w:pPr>
        <w:widowControl w:val="0"/>
        <w:spacing w:line="360" w:lineRule="auto"/>
        <w:outlineLvl w:val="0"/>
        <w:rPr>
          <w:rFonts w:cs="Arial"/>
          <w:b/>
          <w:snapToGrid w:val="0"/>
          <w:sz w:val="24"/>
        </w:rPr>
      </w:pPr>
      <w:r w:rsidRPr="003E5E9F">
        <w:rPr>
          <w:rFonts w:cs="Arial"/>
          <w:b/>
          <w:snapToGrid w:val="0"/>
          <w:sz w:val="24"/>
        </w:rPr>
        <w:t xml:space="preserve">AZ:    </w:t>
      </w:r>
      <w:r w:rsidR="0064757E">
        <w:rPr>
          <w:rFonts w:cs="Arial"/>
          <w:b/>
          <w:snapToGrid w:val="0"/>
          <w:sz w:val="24"/>
        </w:rPr>
        <w:t>XY</w:t>
      </w:r>
    </w:p>
    <w:p w:rsidR="00F74988" w:rsidRPr="00275A83" w:rsidRDefault="00275A83" w:rsidP="00F74988">
      <w:pPr>
        <w:widowControl w:val="0"/>
        <w:spacing w:line="360" w:lineRule="auto"/>
        <w:outlineLvl w:val="0"/>
        <w:rPr>
          <w:rFonts w:cs="Arial"/>
          <w:snapToGrid w:val="0"/>
          <w:sz w:val="24"/>
        </w:rPr>
      </w:pPr>
      <w:r w:rsidRPr="00275A83">
        <w:rPr>
          <w:rFonts w:cs="Arial"/>
          <w:snapToGrid w:val="0"/>
          <w:sz w:val="24"/>
        </w:rPr>
        <w:t xml:space="preserve">Klage des </w:t>
      </w:r>
      <w:r w:rsidR="0064757E">
        <w:rPr>
          <w:rFonts w:cs="Arial"/>
          <w:snapToGrid w:val="0"/>
          <w:sz w:val="24"/>
        </w:rPr>
        <w:t>XY</w:t>
      </w:r>
      <w:r w:rsidRPr="00275A83">
        <w:rPr>
          <w:rFonts w:cs="Arial"/>
          <w:snapToGrid w:val="0"/>
          <w:sz w:val="24"/>
        </w:rPr>
        <w:t xml:space="preserve">, Prozessbevollmächtigter: </w:t>
      </w:r>
      <w:r w:rsidR="0064757E">
        <w:rPr>
          <w:rFonts w:cs="Arial"/>
          <w:snapToGrid w:val="0"/>
          <w:sz w:val="24"/>
        </w:rPr>
        <w:t>XY mit Adresse</w:t>
      </w:r>
      <w:r w:rsidRPr="00275A83">
        <w:rPr>
          <w:rFonts w:cs="Arial"/>
          <w:snapToGrid w:val="0"/>
          <w:sz w:val="24"/>
        </w:rPr>
        <w:t>,</w:t>
      </w:r>
    </w:p>
    <w:p w:rsidR="00275A83" w:rsidRPr="00275A83" w:rsidRDefault="00275A83" w:rsidP="00275A83">
      <w:pPr>
        <w:widowControl w:val="0"/>
        <w:spacing w:line="360" w:lineRule="auto"/>
        <w:ind w:firstLine="709"/>
        <w:outlineLvl w:val="0"/>
        <w:rPr>
          <w:rFonts w:cs="Arial"/>
          <w:snapToGrid w:val="0"/>
          <w:sz w:val="24"/>
        </w:rPr>
      </w:pPr>
      <w:r w:rsidRPr="00275A83">
        <w:rPr>
          <w:rFonts w:cs="Arial"/>
          <w:snapToGrid w:val="0"/>
          <w:sz w:val="24"/>
        </w:rPr>
        <w:t>gegen</w:t>
      </w:r>
    </w:p>
    <w:p w:rsidR="00275A83" w:rsidRPr="00275A83" w:rsidRDefault="0064757E" w:rsidP="00F74988">
      <w:pPr>
        <w:widowControl w:val="0"/>
        <w:spacing w:line="360" w:lineRule="auto"/>
        <w:outlineLvl w:val="0"/>
        <w:rPr>
          <w:rFonts w:cs="Arial"/>
          <w:snapToGrid w:val="0"/>
          <w:sz w:val="24"/>
        </w:rPr>
      </w:pPr>
      <w:r>
        <w:rPr>
          <w:rFonts w:cs="Arial"/>
          <w:snapToGrid w:val="0"/>
          <w:sz w:val="24"/>
        </w:rPr>
        <w:t>XY mit Adresse und anwaltlicher Vertretung</w:t>
      </w:r>
    </w:p>
    <w:p w:rsidR="00C442AD" w:rsidRPr="00275A83" w:rsidRDefault="00C442AD" w:rsidP="00F74988">
      <w:pPr>
        <w:widowControl w:val="0"/>
        <w:spacing w:line="360" w:lineRule="auto"/>
        <w:outlineLvl w:val="0"/>
        <w:rPr>
          <w:rFonts w:cs="Arial"/>
          <w:snapToGrid w:val="0"/>
          <w:sz w:val="24"/>
        </w:rPr>
      </w:pPr>
    </w:p>
    <w:p w:rsidR="00F74988" w:rsidRPr="00275A83" w:rsidRDefault="00F74988" w:rsidP="00F74988">
      <w:pPr>
        <w:pStyle w:val="Betreffzeile"/>
        <w:spacing w:line="360" w:lineRule="auto"/>
        <w:rPr>
          <w:snapToGrid w:val="0"/>
          <w:sz w:val="24"/>
        </w:rPr>
      </w:pPr>
      <w:r w:rsidRPr="00275A83">
        <w:rPr>
          <w:snapToGrid w:val="0"/>
          <w:sz w:val="24"/>
          <w:u w:val="single"/>
        </w:rPr>
        <w:t>Betreff</w:t>
      </w:r>
      <w:r w:rsidRPr="00275A83">
        <w:rPr>
          <w:snapToGrid w:val="0"/>
          <w:sz w:val="24"/>
        </w:rPr>
        <w:t xml:space="preserve">: </w:t>
      </w:r>
    </w:p>
    <w:p w:rsidR="00276442" w:rsidRPr="00275A83" w:rsidRDefault="0064757E" w:rsidP="00276442">
      <w:pPr>
        <w:widowControl w:val="0"/>
        <w:spacing w:line="360" w:lineRule="auto"/>
        <w:outlineLvl w:val="0"/>
        <w:rPr>
          <w:rFonts w:cs="Arial"/>
          <w:snapToGrid w:val="0"/>
          <w:sz w:val="24"/>
        </w:rPr>
      </w:pPr>
      <w:r>
        <w:rPr>
          <w:rFonts w:cs="Arial"/>
          <w:snapToGrid w:val="0"/>
          <w:sz w:val="24"/>
        </w:rPr>
        <w:t>XY</w:t>
      </w:r>
    </w:p>
    <w:p w:rsidR="00F74988" w:rsidRDefault="00F74988" w:rsidP="00276442">
      <w:pPr>
        <w:pStyle w:val="Betreffzeile"/>
        <w:rPr>
          <w:b/>
          <w:bCs/>
          <w:snapToGrid w:val="0"/>
          <w:sz w:val="36"/>
        </w:rPr>
      </w:pPr>
    </w:p>
    <w:p w:rsidR="00C618A2" w:rsidRDefault="00360679">
      <w:pPr>
        <w:pStyle w:val="Textkrper"/>
        <w:jc w:val="left"/>
        <w:rPr>
          <w:sz w:val="2"/>
        </w:rPr>
        <w:sectPr w:rsidR="00C618A2">
          <w:headerReference w:type="even" r:id="rId8"/>
          <w:headerReference w:type="default" r:id="rId9"/>
          <w:footerReference w:type="default" r:id="rId10"/>
          <w:headerReference w:type="first" r:id="rId11"/>
          <w:footerReference w:type="first" r:id="rId12"/>
          <w:pgSz w:w="11906" w:h="16838" w:code="9"/>
          <w:pgMar w:top="5727" w:right="851" w:bottom="1134" w:left="1418" w:header="567" w:footer="567" w:gutter="0"/>
          <w:cols w:space="708"/>
          <w:formProt w:val="0"/>
          <w:titlePg/>
          <w:docGrid w:linePitch="360"/>
        </w:sectPr>
      </w:pPr>
      <w:r>
        <w:rPr>
          <w:noProof/>
          <w:snapToGrid/>
        </w:rPr>
        <mc:AlternateContent>
          <mc:Choice Requires="wps">
            <w:drawing>
              <wp:anchor distT="0" distB="0" distL="114300" distR="114300" simplePos="0" relativeHeight="251657216" behindDoc="0" locked="0" layoutInCell="1" allowOverlap="1">
                <wp:simplePos x="0" y="0"/>
                <wp:positionH relativeFrom="page">
                  <wp:posOffset>4536440</wp:posOffset>
                </wp:positionH>
                <wp:positionV relativeFrom="page">
                  <wp:posOffset>2952115</wp:posOffset>
                </wp:positionV>
                <wp:extent cx="914400" cy="1143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14300"/>
                        </a:xfrm>
                        <a:prstGeom prst="rect">
                          <a:avLst/>
                        </a:prstGeom>
                        <a:noFill/>
                        <a:ln>
                          <a:noFill/>
                        </a:ln>
                        <a:extLst>
                          <a:ext uri="{909E8E84-426E-40dd-AFC4-6F175D3DCCD1}"/>
                          <a:ext uri="{91240B29-F687-4f45-9708-019B960494DF}"/>
                        </a:extLst>
                      </wps:spPr>
                      <wps:txbx>
                        <w:txbxContent>
                          <w:p w:rsidR="0064757E" w:rsidRDefault="0064757E">
                            <w:pPr>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7.2pt;margin-top:232.45pt;width:1in;height: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" filled="f" stroked="f">
                <v:textbox inset="0,0,0,0">
                  <w:txbxContent>
                    <w:p w:rsidR="0064757E" w:rsidRDefault="0064757E">
                      <w:pPr>
                        <w:rPr>
                          <w:sz w:val="14"/>
                        </w:rPr>
                      </w:pPr>
                    </w:p>
                  </w:txbxContent>
                </v:textbox>
                <w10:wrap anchorx="page" anchory="page"/>
              </v:shape>
            </w:pict>
          </mc:Fallback>
        </mc:AlternateContent>
      </w:r>
    </w:p>
    <w:p w:rsidR="00C442AD" w:rsidRDefault="00C442AD" w:rsidP="00AA4678">
      <w:pPr>
        <w:rPr>
          <w:rFonts w:cs="Arial"/>
          <w:b/>
          <w:sz w:val="28"/>
          <w:szCs w:val="28"/>
          <w:u w:val="single"/>
        </w:rPr>
      </w:pPr>
      <w:bookmarkStart w:id="0" w:name="Dropdown8"/>
      <w:bookmarkStart w:id="1" w:name="_Toc177028941"/>
      <w:bookmarkEnd w:id="0"/>
    </w:p>
    <w:p w:rsidR="00C442AD" w:rsidRDefault="00C442AD" w:rsidP="00AA4678">
      <w:pPr>
        <w:rPr>
          <w:rFonts w:cs="Arial"/>
          <w:b/>
          <w:sz w:val="28"/>
          <w:szCs w:val="28"/>
          <w:u w:val="single"/>
        </w:rPr>
      </w:pPr>
    </w:p>
    <w:p w:rsidR="00C442AD" w:rsidRDefault="00C442AD" w:rsidP="00AA4678">
      <w:pPr>
        <w:rPr>
          <w:rFonts w:cs="Arial"/>
          <w:b/>
          <w:sz w:val="28"/>
          <w:szCs w:val="28"/>
          <w:u w:val="single"/>
        </w:rPr>
      </w:pPr>
    </w:p>
    <w:p w:rsidR="00C618A2" w:rsidRPr="00AA4678" w:rsidRDefault="001F4414" w:rsidP="001F4414">
      <w:pPr>
        <w:tabs>
          <w:tab w:val="left" w:pos="851"/>
        </w:tabs>
        <w:rPr>
          <w:rFonts w:cs="Arial"/>
          <w:b/>
          <w:sz w:val="28"/>
          <w:szCs w:val="28"/>
          <w:u w:val="single"/>
        </w:rPr>
      </w:pPr>
      <w:r w:rsidRPr="001F4414">
        <w:rPr>
          <w:rFonts w:cs="Arial"/>
          <w:b/>
          <w:sz w:val="28"/>
          <w:szCs w:val="28"/>
        </w:rPr>
        <w:tab/>
      </w:r>
      <w:r w:rsidR="00AA4678" w:rsidRPr="00AA4678">
        <w:rPr>
          <w:rFonts w:cs="Arial"/>
          <w:b/>
          <w:sz w:val="28"/>
          <w:szCs w:val="28"/>
          <w:u w:val="single"/>
        </w:rPr>
        <w:t>INHALTSVERZEICHNIS</w:t>
      </w:r>
    </w:p>
    <w:p w:rsidR="00C618A2" w:rsidRPr="00AA4678" w:rsidRDefault="00C618A2">
      <w:pPr>
        <w:rPr>
          <w:rFonts w:cs="Arial"/>
          <w:sz w:val="24"/>
        </w:rPr>
      </w:pPr>
    </w:p>
    <w:p w:rsidR="00C618A2" w:rsidRPr="00050958" w:rsidRDefault="001F4414" w:rsidP="001F4414">
      <w:pPr>
        <w:pStyle w:val="Textkrper"/>
        <w:tabs>
          <w:tab w:val="left" w:pos="851"/>
          <w:tab w:val="center" w:pos="7371"/>
        </w:tabs>
        <w:ind w:left="709"/>
      </w:pPr>
      <w:r>
        <w:tab/>
      </w:r>
      <w:r w:rsidR="00AA4678">
        <w:tab/>
      </w:r>
      <w:r w:rsidR="00AA4678">
        <w:tab/>
      </w:r>
      <w:r>
        <w:t xml:space="preserve"> </w:t>
      </w:r>
      <w:r>
        <w:tab/>
      </w:r>
      <w:r>
        <w:tab/>
      </w:r>
      <w:r w:rsidR="002B540E" w:rsidRPr="00050958">
        <w:t>Seite</w:t>
      </w:r>
    </w:p>
    <w:p w:rsidR="00C618A2" w:rsidRDefault="00AA4678" w:rsidP="00EA2823">
      <w:pPr>
        <w:pStyle w:val="Textkrper"/>
        <w:tabs>
          <w:tab w:val="left" w:pos="851"/>
          <w:tab w:val="center" w:pos="7371"/>
        </w:tabs>
      </w:pPr>
      <w:r>
        <w:t>I.</w:t>
      </w:r>
      <w:r>
        <w:tab/>
      </w:r>
      <w:r w:rsidR="00983557">
        <w:t>Gutachtenauftrag</w:t>
      </w:r>
      <w:r w:rsidR="00983557">
        <w:tab/>
      </w:r>
      <w:r w:rsidR="00950B5B">
        <w:t>3</w:t>
      </w:r>
      <w:r w:rsidR="00C618A2" w:rsidRPr="00050958">
        <w:tab/>
        <w:t xml:space="preserve"> </w:t>
      </w:r>
    </w:p>
    <w:p w:rsidR="00050958" w:rsidRPr="00050958" w:rsidRDefault="00AA4678" w:rsidP="00EA2823">
      <w:pPr>
        <w:pStyle w:val="Textkrper"/>
        <w:tabs>
          <w:tab w:val="left" w:pos="851"/>
          <w:tab w:val="center" w:pos="7371"/>
        </w:tabs>
      </w:pPr>
      <w:r>
        <w:t>II.</w:t>
      </w:r>
      <w:r>
        <w:tab/>
      </w:r>
      <w:r w:rsidR="00983557">
        <w:t>Vorbemerkung</w:t>
      </w:r>
      <w:r>
        <w:tab/>
      </w:r>
      <w:r w:rsidR="00950B5B">
        <w:t>3</w:t>
      </w:r>
    </w:p>
    <w:p w:rsidR="00050958" w:rsidRDefault="00AA4678" w:rsidP="00EA2823">
      <w:pPr>
        <w:pStyle w:val="Textkrper"/>
        <w:tabs>
          <w:tab w:val="left" w:pos="851"/>
          <w:tab w:val="center" w:pos="7371"/>
        </w:tabs>
      </w:pPr>
      <w:r>
        <w:t>III.</w:t>
      </w:r>
      <w:r>
        <w:tab/>
      </w:r>
      <w:r w:rsidR="00050958" w:rsidRPr="00050958">
        <w:t>F</w:t>
      </w:r>
      <w:r w:rsidR="00983557">
        <w:t>ragestellung</w:t>
      </w:r>
      <w:r>
        <w:tab/>
      </w:r>
      <w:r w:rsidR="00950B5B">
        <w:t>4</w:t>
      </w:r>
    </w:p>
    <w:p w:rsidR="007C7913" w:rsidRDefault="007C7913" w:rsidP="00EA2823">
      <w:pPr>
        <w:pStyle w:val="Textkrper"/>
        <w:tabs>
          <w:tab w:val="left" w:pos="851"/>
          <w:tab w:val="center" w:pos="7371"/>
        </w:tabs>
      </w:pPr>
      <w:r>
        <w:t>IV.</w:t>
      </w:r>
      <w:r>
        <w:tab/>
      </w:r>
      <w:r w:rsidR="00E92F5C">
        <w:t>Quellen</w:t>
      </w:r>
      <w:r w:rsidR="00983557">
        <w:tab/>
      </w:r>
      <w:r w:rsidR="00950B5B">
        <w:t>4</w:t>
      </w:r>
    </w:p>
    <w:p w:rsidR="00D70588" w:rsidRDefault="00983557" w:rsidP="00EA2823">
      <w:pPr>
        <w:pStyle w:val="Textkrper"/>
        <w:tabs>
          <w:tab w:val="left" w:pos="851"/>
          <w:tab w:val="center" w:pos="7371"/>
        </w:tabs>
      </w:pPr>
      <w:r>
        <w:t>V</w:t>
      </w:r>
      <w:r w:rsidR="00D70588">
        <w:t>.</w:t>
      </w:r>
      <w:r w:rsidR="00D70588">
        <w:tab/>
      </w:r>
      <w:r w:rsidR="00E92F5C">
        <w:t>Zusamme</w:t>
      </w:r>
      <w:r w:rsidR="001F4414">
        <w:t>nfassung relevanter Vorbefunde</w:t>
      </w:r>
      <w:r w:rsidR="001F4414">
        <w:tab/>
      </w:r>
      <w:r w:rsidR="00950B5B">
        <w:t>7</w:t>
      </w:r>
    </w:p>
    <w:p w:rsidR="00050958" w:rsidRPr="00050958" w:rsidRDefault="00AA4678" w:rsidP="00EA2823">
      <w:pPr>
        <w:pStyle w:val="Textkrper"/>
        <w:tabs>
          <w:tab w:val="left" w:pos="851"/>
          <w:tab w:val="center" w:pos="7371"/>
        </w:tabs>
      </w:pPr>
      <w:r>
        <w:t>V</w:t>
      </w:r>
      <w:r w:rsidR="00983557">
        <w:t>I</w:t>
      </w:r>
      <w:r>
        <w:t>.</w:t>
      </w:r>
      <w:r>
        <w:tab/>
      </w:r>
      <w:r w:rsidR="00983557">
        <w:t>Anamnese und Beschwerdeschilderung</w:t>
      </w:r>
      <w:r w:rsidR="00983557">
        <w:tab/>
      </w:r>
      <w:r w:rsidR="00EA2823">
        <w:t>9</w:t>
      </w:r>
    </w:p>
    <w:p w:rsidR="00050958" w:rsidRDefault="00AA4678" w:rsidP="00EA2823">
      <w:pPr>
        <w:pStyle w:val="Textkrper"/>
        <w:tabs>
          <w:tab w:val="left" w:pos="851"/>
          <w:tab w:val="center" w:pos="7371"/>
        </w:tabs>
      </w:pPr>
      <w:r>
        <w:t>V</w:t>
      </w:r>
      <w:r w:rsidR="00983557">
        <w:t>I</w:t>
      </w:r>
      <w:r>
        <w:t>I.</w:t>
      </w:r>
      <w:r>
        <w:tab/>
      </w:r>
      <w:r w:rsidR="00983557">
        <w:t>Psychiatrische Vorgeschichte</w:t>
      </w:r>
      <w:r w:rsidR="00983557">
        <w:tab/>
      </w:r>
      <w:r w:rsidR="00EA2823">
        <w:t>12</w:t>
      </w:r>
    </w:p>
    <w:p w:rsidR="009A549E" w:rsidRPr="00050958" w:rsidRDefault="00983557" w:rsidP="00EA2823">
      <w:pPr>
        <w:pStyle w:val="Textkrper"/>
        <w:tabs>
          <w:tab w:val="left" w:pos="851"/>
          <w:tab w:val="center" w:pos="7371"/>
        </w:tabs>
      </w:pPr>
      <w:r>
        <w:t>VIII.</w:t>
      </w:r>
      <w:r w:rsidR="009A549E">
        <w:tab/>
        <w:t>M</w:t>
      </w:r>
      <w:r>
        <w:t>edikamentenanamnese</w:t>
      </w:r>
      <w:r w:rsidR="001F4414">
        <w:tab/>
      </w:r>
      <w:r w:rsidR="00EA2823">
        <w:t>15</w:t>
      </w:r>
    </w:p>
    <w:p w:rsidR="00050958" w:rsidRDefault="00983557" w:rsidP="00EA2823">
      <w:pPr>
        <w:pStyle w:val="Textkrper"/>
        <w:tabs>
          <w:tab w:val="left" w:pos="851"/>
          <w:tab w:val="center" w:pos="7371"/>
        </w:tabs>
      </w:pPr>
      <w:r>
        <w:t>IX</w:t>
      </w:r>
      <w:r w:rsidR="00AA4678">
        <w:t>.</w:t>
      </w:r>
      <w:r w:rsidR="00AA4678">
        <w:tab/>
      </w:r>
      <w:r w:rsidR="00050958" w:rsidRPr="00050958">
        <w:t>S</w:t>
      </w:r>
      <w:r>
        <w:t>ubstanzanamnese</w:t>
      </w:r>
      <w:r>
        <w:tab/>
      </w:r>
      <w:r w:rsidR="004C77C7">
        <w:t>17</w:t>
      </w:r>
    </w:p>
    <w:p w:rsidR="00AA4678" w:rsidRDefault="00983557" w:rsidP="00EA2823">
      <w:pPr>
        <w:pStyle w:val="Textkrper"/>
        <w:tabs>
          <w:tab w:val="left" w:pos="851"/>
          <w:tab w:val="center" w:pos="7371"/>
        </w:tabs>
      </w:pPr>
      <w:r>
        <w:t>X</w:t>
      </w:r>
      <w:r w:rsidR="00AA4678">
        <w:t>.</w:t>
      </w:r>
      <w:r w:rsidR="00AA4678">
        <w:tab/>
      </w:r>
      <w:r>
        <w:t>Somatische Anamnese</w:t>
      </w:r>
      <w:r>
        <w:tab/>
      </w:r>
      <w:r w:rsidR="004C77C7">
        <w:t>19</w:t>
      </w:r>
    </w:p>
    <w:p w:rsidR="00E92F5C" w:rsidRDefault="00E92F5C" w:rsidP="00EA2823">
      <w:pPr>
        <w:pStyle w:val="Textkrper"/>
        <w:tabs>
          <w:tab w:val="left" w:pos="851"/>
          <w:tab w:val="center" w:pos="7371"/>
        </w:tabs>
      </w:pPr>
      <w:r>
        <w:t>XI.</w:t>
      </w:r>
      <w:r>
        <w:tab/>
        <w:t>Familienanamnese</w:t>
      </w:r>
      <w:r>
        <w:tab/>
      </w:r>
      <w:r w:rsidR="00D065E3">
        <w:t>21</w:t>
      </w:r>
    </w:p>
    <w:p w:rsidR="00AA4678" w:rsidRDefault="00AA4678" w:rsidP="00EA2823">
      <w:pPr>
        <w:pStyle w:val="Textkrper"/>
        <w:tabs>
          <w:tab w:val="left" w:pos="851"/>
          <w:tab w:val="center" w:pos="7371"/>
        </w:tabs>
      </w:pPr>
      <w:r>
        <w:t>X</w:t>
      </w:r>
      <w:r w:rsidR="00E92F5C">
        <w:t>I</w:t>
      </w:r>
      <w:r w:rsidR="00983557">
        <w:t>I</w:t>
      </w:r>
      <w:r>
        <w:t>.</w:t>
      </w:r>
      <w:r>
        <w:tab/>
      </w:r>
      <w:r w:rsidR="00983557">
        <w:t>Biographie, Arbeits- und Sozialanamnese</w:t>
      </w:r>
      <w:r w:rsidR="00983557">
        <w:tab/>
      </w:r>
      <w:r w:rsidR="004C77C7">
        <w:t>21</w:t>
      </w:r>
    </w:p>
    <w:p w:rsidR="000D4877" w:rsidRDefault="000D4877" w:rsidP="00EA2823">
      <w:pPr>
        <w:pStyle w:val="Textkrper"/>
        <w:tabs>
          <w:tab w:val="left" w:pos="851"/>
          <w:tab w:val="center" w:pos="7371"/>
        </w:tabs>
      </w:pPr>
      <w:r>
        <w:t xml:space="preserve">XIII. </w:t>
      </w:r>
      <w:r>
        <w:tab/>
        <w:t>Beweismittel</w:t>
      </w:r>
      <w:r w:rsidR="00D43914">
        <w:t>: Steuererklärungen</w:t>
      </w:r>
      <w:r w:rsidR="00D43914">
        <w:tab/>
      </w:r>
      <w:r w:rsidR="00D065E3">
        <w:t>29</w:t>
      </w:r>
    </w:p>
    <w:p w:rsidR="00AA4678" w:rsidRDefault="00AA4678" w:rsidP="00EA2823">
      <w:pPr>
        <w:pStyle w:val="Textkrper"/>
        <w:tabs>
          <w:tab w:val="left" w:pos="851"/>
          <w:tab w:val="center" w:pos="7371"/>
        </w:tabs>
      </w:pPr>
      <w:r>
        <w:t>X</w:t>
      </w:r>
      <w:r w:rsidR="000D4877">
        <w:t>IV</w:t>
      </w:r>
      <w:r>
        <w:t>.</w:t>
      </w:r>
      <w:r>
        <w:tab/>
      </w:r>
      <w:r w:rsidR="000D4877">
        <w:t xml:space="preserve">Medizinische und psychiatrische </w:t>
      </w:r>
      <w:r>
        <w:t>B</w:t>
      </w:r>
      <w:r w:rsidR="00983557">
        <w:t>efunde</w:t>
      </w:r>
      <w:r w:rsidR="001F4414">
        <w:tab/>
      </w:r>
      <w:r w:rsidR="004C77C7">
        <w:t>31</w:t>
      </w:r>
    </w:p>
    <w:p w:rsidR="00AA4678" w:rsidRDefault="00AA4678" w:rsidP="00EA2823">
      <w:pPr>
        <w:pStyle w:val="Textkrper"/>
        <w:tabs>
          <w:tab w:val="left" w:pos="851"/>
          <w:tab w:val="center" w:pos="7371"/>
        </w:tabs>
      </w:pPr>
      <w:r>
        <w:t>X</w:t>
      </w:r>
      <w:r w:rsidR="00E92F5C">
        <w:t>V</w:t>
      </w:r>
      <w:r>
        <w:t>.</w:t>
      </w:r>
      <w:r>
        <w:tab/>
      </w:r>
      <w:r w:rsidR="00983557">
        <w:t>Psychometrische Untersuchungen</w:t>
      </w:r>
      <w:r w:rsidR="00983557">
        <w:tab/>
      </w:r>
      <w:r w:rsidR="004C77C7">
        <w:t>40</w:t>
      </w:r>
      <w:r w:rsidRPr="00050958">
        <w:t xml:space="preserve">   </w:t>
      </w:r>
    </w:p>
    <w:p w:rsidR="00AA4678" w:rsidRDefault="00E92F5C" w:rsidP="00EA2823">
      <w:pPr>
        <w:pStyle w:val="Textkrper"/>
        <w:tabs>
          <w:tab w:val="left" w:pos="851"/>
          <w:tab w:val="center" w:pos="7371"/>
        </w:tabs>
      </w:pPr>
      <w:r>
        <w:t>X</w:t>
      </w:r>
      <w:r w:rsidR="00983557">
        <w:t>V</w:t>
      </w:r>
      <w:r w:rsidR="000D4877">
        <w:t>I</w:t>
      </w:r>
      <w:r w:rsidR="00AA4678">
        <w:t>.</w:t>
      </w:r>
      <w:r w:rsidR="00AA4678" w:rsidRPr="00AA4678">
        <w:t xml:space="preserve"> </w:t>
      </w:r>
      <w:r w:rsidR="00AA4678">
        <w:tab/>
      </w:r>
      <w:r w:rsidR="00983557">
        <w:t>Diagnostische Erörterungen</w:t>
      </w:r>
      <w:r w:rsidR="00983557">
        <w:tab/>
      </w:r>
      <w:r w:rsidR="008B4B06">
        <w:t>52</w:t>
      </w:r>
    </w:p>
    <w:p w:rsidR="00171DEA" w:rsidRDefault="00983557" w:rsidP="00EA2823">
      <w:pPr>
        <w:pStyle w:val="Textkrper"/>
        <w:tabs>
          <w:tab w:val="left" w:pos="851"/>
          <w:tab w:val="center" w:pos="7371"/>
        </w:tabs>
      </w:pPr>
      <w:r>
        <w:t>XV</w:t>
      </w:r>
      <w:r w:rsidR="000D4877">
        <w:t>I</w:t>
      </w:r>
      <w:r w:rsidR="00E92F5C">
        <w:t>I</w:t>
      </w:r>
      <w:r w:rsidR="00171DEA">
        <w:t xml:space="preserve">. </w:t>
      </w:r>
      <w:r w:rsidR="00171DEA">
        <w:tab/>
      </w:r>
      <w:r>
        <w:t>Zur gutachterlichen Fragestellung</w:t>
      </w:r>
      <w:r>
        <w:tab/>
      </w:r>
      <w:r w:rsidR="00A73F03">
        <w:t>73</w:t>
      </w:r>
    </w:p>
    <w:p w:rsidR="00C30A12" w:rsidRPr="00050958" w:rsidRDefault="00C30A12" w:rsidP="00AA4678">
      <w:pPr>
        <w:pStyle w:val="Textkrper"/>
      </w:pPr>
    </w:p>
    <w:p w:rsidR="00AA4678" w:rsidRDefault="00AA4678" w:rsidP="00AA4678">
      <w:pPr>
        <w:pStyle w:val="Textkrper"/>
      </w:pPr>
    </w:p>
    <w:p w:rsidR="00AA4678" w:rsidRPr="00050958" w:rsidRDefault="00AA4678" w:rsidP="00AA4678">
      <w:pPr>
        <w:pStyle w:val="Textkrper"/>
      </w:pPr>
    </w:p>
    <w:p w:rsidR="00050958" w:rsidRPr="00050958" w:rsidRDefault="00050958" w:rsidP="00AA4678">
      <w:pPr>
        <w:pStyle w:val="Textkrper"/>
        <w:ind w:left="360"/>
      </w:pPr>
    </w:p>
    <w:p w:rsidR="00C618A2" w:rsidRPr="00050958" w:rsidRDefault="00C618A2" w:rsidP="00050958">
      <w:pPr>
        <w:pStyle w:val="Textkrper"/>
      </w:pPr>
      <w:r w:rsidRPr="00050958">
        <w:tab/>
        <w:t xml:space="preserve"> </w:t>
      </w:r>
    </w:p>
    <w:p w:rsidR="00C618A2" w:rsidRPr="00050958" w:rsidRDefault="00C618A2" w:rsidP="00050958">
      <w:pPr>
        <w:pStyle w:val="Textkrper"/>
      </w:pPr>
    </w:p>
    <w:p w:rsidR="00050958" w:rsidRPr="00050958" w:rsidRDefault="00050958" w:rsidP="00050958">
      <w:pPr>
        <w:pStyle w:val="Textkrper"/>
      </w:pPr>
    </w:p>
    <w:p w:rsidR="00050958" w:rsidRPr="00050958" w:rsidRDefault="00050958" w:rsidP="00050958">
      <w:pPr>
        <w:pStyle w:val="Textkrper"/>
      </w:pPr>
    </w:p>
    <w:p w:rsidR="00C618A2" w:rsidRPr="00050958" w:rsidRDefault="00F16D6F" w:rsidP="00050958">
      <w:pPr>
        <w:pStyle w:val="Textkrper"/>
      </w:pPr>
      <w:r w:rsidRPr="00050958">
        <w:tab/>
      </w:r>
      <w:r w:rsidR="00C618A2" w:rsidRPr="00050958">
        <w:tab/>
      </w:r>
      <w:r w:rsidR="00C618A2" w:rsidRPr="00050958">
        <w:tab/>
        <w:t xml:space="preserve">        </w:t>
      </w:r>
    </w:p>
    <w:p w:rsidR="00C618A2" w:rsidRPr="00050958" w:rsidRDefault="00C618A2" w:rsidP="00050958">
      <w:pPr>
        <w:pStyle w:val="Textkrper"/>
      </w:pPr>
      <w:r w:rsidRPr="00050958">
        <w:tab/>
      </w:r>
      <w:r w:rsidRPr="00050958">
        <w:tab/>
      </w:r>
      <w:r w:rsidRPr="00050958">
        <w:tab/>
      </w:r>
      <w:r w:rsidRPr="00050958">
        <w:tab/>
      </w:r>
      <w:r w:rsidRPr="00050958">
        <w:tab/>
      </w:r>
      <w:r w:rsidRPr="00050958">
        <w:tab/>
      </w:r>
      <w:r w:rsidRPr="00050958">
        <w:tab/>
      </w:r>
      <w:r w:rsidRPr="00050958">
        <w:tab/>
      </w:r>
      <w:r w:rsidRPr="00050958">
        <w:tab/>
      </w:r>
      <w:r w:rsidRPr="00050958">
        <w:tab/>
      </w:r>
    </w:p>
    <w:p w:rsidR="004B3E5D" w:rsidRPr="004B3E5D" w:rsidRDefault="004B3E5D" w:rsidP="004B3E5D"/>
    <w:p w:rsidR="00C618A2" w:rsidRDefault="00C618A2" w:rsidP="001F4414">
      <w:pPr>
        <w:pStyle w:val="berschrift2"/>
        <w:ind w:left="0" w:firstLine="0"/>
        <w:jc w:val="left"/>
        <w:rPr>
          <w:sz w:val="28"/>
          <w:szCs w:val="28"/>
        </w:rPr>
      </w:pPr>
      <w:bookmarkStart w:id="2" w:name="_Toc177088600"/>
      <w:bookmarkStart w:id="3" w:name="_Toc210882246"/>
      <w:r>
        <w:rPr>
          <w:sz w:val="28"/>
          <w:szCs w:val="28"/>
        </w:rPr>
        <w:lastRenderedPageBreak/>
        <w:t>I. GUTACHTENAUFTRAG</w:t>
      </w:r>
      <w:bookmarkEnd w:id="1"/>
      <w:bookmarkEnd w:id="2"/>
      <w:bookmarkEnd w:id="3"/>
      <w:r w:rsidR="009C3A21">
        <w:rPr>
          <w:sz w:val="28"/>
          <w:szCs w:val="28"/>
        </w:rPr>
        <w:t xml:space="preserve"> </w:t>
      </w:r>
    </w:p>
    <w:p w:rsidR="00C618A2" w:rsidRDefault="00C618A2" w:rsidP="009C3A21">
      <w:pPr>
        <w:widowControl w:val="0"/>
        <w:tabs>
          <w:tab w:val="left" w:pos="8820"/>
        </w:tabs>
        <w:spacing w:line="360" w:lineRule="auto"/>
        <w:ind w:right="817"/>
        <w:jc w:val="both"/>
        <w:rPr>
          <w:rFonts w:cs="Arial"/>
          <w:snapToGrid w:val="0"/>
          <w:sz w:val="24"/>
        </w:rPr>
      </w:pPr>
    </w:p>
    <w:p w:rsidR="00C618A2" w:rsidRDefault="00C618A2" w:rsidP="009C3A21">
      <w:pPr>
        <w:pStyle w:val="Textkrper"/>
      </w:pPr>
      <w:r>
        <w:t xml:space="preserve">Entsprechend dem </w:t>
      </w:r>
      <w:r w:rsidRPr="008F31D9">
        <w:rPr>
          <w:b/>
        </w:rPr>
        <w:t xml:space="preserve">Gutachtenauftrag vom </w:t>
      </w:r>
      <w:r w:rsidR="0064757E">
        <w:rPr>
          <w:b/>
        </w:rPr>
        <w:t>XX.XX.XXXX</w:t>
      </w:r>
      <w:r w:rsidR="008F31D9" w:rsidRPr="008F31D9">
        <w:rPr>
          <w:b/>
        </w:rPr>
        <w:t xml:space="preserve"> </w:t>
      </w:r>
      <w:r>
        <w:t xml:space="preserve">erstatten die Unterzeichner das nachfolgende psychiatrische Gutachten (bei der Mitarbeit von </w:t>
      </w:r>
      <w:r w:rsidR="00647624">
        <w:t xml:space="preserve">Herrn </w:t>
      </w:r>
      <w:r w:rsidR="0064757E">
        <w:t>Weilnhammer</w:t>
      </w:r>
      <w:r>
        <w:t xml:space="preserve"> an der Gutachtenerstellung handelt es sich um Hilfsdienste von untergeordneter Bedeutung i. S. des § 407a, Abs. 2, ZPO) über </w:t>
      </w:r>
    </w:p>
    <w:p w:rsidR="00C618A2" w:rsidRDefault="00C618A2">
      <w:pPr>
        <w:pStyle w:val="Textkrper"/>
        <w:jc w:val="left"/>
      </w:pPr>
    </w:p>
    <w:p w:rsidR="0073534B" w:rsidRPr="0073534B" w:rsidRDefault="0064757E" w:rsidP="0073534B">
      <w:pPr>
        <w:pStyle w:val="Anrede"/>
        <w:spacing w:line="360" w:lineRule="auto"/>
        <w:rPr>
          <w:bCs/>
          <w:caps/>
          <w:snapToGrid w:val="0"/>
          <w:sz w:val="24"/>
        </w:rPr>
      </w:pPr>
      <w:r>
        <w:rPr>
          <w:snapToGrid w:val="0"/>
          <w:sz w:val="24"/>
        </w:rPr>
        <w:t>XY</w:t>
      </w:r>
    </w:p>
    <w:p w:rsidR="0073534B" w:rsidRPr="0073534B" w:rsidRDefault="0073534B" w:rsidP="0073534B">
      <w:pPr>
        <w:pStyle w:val="Anrede"/>
        <w:spacing w:line="360" w:lineRule="auto"/>
        <w:rPr>
          <w:bCs/>
          <w:snapToGrid w:val="0"/>
          <w:sz w:val="24"/>
        </w:rPr>
      </w:pPr>
      <w:r w:rsidRPr="0073534B">
        <w:rPr>
          <w:snapToGrid w:val="0"/>
          <w:sz w:val="24"/>
        </w:rPr>
        <w:t>geboren:</w:t>
      </w:r>
      <w:r w:rsidRPr="0073534B">
        <w:rPr>
          <w:snapToGrid w:val="0"/>
          <w:sz w:val="24"/>
        </w:rPr>
        <w:tab/>
      </w:r>
      <w:r w:rsidR="0064757E">
        <w:rPr>
          <w:bCs/>
          <w:snapToGrid w:val="0"/>
          <w:sz w:val="24"/>
        </w:rPr>
        <w:t>XX.XX.XXXX</w:t>
      </w:r>
    </w:p>
    <w:p w:rsidR="0073534B" w:rsidRPr="0073534B" w:rsidRDefault="0073534B" w:rsidP="0064757E">
      <w:pPr>
        <w:pStyle w:val="Anrede"/>
        <w:spacing w:line="360" w:lineRule="auto"/>
        <w:rPr>
          <w:sz w:val="24"/>
        </w:rPr>
      </w:pPr>
      <w:r w:rsidRPr="0073534B">
        <w:rPr>
          <w:snapToGrid w:val="0"/>
          <w:sz w:val="24"/>
        </w:rPr>
        <w:t>wohnhaft:</w:t>
      </w:r>
      <w:r w:rsidRPr="0073534B">
        <w:rPr>
          <w:snapToGrid w:val="0"/>
          <w:sz w:val="24"/>
        </w:rPr>
        <w:tab/>
      </w:r>
      <w:r w:rsidR="0064757E">
        <w:rPr>
          <w:snapToGrid w:val="0"/>
          <w:sz w:val="24"/>
        </w:rPr>
        <w:t>XY</w:t>
      </w:r>
    </w:p>
    <w:p w:rsidR="00C618A2" w:rsidRDefault="00C618A2">
      <w:pPr>
        <w:pStyle w:val="StandardBlock"/>
        <w:jc w:val="left"/>
      </w:pPr>
    </w:p>
    <w:p w:rsidR="00C618A2" w:rsidRDefault="00C618A2">
      <w:pPr>
        <w:pStyle w:val="StandardBlock"/>
        <w:jc w:val="left"/>
      </w:pPr>
    </w:p>
    <w:p w:rsidR="00276442" w:rsidRDefault="00276442">
      <w:pPr>
        <w:pStyle w:val="StandardBlock"/>
        <w:jc w:val="left"/>
      </w:pPr>
    </w:p>
    <w:p w:rsidR="005F69A3" w:rsidRDefault="005F69A3">
      <w:pPr>
        <w:pStyle w:val="StandardBlock"/>
        <w:jc w:val="left"/>
      </w:pPr>
    </w:p>
    <w:p w:rsidR="00C618A2" w:rsidRDefault="00C618A2">
      <w:pPr>
        <w:pStyle w:val="berschrift2"/>
        <w:jc w:val="left"/>
        <w:rPr>
          <w:sz w:val="28"/>
          <w:szCs w:val="28"/>
        </w:rPr>
      </w:pPr>
      <w:bookmarkStart w:id="4" w:name="_Toc177028942"/>
      <w:bookmarkStart w:id="5" w:name="_Toc210882247"/>
      <w:r>
        <w:rPr>
          <w:sz w:val="28"/>
          <w:szCs w:val="28"/>
        </w:rPr>
        <w:t>II.</w:t>
      </w:r>
      <w:bookmarkStart w:id="6" w:name="_Toc177028943"/>
      <w:bookmarkEnd w:id="4"/>
      <w:r>
        <w:rPr>
          <w:sz w:val="28"/>
          <w:szCs w:val="28"/>
        </w:rPr>
        <w:t xml:space="preserve"> VORBEMERKUNG</w:t>
      </w:r>
      <w:bookmarkEnd w:id="5"/>
      <w:bookmarkEnd w:id="6"/>
    </w:p>
    <w:p w:rsidR="00C618A2" w:rsidRDefault="00C618A2">
      <w:pPr>
        <w:widowControl w:val="0"/>
        <w:spacing w:line="360" w:lineRule="auto"/>
        <w:rPr>
          <w:rFonts w:cs="Arial"/>
          <w:snapToGrid w:val="0"/>
          <w:sz w:val="24"/>
        </w:rPr>
      </w:pPr>
    </w:p>
    <w:p w:rsidR="003B6844" w:rsidRPr="003B6844" w:rsidRDefault="003B6844" w:rsidP="003B6844">
      <w:pPr>
        <w:spacing w:line="360" w:lineRule="auto"/>
        <w:jc w:val="both"/>
        <w:rPr>
          <w:rFonts w:cs="Arial"/>
          <w:sz w:val="24"/>
        </w:rPr>
      </w:pPr>
      <w:r w:rsidRPr="003B6844">
        <w:rPr>
          <w:rFonts w:cs="Arial"/>
          <w:sz w:val="24"/>
        </w:rPr>
        <w:t>Gutachten genießen den Schutz des Urheberrechtsgesetzes (§§ 1, 2, 11 und 15 UrhG vom 09.09.1965 BGBL I. S. 1273, neu gefasst am 09.06.1993 BGBL. I. S. 910). Sie dürfen grundsätzlich nur vom Auftraggeber verwandt werden.</w:t>
      </w:r>
    </w:p>
    <w:p w:rsidR="003B6844" w:rsidRPr="003B6844" w:rsidRDefault="003B6844" w:rsidP="003B6844">
      <w:pPr>
        <w:spacing w:line="360" w:lineRule="auto"/>
        <w:jc w:val="both"/>
        <w:rPr>
          <w:rFonts w:cs="Arial"/>
          <w:sz w:val="24"/>
        </w:rPr>
      </w:pPr>
      <w:r w:rsidRPr="003B6844">
        <w:rPr>
          <w:rFonts w:cs="Arial"/>
          <w:sz w:val="24"/>
        </w:rPr>
        <w:t>Nicht statthaft ist die Nutzung des Gutachtens für andere versicherungsrechtliche Zwecke ohne vorherige schriftliche Einräumung des Nutzungsrechtes durch den Unterzeichner (§§ 31, 32 und 37 UrhG)</w:t>
      </w:r>
    </w:p>
    <w:p w:rsidR="003B6844" w:rsidRPr="003B6844" w:rsidRDefault="003B6844" w:rsidP="003B6844">
      <w:pPr>
        <w:spacing w:line="360" w:lineRule="auto"/>
        <w:jc w:val="both"/>
        <w:rPr>
          <w:rFonts w:cs="Arial"/>
          <w:sz w:val="24"/>
        </w:rPr>
      </w:pPr>
    </w:p>
    <w:p w:rsidR="003B6844" w:rsidRPr="003B6844" w:rsidRDefault="003B6844" w:rsidP="003B6844">
      <w:pPr>
        <w:spacing w:line="360" w:lineRule="auto"/>
        <w:jc w:val="both"/>
        <w:rPr>
          <w:rFonts w:cs="Arial"/>
          <w:sz w:val="24"/>
        </w:rPr>
      </w:pPr>
      <w:r w:rsidRPr="003B6844">
        <w:rPr>
          <w:rFonts w:cs="Arial"/>
          <w:sz w:val="24"/>
        </w:rPr>
        <w:t>Vorrangige Ansprüche auf gesetzlicher Grundlage bleiben hiervon unberührt.</w:t>
      </w:r>
    </w:p>
    <w:p w:rsidR="003B6844" w:rsidRPr="003B6844" w:rsidRDefault="003B6844" w:rsidP="003B6844">
      <w:pPr>
        <w:spacing w:line="360" w:lineRule="auto"/>
        <w:jc w:val="both"/>
        <w:rPr>
          <w:rFonts w:cs="Arial"/>
          <w:sz w:val="24"/>
        </w:rPr>
      </w:pPr>
      <w:r w:rsidRPr="003B6844">
        <w:rPr>
          <w:rFonts w:cs="Arial"/>
          <w:sz w:val="24"/>
        </w:rPr>
        <w:t>Rechtsverletzungen begründen Anspruch auf Unterlassung und Schadensersatz (§ 97 UrhG) und sind zudem strafbar (§ 106 UrhG).</w:t>
      </w:r>
    </w:p>
    <w:p w:rsidR="00C618A2" w:rsidRDefault="00C618A2">
      <w:pPr>
        <w:widowControl w:val="0"/>
        <w:spacing w:line="360" w:lineRule="auto"/>
        <w:rPr>
          <w:rFonts w:cs="Arial"/>
          <w:snapToGrid w:val="0"/>
          <w:sz w:val="24"/>
        </w:rPr>
      </w:pPr>
    </w:p>
    <w:p w:rsidR="00276442" w:rsidRDefault="00276442">
      <w:pPr>
        <w:widowControl w:val="0"/>
        <w:spacing w:line="360" w:lineRule="auto"/>
        <w:rPr>
          <w:rFonts w:cs="Arial"/>
          <w:snapToGrid w:val="0"/>
          <w:sz w:val="24"/>
        </w:rPr>
      </w:pPr>
    </w:p>
    <w:p w:rsidR="00C618A2" w:rsidRDefault="00C618A2">
      <w:pPr>
        <w:pStyle w:val="Fuzeile"/>
        <w:tabs>
          <w:tab w:val="clear" w:pos="4536"/>
          <w:tab w:val="clear" w:pos="9072"/>
        </w:tabs>
      </w:pPr>
      <w:bookmarkStart w:id="7" w:name="_Toc177028944"/>
    </w:p>
    <w:p w:rsidR="00C618A2" w:rsidRDefault="00C618A2">
      <w:pPr>
        <w:pStyle w:val="Fuzeile"/>
        <w:tabs>
          <w:tab w:val="clear" w:pos="4536"/>
          <w:tab w:val="clear" w:pos="9072"/>
        </w:tabs>
      </w:pPr>
    </w:p>
    <w:p w:rsidR="001F4414" w:rsidRDefault="001F4414">
      <w:pPr>
        <w:pStyle w:val="Fuzeile"/>
        <w:tabs>
          <w:tab w:val="clear" w:pos="4536"/>
          <w:tab w:val="clear" w:pos="9072"/>
        </w:tabs>
      </w:pPr>
    </w:p>
    <w:p w:rsidR="001F4414" w:rsidRDefault="001F4414">
      <w:pPr>
        <w:pStyle w:val="Fuzeile"/>
        <w:tabs>
          <w:tab w:val="clear" w:pos="4536"/>
          <w:tab w:val="clear" w:pos="9072"/>
        </w:tabs>
      </w:pPr>
    </w:p>
    <w:p w:rsidR="00C618A2" w:rsidRDefault="00D1777E" w:rsidP="003E5E9F">
      <w:pPr>
        <w:pStyle w:val="berschrift2"/>
        <w:widowControl/>
        <w:ind w:left="0" w:firstLine="0"/>
        <w:jc w:val="left"/>
        <w:rPr>
          <w:sz w:val="28"/>
          <w:szCs w:val="28"/>
        </w:rPr>
      </w:pPr>
      <w:bookmarkStart w:id="8" w:name="_Toc210882248"/>
      <w:r>
        <w:rPr>
          <w:sz w:val="28"/>
          <w:szCs w:val="28"/>
        </w:rPr>
        <w:br w:type="column"/>
      </w:r>
      <w:r w:rsidR="00AA4678">
        <w:rPr>
          <w:sz w:val="28"/>
          <w:szCs w:val="28"/>
        </w:rPr>
        <w:lastRenderedPageBreak/>
        <w:t>III</w:t>
      </w:r>
      <w:r w:rsidR="00C618A2">
        <w:rPr>
          <w:sz w:val="28"/>
          <w:szCs w:val="28"/>
        </w:rPr>
        <w:t>. FRAGESTELLUNG</w:t>
      </w:r>
      <w:bookmarkEnd w:id="8"/>
    </w:p>
    <w:p w:rsidR="00C442AD" w:rsidRDefault="00C442AD" w:rsidP="00D1777E">
      <w:pPr>
        <w:spacing w:line="360" w:lineRule="auto"/>
        <w:jc w:val="both"/>
        <w:rPr>
          <w:rFonts w:cs="Arial"/>
          <w:snapToGrid w:val="0"/>
          <w:sz w:val="24"/>
        </w:rPr>
      </w:pPr>
    </w:p>
    <w:p w:rsidR="00C442AD" w:rsidRDefault="00C442AD" w:rsidP="00D1777E">
      <w:pPr>
        <w:spacing w:line="360" w:lineRule="auto"/>
        <w:jc w:val="both"/>
        <w:rPr>
          <w:rFonts w:cs="Arial"/>
          <w:snapToGrid w:val="0"/>
          <w:sz w:val="24"/>
        </w:rPr>
      </w:pPr>
      <w:r>
        <w:rPr>
          <w:rFonts w:cs="Arial"/>
          <w:snapToGrid w:val="0"/>
          <w:sz w:val="24"/>
        </w:rPr>
        <w:t xml:space="preserve">Aus dem Beweisbeschluss vom </w:t>
      </w:r>
      <w:r w:rsidR="0064757E">
        <w:rPr>
          <w:rFonts w:cs="Arial"/>
          <w:snapToGrid w:val="0"/>
          <w:sz w:val="24"/>
        </w:rPr>
        <w:t>XX.XX.XXXX</w:t>
      </w:r>
      <w:r>
        <w:rPr>
          <w:rFonts w:cs="Arial"/>
          <w:snapToGrid w:val="0"/>
          <w:sz w:val="24"/>
        </w:rPr>
        <w:t xml:space="preserve"> (Band </w:t>
      </w:r>
      <w:r w:rsidR="0064757E">
        <w:rPr>
          <w:rFonts w:cs="Arial"/>
          <w:snapToGrid w:val="0"/>
          <w:sz w:val="24"/>
        </w:rPr>
        <w:t>XY</w:t>
      </w:r>
      <w:r>
        <w:rPr>
          <w:rFonts w:cs="Arial"/>
          <w:snapToGrid w:val="0"/>
          <w:sz w:val="24"/>
        </w:rPr>
        <w:t xml:space="preserve">. Blatt </w:t>
      </w:r>
      <w:r w:rsidR="0064757E">
        <w:rPr>
          <w:rFonts w:cs="Arial"/>
          <w:snapToGrid w:val="0"/>
          <w:sz w:val="24"/>
        </w:rPr>
        <w:t>X/X</w:t>
      </w:r>
      <w:r>
        <w:rPr>
          <w:rFonts w:cs="Arial"/>
          <w:snapToGrid w:val="0"/>
          <w:sz w:val="24"/>
        </w:rPr>
        <w:t xml:space="preserve"> d.A.), Nr. Ziffer. </w:t>
      </w:r>
      <w:r w:rsidR="0064757E">
        <w:rPr>
          <w:rFonts w:cs="Arial"/>
          <w:snapToGrid w:val="0"/>
          <w:sz w:val="24"/>
        </w:rPr>
        <w:t>X.X</w:t>
      </w:r>
      <w:r>
        <w:rPr>
          <w:rFonts w:cs="Arial"/>
          <w:snapToGrid w:val="0"/>
          <w:sz w:val="24"/>
        </w:rPr>
        <w:t>:</w:t>
      </w:r>
    </w:p>
    <w:p w:rsidR="00C442AD" w:rsidRDefault="00C442AD" w:rsidP="0064757E">
      <w:pPr>
        <w:widowControl w:val="0"/>
        <w:spacing w:line="360" w:lineRule="auto"/>
        <w:ind w:left="709"/>
        <w:rPr>
          <w:rFonts w:cs="Arial"/>
          <w:snapToGrid w:val="0"/>
          <w:sz w:val="24"/>
        </w:rPr>
      </w:pPr>
      <w:r>
        <w:rPr>
          <w:rFonts w:cs="Arial"/>
          <w:snapToGrid w:val="0"/>
          <w:sz w:val="24"/>
        </w:rPr>
        <w:t>„</w:t>
      </w:r>
      <w:r w:rsidR="0064757E">
        <w:rPr>
          <w:rFonts w:cs="Arial"/>
          <w:snapToGrid w:val="0"/>
          <w:sz w:val="24"/>
        </w:rPr>
        <w:t>XXX</w:t>
      </w:r>
      <w:r>
        <w:rPr>
          <w:rFonts w:cs="Arial"/>
          <w:snapToGrid w:val="0"/>
          <w:sz w:val="24"/>
        </w:rPr>
        <w:t>“</w:t>
      </w:r>
    </w:p>
    <w:p w:rsidR="00BE64E4" w:rsidRDefault="00BE64E4">
      <w:pPr>
        <w:pStyle w:val="Textkrper"/>
        <w:jc w:val="left"/>
      </w:pPr>
      <w:bookmarkStart w:id="9" w:name="_Toc177028946"/>
      <w:bookmarkEnd w:id="7"/>
    </w:p>
    <w:p w:rsidR="0003332A" w:rsidRPr="00BE64E4" w:rsidRDefault="0003332A">
      <w:pPr>
        <w:pStyle w:val="Textkrper"/>
        <w:jc w:val="left"/>
      </w:pPr>
    </w:p>
    <w:p w:rsidR="00BE64E4" w:rsidRDefault="00BE64E4">
      <w:pPr>
        <w:pStyle w:val="Textkrper"/>
        <w:jc w:val="left"/>
        <w:rPr>
          <w:b/>
          <w:sz w:val="28"/>
          <w:szCs w:val="28"/>
          <w:u w:val="single"/>
        </w:rPr>
      </w:pPr>
    </w:p>
    <w:p w:rsidR="00C618A2" w:rsidRDefault="001E29C7">
      <w:pPr>
        <w:pStyle w:val="Textkrper"/>
        <w:jc w:val="left"/>
        <w:rPr>
          <w:b/>
          <w:sz w:val="28"/>
          <w:szCs w:val="28"/>
          <w:u w:val="single"/>
        </w:rPr>
      </w:pPr>
      <w:r>
        <w:rPr>
          <w:b/>
          <w:sz w:val="28"/>
          <w:szCs w:val="28"/>
          <w:u w:val="single"/>
        </w:rPr>
        <w:t>IV</w:t>
      </w:r>
      <w:r w:rsidR="00C618A2">
        <w:rPr>
          <w:b/>
          <w:sz w:val="28"/>
          <w:szCs w:val="28"/>
          <w:u w:val="single"/>
        </w:rPr>
        <w:t>.</w:t>
      </w:r>
      <w:bookmarkStart w:id="10" w:name="_Toc177028947"/>
      <w:bookmarkEnd w:id="9"/>
      <w:r w:rsidR="00BF5438">
        <w:rPr>
          <w:b/>
          <w:sz w:val="28"/>
          <w:szCs w:val="28"/>
          <w:u w:val="single"/>
        </w:rPr>
        <w:t xml:space="preserve"> </w:t>
      </w:r>
      <w:r w:rsidR="00C618A2">
        <w:rPr>
          <w:b/>
          <w:sz w:val="28"/>
          <w:szCs w:val="28"/>
          <w:u w:val="single"/>
        </w:rPr>
        <w:t>QUELLEN</w:t>
      </w:r>
      <w:bookmarkEnd w:id="10"/>
    </w:p>
    <w:p w:rsidR="00BF5438" w:rsidRDefault="00BF5438" w:rsidP="00BF5438">
      <w:pPr>
        <w:pStyle w:val="Textkrper"/>
        <w:jc w:val="left"/>
        <w:rPr>
          <w:rFonts w:cs="Arial"/>
        </w:rPr>
      </w:pPr>
    </w:p>
    <w:p w:rsidR="00D76D73" w:rsidRDefault="000A6979" w:rsidP="00BF5438">
      <w:pPr>
        <w:pStyle w:val="Textkrper"/>
        <w:jc w:val="left"/>
        <w:rPr>
          <w:b/>
          <w:bCs/>
        </w:rPr>
      </w:pPr>
      <w:r>
        <w:rPr>
          <w:b/>
          <w:bCs/>
        </w:rPr>
        <w:t xml:space="preserve">1. </w:t>
      </w:r>
      <w:r w:rsidR="0003332A">
        <w:rPr>
          <w:b/>
          <w:bCs/>
        </w:rPr>
        <w:t>Eigenanamnese</w:t>
      </w:r>
    </w:p>
    <w:p w:rsidR="00732149" w:rsidRDefault="00BF5438" w:rsidP="00857A40">
      <w:pPr>
        <w:pStyle w:val="Textkrper"/>
        <w:ind w:left="705" w:hanging="705"/>
      </w:pPr>
      <w:r>
        <w:t>-</w:t>
      </w:r>
      <w:r>
        <w:tab/>
      </w:r>
      <w:r w:rsidR="00D76D73">
        <w:t>E</w:t>
      </w:r>
      <w:r w:rsidR="0003332A">
        <w:t>s fand e</w:t>
      </w:r>
      <w:r w:rsidR="00D76D73">
        <w:t>ine psychiatrisch</w:t>
      </w:r>
      <w:r w:rsidR="007B6657">
        <w:t>e</w:t>
      </w:r>
      <w:r w:rsidR="00857A40">
        <w:t xml:space="preserve"> Untersuchung (aufgeteilt auf dr</w:t>
      </w:r>
      <w:r w:rsidR="007B6657">
        <w:t>ei</w:t>
      </w:r>
      <w:r w:rsidR="00D76D73">
        <w:t xml:space="preserve"> Einzeltermine) mit ausführlicher Erhebung</w:t>
      </w:r>
      <w:r w:rsidR="007A2EDF">
        <w:t xml:space="preserve"> der</w:t>
      </w:r>
      <w:r w:rsidR="00D76D73">
        <w:t xml:space="preserve"> krankheitsbezogene</w:t>
      </w:r>
      <w:r w:rsidR="007A2EDF">
        <w:t>n</w:t>
      </w:r>
      <w:r w:rsidR="00D70588">
        <w:t xml:space="preserve">, biographischen, </w:t>
      </w:r>
      <w:r w:rsidR="00D76D73">
        <w:t>sozialen</w:t>
      </w:r>
      <w:r w:rsidR="00D70588">
        <w:t xml:space="preserve"> und insbesondere beruflichen</w:t>
      </w:r>
      <w:r w:rsidR="00D76D73">
        <w:t xml:space="preserve"> Anamnese des </w:t>
      </w:r>
      <w:r w:rsidR="00732149">
        <w:t>Probanden</w:t>
      </w:r>
      <w:r w:rsidR="0003332A">
        <w:t>, der psychopathologischen Exploration</w:t>
      </w:r>
      <w:r w:rsidR="00D70588">
        <w:t xml:space="preserve"> sowie die Erhebung von testpsychologischen Zusatzfragebögen und strukturierten Interviews</w:t>
      </w:r>
      <w:r w:rsidR="00732149">
        <w:t xml:space="preserve"> in der Klinik für Psychiatrie und Psychotherapie der Charité Campus Mitte, Charitéplatz 1, 10117 Berlin, </w:t>
      </w:r>
      <w:r w:rsidR="00B06022">
        <w:t xml:space="preserve">am </w:t>
      </w:r>
      <w:r w:rsidR="00857A40">
        <w:t xml:space="preserve">22.07.2016, 29.07.2016 </w:t>
      </w:r>
      <w:r w:rsidR="00732149">
        <w:t>und 17.08.2016</w:t>
      </w:r>
      <w:r w:rsidR="0003332A">
        <w:t xml:space="preserve"> statt.</w:t>
      </w:r>
    </w:p>
    <w:p w:rsidR="00D70588" w:rsidRDefault="00D70588" w:rsidP="00857A40">
      <w:pPr>
        <w:pStyle w:val="Textkrper"/>
        <w:ind w:left="705" w:hanging="705"/>
      </w:pPr>
    </w:p>
    <w:p w:rsidR="00D70588" w:rsidRPr="00D70588" w:rsidRDefault="00D70588" w:rsidP="00857A40">
      <w:pPr>
        <w:pStyle w:val="Textkrper"/>
        <w:ind w:left="705" w:hanging="705"/>
        <w:rPr>
          <w:b/>
        </w:rPr>
      </w:pPr>
      <w:r w:rsidRPr="00D70588">
        <w:rPr>
          <w:b/>
        </w:rPr>
        <w:t>2. Neuropsychologisches Zusatzgutachten</w:t>
      </w:r>
    </w:p>
    <w:p w:rsidR="00B06022" w:rsidRDefault="00BF5438" w:rsidP="00BF5438">
      <w:pPr>
        <w:pStyle w:val="Textkrper"/>
        <w:ind w:left="705" w:hanging="705"/>
      </w:pPr>
      <w:r>
        <w:t>-</w:t>
      </w:r>
      <w:r>
        <w:tab/>
      </w:r>
      <w:r>
        <w:tab/>
      </w:r>
      <w:r w:rsidR="00965EFF" w:rsidRPr="00965EFF">
        <w:t>Um die subjektiven Angaben des Probanden im Zuge einer psychiatrischen Begutachtung kritisch prüfen zu können,</w:t>
      </w:r>
      <w:r w:rsidR="00965EFF">
        <w:t xml:space="preserve"> </w:t>
      </w:r>
      <w:r w:rsidR="00D70588">
        <w:t>wurde ein</w:t>
      </w:r>
      <w:r w:rsidR="00732149">
        <w:t xml:space="preserve"> neuropsychologische</w:t>
      </w:r>
      <w:r w:rsidR="00D70588">
        <w:t>s Zusatzgutachten in Auftrag gegeben. Die dafür notwendige neuropsychologische Testung wurde</w:t>
      </w:r>
      <w:r w:rsidR="00B06022">
        <w:t xml:space="preserve"> </w:t>
      </w:r>
      <w:r w:rsidR="00857A40">
        <w:t>im</w:t>
      </w:r>
      <w:r w:rsidR="00E21CD7">
        <w:t xml:space="preserve"> </w:t>
      </w:r>
      <w:r w:rsidR="00857A40">
        <w:t>Evangelischen Krankenhaus Königin Elisabeth Herzberge, Herzbergstraße 79, 10365 Berlin</w:t>
      </w:r>
      <w:r w:rsidR="00E21CD7">
        <w:t xml:space="preserve">, am </w:t>
      </w:r>
      <w:r w:rsidR="00732149">
        <w:t>30.08.2016 durch PD Dr. Dipl.-Psych. Thomas Beng</w:t>
      </w:r>
      <w:r w:rsidR="00857A40">
        <w:t>n</w:t>
      </w:r>
      <w:r w:rsidR="00732149">
        <w:t>er</w:t>
      </w:r>
      <w:r w:rsidR="00D70588">
        <w:t xml:space="preserve"> durchgeführt.</w:t>
      </w:r>
    </w:p>
    <w:p w:rsidR="00D70588" w:rsidRDefault="00D70588" w:rsidP="00BF5438">
      <w:pPr>
        <w:pStyle w:val="Textkrper"/>
        <w:ind w:left="705" w:hanging="705"/>
      </w:pPr>
    </w:p>
    <w:p w:rsidR="00D70588" w:rsidRPr="00D70588" w:rsidRDefault="00D70588" w:rsidP="00BF5438">
      <w:pPr>
        <w:pStyle w:val="Textkrper"/>
        <w:ind w:left="705" w:hanging="705"/>
        <w:rPr>
          <w:b/>
        </w:rPr>
      </w:pPr>
      <w:r w:rsidRPr="00D70588">
        <w:rPr>
          <w:b/>
        </w:rPr>
        <w:t>3. Vorbefunde</w:t>
      </w:r>
      <w:r>
        <w:rPr>
          <w:b/>
        </w:rPr>
        <w:t xml:space="preserve"> und </w:t>
      </w:r>
      <w:r w:rsidR="00965EFF">
        <w:rPr>
          <w:b/>
        </w:rPr>
        <w:t>vorangegangene Gutachten</w:t>
      </w:r>
    </w:p>
    <w:p w:rsidR="00B06022" w:rsidRDefault="00BF5438" w:rsidP="00D70588">
      <w:pPr>
        <w:pStyle w:val="Textkrper"/>
        <w:ind w:left="705" w:hanging="705"/>
      </w:pPr>
      <w:r>
        <w:t>-</w:t>
      </w:r>
      <w:r>
        <w:tab/>
      </w:r>
      <w:r>
        <w:tab/>
      </w:r>
      <w:r w:rsidR="00D96072">
        <w:t>Als weitere Informationsquelle wurden d</w:t>
      </w:r>
      <w:r w:rsidR="00B06022">
        <w:t>ie vom Gericht zur Verfügung gestellten Unterlagen</w:t>
      </w:r>
      <w:r w:rsidR="00387643">
        <w:t xml:space="preserve"> </w:t>
      </w:r>
      <w:r w:rsidR="00B06022">
        <w:t xml:space="preserve">inklusive </w:t>
      </w:r>
      <w:r w:rsidR="00132AFD">
        <w:t>Arztbriefe</w:t>
      </w:r>
      <w:r w:rsidR="00D96072">
        <w:t>n, bereits erstatteten Gutachten</w:t>
      </w:r>
      <w:r w:rsidR="00B06022">
        <w:t xml:space="preserve"> und </w:t>
      </w:r>
      <w:r w:rsidR="00E21CD7">
        <w:t>Tätigkeitsbeschreibung</w:t>
      </w:r>
      <w:r w:rsidR="00B06022">
        <w:t xml:space="preserve"> bezüglich </w:t>
      </w:r>
      <w:r w:rsidR="00B57DCB">
        <w:t xml:space="preserve">der Art und </w:t>
      </w:r>
      <w:r w:rsidR="00B06022">
        <w:t xml:space="preserve">des Umfangs der </w:t>
      </w:r>
      <w:r w:rsidR="00E21CD7">
        <w:t>zuletzt ausg</w:t>
      </w:r>
      <w:r w:rsidR="0064055E">
        <w:t>e</w:t>
      </w:r>
      <w:r w:rsidR="00E21CD7">
        <w:t>übten</w:t>
      </w:r>
      <w:r w:rsidR="0064055E">
        <w:t xml:space="preserve"> </w:t>
      </w:r>
      <w:r w:rsidR="00D96072">
        <w:t>Tätigkeiten herangezogen.</w:t>
      </w:r>
    </w:p>
    <w:p w:rsidR="001814A3" w:rsidRDefault="001814A3" w:rsidP="00D70588">
      <w:pPr>
        <w:pStyle w:val="Textkrper"/>
        <w:ind w:left="705" w:hanging="705"/>
      </w:pPr>
    </w:p>
    <w:p w:rsidR="001814A3" w:rsidRPr="00D70588" w:rsidRDefault="001814A3" w:rsidP="001814A3">
      <w:pPr>
        <w:pStyle w:val="Textkrper"/>
        <w:ind w:left="705" w:hanging="705"/>
        <w:rPr>
          <w:b/>
        </w:rPr>
      </w:pPr>
      <w:r>
        <w:rPr>
          <w:b/>
        </w:rPr>
        <w:t>4</w:t>
      </w:r>
      <w:r w:rsidRPr="00D70588">
        <w:rPr>
          <w:b/>
        </w:rPr>
        <w:t xml:space="preserve">. </w:t>
      </w:r>
      <w:r w:rsidR="0064757E">
        <w:rPr>
          <w:b/>
        </w:rPr>
        <w:t>XY</w:t>
      </w:r>
    </w:p>
    <w:p w:rsidR="001814A3" w:rsidRDefault="001814A3" w:rsidP="001814A3">
      <w:pPr>
        <w:pStyle w:val="Textkrper"/>
        <w:ind w:left="705" w:hanging="705"/>
      </w:pPr>
    </w:p>
    <w:p w:rsidR="001814A3" w:rsidRPr="00D70588" w:rsidRDefault="001814A3" w:rsidP="001814A3">
      <w:pPr>
        <w:pStyle w:val="Textkrper"/>
        <w:ind w:left="705" w:hanging="705"/>
        <w:rPr>
          <w:b/>
        </w:rPr>
      </w:pPr>
      <w:r>
        <w:rPr>
          <w:b/>
        </w:rPr>
        <w:t>5</w:t>
      </w:r>
      <w:r w:rsidRPr="00D70588">
        <w:rPr>
          <w:b/>
        </w:rPr>
        <w:t xml:space="preserve">. </w:t>
      </w:r>
      <w:r w:rsidR="0064757E">
        <w:rPr>
          <w:b/>
        </w:rPr>
        <w:t>XY</w:t>
      </w:r>
    </w:p>
    <w:p w:rsidR="0064757E" w:rsidRPr="00BF5438" w:rsidRDefault="0064757E" w:rsidP="00BF5438">
      <w:pPr>
        <w:widowControl w:val="0"/>
        <w:spacing w:line="360" w:lineRule="auto"/>
        <w:rPr>
          <w:rFonts w:cs="Arial"/>
          <w:snapToGrid w:val="0"/>
          <w:sz w:val="24"/>
        </w:rPr>
      </w:pPr>
    </w:p>
    <w:p w:rsidR="00BF5438" w:rsidRPr="00BF5438" w:rsidRDefault="001814A3" w:rsidP="00BF5438">
      <w:pPr>
        <w:widowControl w:val="0"/>
        <w:spacing w:line="360" w:lineRule="auto"/>
        <w:rPr>
          <w:rFonts w:cs="Arial"/>
          <w:b/>
          <w:snapToGrid w:val="0"/>
          <w:sz w:val="24"/>
        </w:rPr>
      </w:pPr>
      <w:r>
        <w:rPr>
          <w:rFonts w:cs="Arial"/>
          <w:b/>
          <w:snapToGrid w:val="0"/>
          <w:sz w:val="24"/>
        </w:rPr>
        <w:t>6</w:t>
      </w:r>
      <w:r w:rsidR="000A6979" w:rsidRPr="00BF5438">
        <w:rPr>
          <w:rFonts w:cs="Arial"/>
          <w:b/>
          <w:snapToGrid w:val="0"/>
          <w:sz w:val="24"/>
        </w:rPr>
        <w:t xml:space="preserve">. </w:t>
      </w:r>
      <w:r w:rsidR="00BF5438" w:rsidRPr="00BF5438">
        <w:rPr>
          <w:rFonts w:cs="Arial"/>
          <w:b/>
          <w:snapToGrid w:val="0"/>
          <w:sz w:val="24"/>
        </w:rPr>
        <w:t>Verwendete</w:t>
      </w:r>
      <w:r w:rsidR="000A6979" w:rsidRPr="00BF5438">
        <w:rPr>
          <w:rFonts w:cs="Arial"/>
          <w:b/>
          <w:snapToGrid w:val="0"/>
          <w:sz w:val="24"/>
        </w:rPr>
        <w:t xml:space="preserve"> Literatur</w:t>
      </w:r>
      <w:r w:rsidR="00BF5438" w:rsidRPr="00BF5438">
        <w:rPr>
          <w:rFonts w:cs="Arial"/>
          <w:b/>
          <w:snapToGrid w:val="0"/>
          <w:sz w:val="24"/>
        </w:rPr>
        <w:t xml:space="preserve"> </w:t>
      </w:r>
    </w:p>
    <w:p w:rsidR="00312D70" w:rsidRPr="00E92F5C" w:rsidRDefault="00312D70" w:rsidP="00312D70">
      <w:pPr>
        <w:pStyle w:val="Textkrper"/>
        <w:ind w:left="705" w:hanging="705"/>
        <w:jc w:val="left"/>
      </w:pPr>
      <w:r w:rsidRPr="00AC00FF">
        <w:t xml:space="preserve">[1] </w:t>
      </w:r>
      <w:r w:rsidRPr="00AC00FF">
        <w:tab/>
        <w:t xml:space="preserve">Beck et al. </w:t>
      </w:r>
      <w:r w:rsidRPr="00FD78FE">
        <w:rPr>
          <w:lang w:val="en-GB"/>
        </w:rPr>
        <w:t xml:space="preserve">(1961). An Inventory for Measuring Depression. </w:t>
      </w:r>
      <w:r w:rsidRPr="00E92F5C">
        <w:t>Archives of General Psychiatry; 4: 53-63.</w:t>
      </w:r>
    </w:p>
    <w:p w:rsidR="00312D70" w:rsidRPr="00E92F5C" w:rsidRDefault="00312D70" w:rsidP="00312D70">
      <w:pPr>
        <w:pStyle w:val="Textkrper"/>
        <w:ind w:left="705" w:hanging="705"/>
        <w:jc w:val="left"/>
      </w:pPr>
      <w:r w:rsidRPr="00FD78FE">
        <w:t>[</w:t>
      </w:r>
      <w:r w:rsidR="00E92F5C" w:rsidRPr="00FD78FE">
        <w:t>2</w:t>
      </w:r>
      <w:r w:rsidRPr="00FD78FE">
        <w:t>]</w:t>
      </w:r>
      <w:r w:rsidRPr="00E92F5C">
        <w:tab/>
        <w:t>Benkert und Hippius (Hrsg.). Kompendium der Psychiatrischen Pharmakotherapie, 11. Auflage, Springer 2016.</w:t>
      </w:r>
    </w:p>
    <w:p w:rsidR="00312D70" w:rsidRPr="00E92F5C" w:rsidRDefault="00312D70" w:rsidP="00312D70">
      <w:pPr>
        <w:pStyle w:val="Textkrper"/>
        <w:ind w:left="705" w:hanging="705"/>
        <w:jc w:val="left"/>
      </w:pPr>
      <w:r w:rsidRPr="00FD78FE">
        <w:t>[</w:t>
      </w:r>
      <w:r w:rsidR="00E92F5C" w:rsidRPr="00FD78FE">
        <w:t>3</w:t>
      </w:r>
      <w:r w:rsidRPr="00FD78FE">
        <w:t>]</w:t>
      </w:r>
      <w:r w:rsidRPr="00E92F5C">
        <w:tab/>
        <w:t xml:space="preserve">Berger (Hrsg.). Psychische Erkrankungen. Klinik und Therapie. 5. Auflage, Urban &amp; Fischer 2015. </w:t>
      </w:r>
    </w:p>
    <w:p w:rsidR="00312D70" w:rsidRPr="00E92F5C" w:rsidRDefault="00312D70" w:rsidP="00312D70">
      <w:pPr>
        <w:pStyle w:val="Textkrper"/>
        <w:ind w:left="705" w:hanging="705"/>
        <w:jc w:val="left"/>
      </w:pPr>
      <w:r w:rsidRPr="00E92F5C">
        <w:t>[</w:t>
      </w:r>
      <w:r w:rsidR="00E92F5C" w:rsidRPr="00E92F5C">
        <w:t>4</w:t>
      </w:r>
      <w:r w:rsidRPr="00E92F5C">
        <w:t>]</w:t>
      </w:r>
      <w:r w:rsidRPr="00E92F5C">
        <w:tab/>
        <w:t>DGPPN, BÄK, KBV, AWMF, AkdÄ, BPtK, BApK, DAGSHG, DEGAM, DGPM, DGPs, DGRW (Hrsg.) für die Leitliniengruppe Unipolare Depression*. S3-Leitlinie/Nationale VersorgungsLeitlinie Unipolare Depression - Langfassung, 2. Auflage 2015. DGPPN, ÄZQ, AWMF – Berlin 2015.</w:t>
      </w:r>
    </w:p>
    <w:p w:rsidR="00312D70" w:rsidRPr="00E92F5C" w:rsidRDefault="00312D70" w:rsidP="00312D70">
      <w:pPr>
        <w:pStyle w:val="Textkrper"/>
        <w:ind w:left="705" w:hanging="705"/>
        <w:jc w:val="left"/>
      </w:pPr>
      <w:r w:rsidRPr="00FD78FE">
        <w:t>[</w:t>
      </w:r>
      <w:r w:rsidR="00E92F5C" w:rsidRPr="00FD78FE">
        <w:t>5</w:t>
      </w:r>
      <w:r w:rsidRPr="00FD78FE">
        <w:t>]</w:t>
      </w:r>
      <w:r w:rsidRPr="00E92F5C">
        <w:tab/>
        <w:t>Falkai und Wittchen (Hrsg.). Diagnostisches und Statistisches Manual Psychischer Störungen DSM-5, übersetzt nach der fünften Auflage des Diagnostic and Statistical Manual of Mental Disorders der American Psychiatric Association, Hogrefe Verlag für Psychologie, 2015.</w:t>
      </w:r>
    </w:p>
    <w:p w:rsidR="00312D70" w:rsidRPr="00E92F5C" w:rsidRDefault="00312D70" w:rsidP="00312D70">
      <w:pPr>
        <w:pStyle w:val="Textkrper"/>
        <w:ind w:left="705" w:hanging="705"/>
        <w:jc w:val="left"/>
      </w:pPr>
      <w:r w:rsidRPr="00E92F5C">
        <w:t>[</w:t>
      </w:r>
      <w:r w:rsidR="00E92F5C" w:rsidRPr="00E92F5C">
        <w:t>6</w:t>
      </w:r>
      <w:r w:rsidRPr="00E92F5C">
        <w:t>]</w:t>
      </w:r>
      <w:r w:rsidRPr="00E92F5C">
        <w:tab/>
        <w:t>Feuerlein, Küfner, Ringer, Antons-Volmerg. Münchner Alkoholismus-Test, Manual, 2. ergänzte Auflage, Beltz 1999.</w:t>
      </w:r>
    </w:p>
    <w:p w:rsidR="00312D70" w:rsidRPr="00360679" w:rsidRDefault="00E92F5C" w:rsidP="00E92F5C">
      <w:pPr>
        <w:pStyle w:val="Textkrper-Zeileneinzug"/>
        <w:spacing w:after="0" w:line="360" w:lineRule="auto"/>
        <w:ind w:left="700" w:hanging="700"/>
        <w:jc w:val="both"/>
        <w:rPr>
          <w:sz w:val="24"/>
          <w:lang w:val="en-US"/>
        </w:rPr>
      </w:pPr>
      <w:r w:rsidRPr="00E92F5C">
        <w:rPr>
          <w:sz w:val="24"/>
        </w:rPr>
        <w:t xml:space="preserve">[7] </w:t>
      </w:r>
      <w:r w:rsidRPr="00E92F5C">
        <w:rPr>
          <w:sz w:val="24"/>
        </w:rPr>
        <w:tab/>
      </w:r>
      <w:r w:rsidR="00312D70" w:rsidRPr="00E92F5C">
        <w:rPr>
          <w:sz w:val="24"/>
        </w:rPr>
        <w:t xml:space="preserve">Fydrich, Renneberg, Schmitz, Wittchen (Hrsg.). SKID-II – Strukturiertes Klinisches Interview für DSM IV. Achse II: Persönlichkeitsstörungen. </w:t>
      </w:r>
      <w:r w:rsidR="00312D70" w:rsidRPr="00360679">
        <w:rPr>
          <w:sz w:val="24"/>
          <w:lang w:val="en-US"/>
        </w:rPr>
        <w:t>Hogrefe Verlag, 1997.</w:t>
      </w:r>
    </w:p>
    <w:p w:rsidR="00312D70" w:rsidRPr="00FD78FE" w:rsidRDefault="00312D70" w:rsidP="00312D70">
      <w:pPr>
        <w:pStyle w:val="Textkrper-Zeileneinzug"/>
        <w:spacing w:after="0" w:line="360" w:lineRule="auto"/>
        <w:ind w:left="700" w:hanging="700"/>
        <w:jc w:val="both"/>
        <w:rPr>
          <w:sz w:val="24"/>
        </w:rPr>
      </w:pPr>
      <w:r w:rsidRPr="00360679">
        <w:rPr>
          <w:sz w:val="24"/>
          <w:lang w:val="en-US"/>
        </w:rPr>
        <w:t>[</w:t>
      </w:r>
      <w:r w:rsidR="00E92F5C" w:rsidRPr="00360679">
        <w:rPr>
          <w:sz w:val="24"/>
          <w:lang w:val="en-US"/>
        </w:rPr>
        <w:t>8</w:t>
      </w:r>
      <w:r w:rsidRPr="00360679">
        <w:rPr>
          <w:sz w:val="24"/>
          <w:lang w:val="en-US"/>
        </w:rPr>
        <w:t>]</w:t>
      </w:r>
      <w:r w:rsidRPr="00360679">
        <w:rPr>
          <w:sz w:val="24"/>
          <w:lang w:val="en-US"/>
        </w:rPr>
        <w:tab/>
        <w:t xml:space="preserve">Hamilton M. A rating scale for depression. J Neurol Neurosurg Psychiatry. </w:t>
      </w:r>
      <w:r w:rsidRPr="00FD78FE">
        <w:rPr>
          <w:sz w:val="24"/>
        </w:rPr>
        <w:t>1960; 23:56-62.</w:t>
      </w:r>
    </w:p>
    <w:p w:rsidR="00312D70" w:rsidRPr="00E92F5C" w:rsidRDefault="00E92F5C" w:rsidP="00E92F5C">
      <w:pPr>
        <w:pStyle w:val="Textkrper-Zeileneinzug"/>
        <w:spacing w:after="0" w:line="360" w:lineRule="auto"/>
        <w:ind w:left="700" w:hanging="700"/>
        <w:jc w:val="both"/>
        <w:rPr>
          <w:sz w:val="24"/>
        </w:rPr>
      </w:pPr>
      <w:r w:rsidRPr="00E92F5C">
        <w:rPr>
          <w:sz w:val="24"/>
        </w:rPr>
        <w:t xml:space="preserve">[9] </w:t>
      </w:r>
      <w:r w:rsidRPr="00E92F5C">
        <w:rPr>
          <w:sz w:val="24"/>
        </w:rPr>
        <w:tab/>
      </w:r>
      <w:r w:rsidR="00312D70" w:rsidRPr="00E92F5C">
        <w:rPr>
          <w:sz w:val="24"/>
        </w:rPr>
        <w:t>Hautzinger, M., Keller, F. &amp; Kühner, C. Beck Depression Inventar II (BDI 2). 2006; Harcourt Test Service.</w:t>
      </w:r>
    </w:p>
    <w:p w:rsidR="000A6979" w:rsidRPr="00E92F5C" w:rsidRDefault="00312D70" w:rsidP="00312D70">
      <w:pPr>
        <w:widowControl w:val="0"/>
        <w:spacing w:line="360" w:lineRule="auto"/>
        <w:ind w:left="705" w:hanging="705"/>
        <w:rPr>
          <w:sz w:val="24"/>
        </w:rPr>
      </w:pPr>
      <w:r w:rsidRPr="00E92F5C">
        <w:rPr>
          <w:rFonts w:cs="Arial"/>
          <w:snapToGrid w:val="0"/>
          <w:sz w:val="24"/>
        </w:rPr>
        <w:t>[1</w:t>
      </w:r>
      <w:r w:rsidR="00E92F5C" w:rsidRPr="00E92F5C">
        <w:rPr>
          <w:rFonts w:cs="Arial"/>
          <w:snapToGrid w:val="0"/>
          <w:sz w:val="24"/>
        </w:rPr>
        <w:t>0</w:t>
      </w:r>
      <w:r w:rsidRPr="00E92F5C">
        <w:rPr>
          <w:rFonts w:cs="Arial"/>
          <w:snapToGrid w:val="0"/>
          <w:sz w:val="24"/>
        </w:rPr>
        <w:t>]</w:t>
      </w:r>
      <w:r w:rsidR="000A6979" w:rsidRPr="00E92F5C">
        <w:rPr>
          <w:rFonts w:cs="Arial"/>
          <w:snapToGrid w:val="0"/>
          <w:sz w:val="24"/>
        </w:rPr>
        <w:tab/>
        <w:t>Internationale Klassifikation psychischer Störungen: ICD 10, Kapitel V (F); Klinisch diagnostische Leitlinien/Weltgesundheitsorganisation.</w:t>
      </w:r>
      <w:r w:rsidR="000A6979" w:rsidRPr="00E92F5C">
        <w:rPr>
          <w:sz w:val="24"/>
        </w:rPr>
        <w:t xml:space="preserve"> Übersetzung herausgegeben von H. Dill</w:t>
      </w:r>
      <w:r w:rsidR="00BF5438" w:rsidRPr="00E92F5C">
        <w:rPr>
          <w:sz w:val="24"/>
        </w:rPr>
        <w:t>ing, W. Mombour, M.H. Schmidt; 5</w:t>
      </w:r>
      <w:r w:rsidR="000A6979" w:rsidRPr="00E92F5C">
        <w:rPr>
          <w:sz w:val="24"/>
        </w:rPr>
        <w:t xml:space="preserve">. korrigierte Auflage, Bern, Göttingen, Toronto, </w:t>
      </w:r>
      <w:r w:rsidR="00BF5438" w:rsidRPr="00E92F5C">
        <w:rPr>
          <w:sz w:val="24"/>
        </w:rPr>
        <w:t xml:space="preserve">Seattle; </w:t>
      </w:r>
      <w:r w:rsidR="00BF5438" w:rsidRPr="00E92F5C">
        <w:rPr>
          <w:sz w:val="24"/>
        </w:rPr>
        <w:lastRenderedPageBreak/>
        <w:t xml:space="preserve">Verlag Hans Huber, 2010. </w:t>
      </w:r>
    </w:p>
    <w:p w:rsidR="00312D70" w:rsidRPr="00E92F5C" w:rsidRDefault="00312D70" w:rsidP="00312D70">
      <w:pPr>
        <w:pStyle w:val="Textkrper"/>
        <w:ind w:left="705" w:hanging="705"/>
        <w:jc w:val="left"/>
        <w:rPr>
          <w:rFonts w:cs="Arial"/>
        </w:rPr>
      </w:pPr>
      <w:r w:rsidRPr="00E92F5C">
        <w:rPr>
          <w:lang w:val="en-GB"/>
        </w:rPr>
        <w:t>[1</w:t>
      </w:r>
      <w:r w:rsidR="00E92F5C" w:rsidRPr="00E92F5C">
        <w:rPr>
          <w:lang w:val="en-GB"/>
        </w:rPr>
        <w:t>1</w:t>
      </w:r>
      <w:r w:rsidRPr="00E92F5C">
        <w:rPr>
          <w:lang w:val="en-GB"/>
        </w:rPr>
        <w:t>]</w:t>
      </w:r>
      <w:r w:rsidRPr="00E92F5C">
        <w:rPr>
          <w:lang w:val="en-US"/>
        </w:rPr>
        <w:tab/>
        <w:t xml:space="preserve">Montgomery S.A., Asberg M.: A new depression scale designed to be </w:t>
      </w:r>
      <w:r w:rsidRPr="00E92F5C">
        <w:rPr>
          <w:rFonts w:cs="Arial"/>
          <w:lang w:val="en-US"/>
        </w:rPr>
        <w:t xml:space="preserve">sensitive to change. </w:t>
      </w:r>
      <w:r w:rsidRPr="00E92F5C">
        <w:rPr>
          <w:rFonts w:cs="Arial"/>
        </w:rPr>
        <w:t>Br J Psychiatry 1979; 134: 382–9.</w:t>
      </w:r>
    </w:p>
    <w:p w:rsidR="00312D70" w:rsidRPr="00E92F5C" w:rsidRDefault="00312D70" w:rsidP="00312D70">
      <w:pPr>
        <w:pStyle w:val="Standard2"/>
        <w:spacing w:line="360" w:lineRule="auto"/>
        <w:ind w:left="700" w:hanging="700"/>
        <w:rPr>
          <w:rFonts w:ascii="Arial" w:hAnsi="Arial" w:cs="Arial"/>
          <w:szCs w:val="24"/>
        </w:rPr>
      </w:pPr>
      <w:r w:rsidRPr="00E92F5C">
        <w:rPr>
          <w:rFonts w:ascii="Arial" w:hAnsi="Arial" w:cs="Arial"/>
          <w:szCs w:val="24"/>
        </w:rPr>
        <w:t>[1</w:t>
      </w:r>
      <w:r w:rsidR="00E92F5C" w:rsidRPr="00E92F5C">
        <w:rPr>
          <w:rFonts w:ascii="Arial" w:hAnsi="Arial" w:cs="Arial"/>
          <w:szCs w:val="24"/>
        </w:rPr>
        <w:t>2</w:t>
      </w:r>
      <w:r w:rsidRPr="00E92F5C">
        <w:rPr>
          <w:rFonts w:ascii="Arial" w:hAnsi="Arial" w:cs="Arial"/>
          <w:szCs w:val="24"/>
        </w:rPr>
        <w:t>]</w:t>
      </w:r>
      <w:r w:rsidRPr="00E92F5C">
        <w:rPr>
          <w:rFonts w:ascii="Arial" w:hAnsi="Arial" w:cs="Arial"/>
          <w:szCs w:val="24"/>
        </w:rPr>
        <w:tab/>
        <w:t>Rumpf, H.-J.; Kiefer, F. (2011). DSM-5: Die Aufhebung der Unterscheidung von Abhängigkeit und Missbrauch und die Öffnung für Verhaltenssüchte. In: SUCHT, 57 (1), 2011, S. 45–48.</w:t>
      </w:r>
    </w:p>
    <w:p w:rsidR="00080BE9" w:rsidRPr="00E92F5C" w:rsidRDefault="00312D70" w:rsidP="00077BD4">
      <w:pPr>
        <w:pStyle w:val="Textkrper"/>
        <w:ind w:left="705" w:hanging="705"/>
        <w:jc w:val="left"/>
      </w:pPr>
      <w:r w:rsidRPr="00E92F5C">
        <w:rPr>
          <w:rFonts w:cs="Arial"/>
        </w:rPr>
        <w:t>[1</w:t>
      </w:r>
      <w:r w:rsidR="00E92F5C" w:rsidRPr="00E92F5C">
        <w:rPr>
          <w:rFonts w:cs="Arial"/>
        </w:rPr>
        <w:t>3</w:t>
      </w:r>
      <w:r w:rsidRPr="00E92F5C">
        <w:rPr>
          <w:rFonts w:cs="Arial"/>
        </w:rPr>
        <w:t>]</w:t>
      </w:r>
      <w:r w:rsidR="00080BE9" w:rsidRPr="00E92F5C">
        <w:rPr>
          <w:rFonts w:cs="Arial"/>
        </w:rPr>
        <w:tab/>
      </w:r>
      <w:r w:rsidRPr="00E92F5C">
        <w:rPr>
          <w:rFonts w:cs="Arial"/>
        </w:rPr>
        <w:t>Saß</w:t>
      </w:r>
      <w:r w:rsidR="00080BE9" w:rsidRPr="00E92F5C">
        <w:rPr>
          <w:rFonts w:cs="Arial"/>
        </w:rPr>
        <w:t>, Zaudig und Houben</w:t>
      </w:r>
      <w:r w:rsidRPr="00E92F5C">
        <w:rPr>
          <w:rFonts w:cs="Arial"/>
        </w:rPr>
        <w:t xml:space="preserve"> (Hrsg.)</w:t>
      </w:r>
      <w:r w:rsidR="00080BE9" w:rsidRPr="00E92F5C">
        <w:rPr>
          <w:rFonts w:cs="Arial"/>
        </w:rPr>
        <w:t xml:space="preserve">. Diagnostisches und Statistisches Manual Psychischer Störungen </w:t>
      </w:r>
      <w:r w:rsidR="0045413F" w:rsidRPr="00E92F5C">
        <w:rPr>
          <w:rFonts w:cs="Arial"/>
        </w:rPr>
        <w:t>-</w:t>
      </w:r>
      <w:r w:rsidR="00080BE9" w:rsidRPr="00E92F5C">
        <w:rPr>
          <w:rFonts w:cs="Arial"/>
        </w:rPr>
        <w:t>Textrevision- DSM-IV-TR, übersetzt nach</w:t>
      </w:r>
      <w:r w:rsidR="00080BE9" w:rsidRPr="00E92F5C">
        <w:t xml:space="preserve"> der vierten Auflage des Diagnostic and Statistical Manual of Mental Disorders der American Psychiatric Association, Hogrefe Verlag für Psychologie, 2003.</w:t>
      </w:r>
    </w:p>
    <w:p w:rsidR="0030747A" w:rsidRPr="00E92F5C" w:rsidRDefault="00312D70" w:rsidP="00077BD4">
      <w:pPr>
        <w:pStyle w:val="Textkrper"/>
        <w:ind w:left="705" w:hanging="705"/>
        <w:jc w:val="left"/>
      </w:pPr>
      <w:r w:rsidRPr="00E92F5C">
        <w:t>[1</w:t>
      </w:r>
      <w:r w:rsidR="00E92F5C" w:rsidRPr="00E92F5C">
        <w:t>4</w:t>
      </w:r>
      <w:r w:rsidRPr="00E92F5C">
        <w:t>]</w:t>
      </w:r>
      <w:r w:rsidR="0030747A" w:rsidRPr="00E92F5C">
        <w:tab/>
      </w:r>
      <w:r w:rsidRPr="00E92F5C">
        <w:t>Wittchen, Zaudig und Fydrich</w:t>
      </w:r>
      <w:r w:rsidR="0030747A" w:rsidRPr="00E92F5C">
        <w:t>: Strukturiertes Klinisches Interview für DSM-IV (SKID). Hogrefe, Göttingen, 1997.</w:t>
      </w:r>
    </w:p>
    <w:p w:rsidR="0064757E" w:rsidRDefault="0064757E" w:rsidP="001E29C7">
      <w:pPr>
        <w:pStyle w:val="Textkrper"/>
        <w:jc w:val="left"/>
      </w:pPr>
    </w:p>
    <w:p w:rsidR="0064757E" w:rsidRPr="00FD78FE" w:rsidRDefault="0064757E" w:rsidP="001E29C7">
      <w:pPr>
        <w:pStyle w:val="Textkrper"/>
        <w:jc w:val="left"/>
        <w:rPr>
          <w:rFonts w:cs="Arial"/>
        </w:rPr>
      </w:pPr>
    </w:p>
    <w:p w:rsidR="001E29C7" w:rsidRPr="00825352" w:rsidRDefault="00837048" w:rsidP="001E29C7">
      <w:pPr>
        <w:pStyle w:val="Textkrper"/>
        <w:jc w:val="left"/>
        <w:rPr>
          <w:b/>
          <w:sz w:val="28"/>
          <w:szCs w:val="28"/>
          <w:u w:val="single"/>
        </w:rPr>
      </w:pPr>
      <w:r>
        <w:rPr>
          <w:b/>
          <w:sz w:val="28"/>
          <w:szCs w:val="28"/>
          <w:u w:val="single"/>
        </w:rPr>
        <w:t>V</w:t>
      </w:r>
      <w:r w:rsidR="00D1777E">
        <w:rPr>
          <w:b/>
          <w:sz w:val="28"/>
          <w:szCs w:val="28"/>
          <w:u w:val="single"/>
        </w:rPr>
        <w:t xml:space="preserve">. </w:t>
      </w:r>
      <w:r w:rsidR="001E29C7">
        <w:rPr>
          <w:b/>
          <w:sz w:val="28"/>
          <w:szCs w:val="28"/>
          <w:u w:val="single"/>
        </w:rPr>
        <w:t>ZUSAMMENFASSUNG RELEVANTER VORBEFUNDE</w:t>
      </w:r>
    </w:p>
    <w:p w:rsidR="001E29C7" w:rsidRDefault="001E29C7" w:rsidP="001E29C7">
      <w:pPr>
        <w:pStyle w:val="Textkrper"/>
        <w:jc w:val="left"/>
      </w:pPr>
    </w:p>
    <w:p w:rsidR="003F72CD" w:rsidRDefault="0064757E" w:rsidP="001E29C7">
      <w:pPr>
        <w:pStyle w:val="Textkrper"/>
        <w:jc w:val="left"/>
      </w:pPr>
      <w:r>
        <w:t>XY</w:t>
      </w:r>
    </w:p>
    <w:p w:rsidR="003F72CD" w:rsidRDefault="003F72CD" w:rsidP="0064757E">
      <w:pPr>
        <w:pStyle w:val="Textkrper"/>
        <w:jc w:val="left"/>
      </w:pPr>
      <w:r>
        <w:tab/>
        <w:t xml:space="preserve">- Diagnose: </w:t>
      </w:r>
      <w:r w:rsidR="0064757E">
        <w:rPr>
          <w:b/>
        </w:rPr>
        <w:t>XY</w:t>
      </w:r>
    </w:p>
    <w:p w:rsidR="0064757E" w:rsidRDefault="003F72CD" w:rsidP="0064757E">
      <w:pPr>
        <w:pStyle w:val="Textkrper"/>
        <w:jc w:val="left"/>
      </w:pPr>
      <w:r>
        <w:tab/>
        <w:t xml:space="preserve">- Erstvorstellung am </w:t>
      </w:r>
      <w:r w:rsidR="0064757E">
        <w:t>X mit Beschwerden X</w:t>
      </w:r>
    </w:p>
    <w:p w:rsidR="003F72CD" w:rsidRDefault="003F72CD" w:rsidP="0064757E">
      <w:pPr>
        <w:pStyle w:val="Textkrper"/>
        <w:ind w:firstLine="709"/>
        <w:jc w:val="left"/>
      </w:pPr>
      <w:r>
        <w:t xml:space="preserve">- Behandlung:  </w:t>
      </w:r>
      <w:r w:rsidR="0064757E">
        <w:t>XY</w:t>
      </w:r>
    </w:p>
    <w:p w:rsidR="0003332A" w:rsidRDefault="0003332A" w:rsidP="00E95BE2">
      <w:pPr>
        <w:pStyle w:val="Textkrper"/>
      </w:pPr>
    </w:p>
    <w:p w:rsidR="0064757E" w:rsidRDefault="0064757E" w:rsidP="00E95BE2">
      <w:pPr>
        <w:pStyle w:val="Textkrper"/>
      </w:pPr>
    </w:p>
    <w:p w:rsidR="00FD586B" w:rsidRDefault="00EA1416" w:rsidP="00E95BE2">
      <w:pPr>
        <w:pStyle w:val="Textkrper"/>
      </w:pPr>
      <w:r>
        <w:t xml:space="preserve">Gutachten von </w:t>
      </w:r>
      <w:r w:rsidR="0064757E">
        <w:t>XY</w:t>
      </w:r>
      <w:r>
        <w:t xml:space="preserve"> am </w:t>
      </w:r>
      <w:r w:rsidR="0064757E">
        <w:t>XX.XX.XXXX</w:t>
      </w:r>
      <w:r>
        <w:t xml:space="preserve"> (Datum der Begutachtung: </w:t>
      </w:r>
      <w:r w:rsidR="0064757E">
        <w:t>XX</w:t>
      </w:r>
      <w:r>
        <w:t>.</w:t>
      </w:r>
      <w:r w:rsidR="0064757E">
        <w:t>XX</w:t>
      </w:r>
      <w:r>
        <w:t>.</w:t>
      </w:r>
      <w:r w:rsidR="0064757E">
        <w:t>XXXX</w:t>
      </w:r>
      <w:r>
        <w:t>)</w:t>
      </w:r>
      <w:r w:rsidR="001F69E9">
        <w:t xml:space="preserve">, </w:t>
      </w:r>
      <w:r w:rsidR="007F2658">
        <w:t xml:space="preserve">auf Veranlassung der </w:t>
      </w:r>
      <w:r w:rsidR="0064757E">
        <w:t>XY</w:t>
      </w:r>
      <w:r w:rsidR="00FD586B">
        <w:t>:</w:t>
      </w:r>
    </w:p>
    <w:p w:rsidR="00FD586B" w:rsidRPr="00825352" w:rsidRDefault="00EA1416" w:rsidP="0064757E">
      <w:pPr>
        <w:pStyle w:val="Textkrper"/>
        <w:rPr>
          <w:b/>
        </w:rPr>
      </w:pPr>
      <w:r>
        <w:tab/>
        <w:t xml:space="preserve">- Diagnose: </w:t>
      </w:r>
    </w:p>
    <w:p w:rsidR="00EA1416" w:rsidRDefault="00EA1416" w:rsidP="0064757E">
      <w:pPr>
        <w:pStyle w:val="Textkrper"/>
      </w:pPr>
      <w:r>
        <w:tab/>
        <w:t xml:space="preserve">- Befunde: </w:t>
      </w:r>
    </w:p>
    <w:p w:rsidR="00FD586B" w:rsidRDefault="00FD586B" w:rsidP="00E95BE2">
      <w:pPr>
        <w:pStyle w:val="Textkrper"/>
      </w:pPr>
    </w:p>
    <w:p w:rsidR="00FD586B" w:rsidRDefault="00EA1416" w:rsidP="00E95BE2">
      <w:pPr>
        <w:pStyle w:val="Textkrper"/>
      </w:pPr>
      <w:r>
        <w:t xml:space="preserve">Stellungnahme zum Gutachten vom </w:t>
      </w:r>
      <w:r w:rsidR="0064757E">
        <w:t>XX</w:t>
      </w:r>
      <w:r>
        <w:t>.</w:t>
      </w:r>
      <w:r w:rsidR="0064757E">
        <w:t>XX</w:t>
      </w:r>
      <w:r>
        <w:t>.</w:t>
      </w:r>
      <w:r w:rsidR="0064757E">
        <w:t>XXXX</w:t>
      </w:r>
      <w:r w:rsidR="00FD586B">
        <w:t xml:space="preserve"> von </w:t>
      </w:r>
      <w:r w:rsidR="0064757E">
        <w:t>XY</w:t>
      </w:r>
      <w:r w:rsidR="00FD586B">
        <w:t xml:space="preserve"> vom </w:t>
      </w:r>
      <w:r w:rsidR="0064757E">
        <w:t>XX</w:t>
      </w:r>
      <w:r w:rsidR="00FD586B">
        <w:t>.</w:t>
      </w:r>
      <w:r w:rsidR="0064757E">
        <w:t>XX</w:t>
      </w:r>
      <w:r w:rsidR="00FD586B">
        <w:t>.</w:t>
      </w:r>
      <w:r w:rsidR="0064757E">
        <w:t>XXXX</w:t>
      </w:r>
      <w:r w:rsidR="00FD586B">
        <w:t>:</w:t>
      </w:r>
    </w:p>
    <w:p w:rsidR="0064757E" w:rsidRDefault="00EA1416" w:rsidP="0064757E">
      <w:pPr>
        <w:pStyle w:val="Textkrper"/>
      </w:pPr>
      <w:r>
        <w:tab/>
        <w:t xml:space="preserve">- </w:t>
      </w:r>
      <w:r w:rsidR="00C42D3B">
        <w:t>„</w:t>
      </w:r>
    </w:p>
    <w:p w:rsidR="00C42D3B" w:rsidRDefault="00C42D3B" w:rsidP="00C42D3B">
      <w:pPr>
        <w:pStyle w:val="Textkrper"/>
        <w:ind w:firstLine="709"/>
      </w:pPr>
      <w:r>
        <w:t>.“</w:t>
      </w:r>
    </w:p>
    <w:p w:rsidR="00926271" w:rsidRDefault="00926271" w:rsidP="00AA4678">
      <w:pPr>
        <w:pStyle w:val="Textkrper"/>
      </w:pPr>
    </w:p>
    <w:p w:rsidR="0064757E" w:rsidRDefault="0064757E" w:rsidP="00AA4678">
      <w:pPr>
        <w:pStyle w:val="Textkrper"/>
      </w:pPr>
    </w:p>
    <w:p w:rsidR="00817F81" w:rsidRDefault="00817F81" w:rsidP="00AA4678">
      <w:pPr>
        <w:pStyle w:val="Textkrper"/>
      </w:pPr>
    </w:p>
    <w:p w:rsidR="00684D9D" w:rsidRDefault="00BF5438" w:rsidP="00AA4678">
      <w:pPr>
        <w:pStyle w:val="Textkrper"/>
        <w:rPr>
          <w:rFonts w:eastAsia="Arial"/>
          <w:b/>
          <w:sz w:val="28"/>
          <w:szCs w:val="28"/>
          <w:u w:val="single"/>
          <w:lang w:eastAsia="ar-SA"/>
        </w:rPr>
      </w:pPr>
      <w:r>
        <w:rPr>
          <w:rFonts w:eastAsia="Arial"/>
          <w:b/>
          <w:sz w:val="28"/>
          <w:szCs w:val="28"/>
          <w:u w:val="single"/>
          <w:lang w:eastAsia="ar-SA"/>
        </w:rPr>
        <w:lastRenderedPageBreak/>
        <w:t>V</w:t>
      </w:r>
      <w:r w:rsidR="00837048">
        <w:rPr>
          <w:rFonts w:eastAsia="Arial"/>
          <w:b/>
          <w:sz w:val="28"/>
          <w:szCs w:val="28"/>
          <w:u w:val="single"/>
          <w:lang w:eastAsia="ar-SA"/>
        </w:rPr>
        <w:t>I</w:t>
      </w:r>
      <w:r>
        <w:rPr>
          <w:rFonts w:eastAsia="Arial"/>
          <w:b/>
          <w:sz w:val="28"/>
          <w:szCs w:val="28"/>
          <w:u w:val="single"/>
          <w:lang w:eastAsia="ar-SA"/>
        </w:rPr>
        <w:t>. A</w:t>
      </w:r>
      <w:r w:rsidR="00CC7FDF" w:rsidRPr="00BF5438">
        <w:rPr>
          <w:rFonts w:eastAsia="Arial"/>
          <w:b/>
          <w:sz w:val="28"/>
          <w:szCs w:val="28"/>
          <w:u w:val="single"/>
          <w:lang w:eastAsia="ar-SA"/>
        </w:rPr>
        <w:t>NAMNESE UND BESCHWERDESCHIL</w:t>
      </w:r>
      <w:r w:rsidRPr="00BF5438">
        <w:rPr>
          <w:rFonts w:eastAsia="Arial"/>
          <w:b/>
          <w:sz w:val="28"/>
          <w:szCs w:val="28"/>
          <w:u w:val="single"/>
          <w:lang w:eastAsia="ar-SA"/>
        </w:rPr>
        <w:t>DERUNG</w:t>
      </w:r>
    </w:p>
    <w:p w:rsidR="00AA4678" w:rsidRPr="00AA4678" w:rsidRDefault="00AA4678" w:rsidP="00AA4678">
      <w:pPr>
        <w:pStyle w:val="Textkrper"/>
        <w:rPr>
          <w:rFonts w:eastAsia="Arial"/>
          <w:b/>
          <w:sz w:val="28"/>
          <w:szCs w:val="28"/>
          <w:u w:val="single"/>
          <w:lang w:eastAsia="ar-SA"/>
        </w:rPr>
      </w:pPr>
    </w:p>
    <w:p w:rsidR="006325F8" w:rsidRDefault="006325F8" w:rsidP="0064757E">
      <w:pPr>
        <w:pStyle w:val="Standard2"/>
        <w:numPr>
          <w:ilvl w:val="0"/>
          <w:numId w:val="41"/>
        </w:numPr>
        <w:spacing w:line="360" w:lineRule="auto"/>
        <w:jc w:val="both"/>
        <w:rPr>
          <w:rFonts w:ascii="Arial" w:eastAsia="Arial" w:hAnsi="Arial"/>
          <w:b/>
        </w:rPr>
      </w:pPr>
      <w:r w:rsidRPr="006325F8">
        <w:rPr>
          <w:rFonts w:ascii="Arial" w:eastAsia="Arial" w:hAnsi="Arial"/>
          <w:b/>
        </w:rPr>
        <w:t>Schilderung des Sachverhaltes durch den Probanden</w:t>
      </w:r>
    </w:p>
    <w:p w:rsidR="0064757E" w:rsidRPr="0064757E" w:rsidRDefault="0064757E" w:rsidP="008A0075">
      <w:pPr>
        <w:pStyle w:val="Standard2"/>
        <w:numPr>
          <w:ilvl w:val="0"/>
          <w:numId w:val="41"/>
        </w:numPr>
        <w:spacing w:line="360" w:lineRule="auto"/>
        <w:jc w:val="both"/>
        <w:rPr>
          <w:rFonts w:ascii="Arial" w:eastAsia="Arial" w:hAnsi="Arial"/>
          <w:b/>
        </w:rPr>
      </w:pPr>
      <w:r>
        <w:rPr>
          <w:rFonts w:ascii="Arial" w:eastAsia="Arial" w:hAnsi="Arial"/>
          <w:b/>
        </w:rPr>
        <w:t>Fremdanamnese</w:t>
      </w:r>
    </w:p>
    <w:p w:rsidR="003860A0" w:rsidRDefault="003860A0" w:rsidP="00CC7FDF">
      <w:pPr>
        <w:pStyle w:val="Standard2"/>
        <w:spacing w:line="360" w:lineRule="auto"/>
        <w:jc w:val="both"/>
        <w:rPr>
          <w:rFonts w:ascii="Arial" w:eastAsia="Arial" w:hAnsi="Arial"/>
        </w:rPr>
      </w:pPr>
    </w:p>
    <w:p w:rsidR="00CC7FDF" w:rsidRDefault="00050958" w:rsidP="00CC7FDF">
      <w:pPr>
        <w:pStyle w:val="Standard2"/>
        <w:spacing w:line="360" w:lineRule="auto"/>
        <w:jc w:val="both"/>
        <w:rPr>
          <w:rFonts w:ascii="Arial" w:eastAsia="Arial" w:hAnsi="Arial"/>
          <w:b/>
          <w:sz w:val="28"/>
          <w:szCs w:val="28"/>
          <w:u w:val="single"/>
        </w:rPr>
      </w:pPr>
      <w:r>
        <w:rPr>
          <w:rFonts w:ascii="Arial" w:eastAsia="Arial" w:hAnsi="Arial"/>
          <w:b/>
          <w:sz w:val="28"/>
          <w:szCs w:val="28"/>
          <w:u w:val="single"/>
        </w:rPr>
        <w:t>VI</w:t>
      </w:r>
      <w:r w:rsidR="00837048">
        <w:rPr>
          <w:rFonts w:ascii="Arial" w:eastAsia="Arial" w:hAnsi="Arial"/>
          <w:b/>
          <w:sz w:val="28"/>
          <w:szCs w:val="28"/>
          <w:u w:val="single"/>
        </w:rPr>
        <w:t>I</w:t>
      </w:r>
      <w:r>
        <w:rPr>
          <w:rFonts w:ascii="Arial" w:eastAsia="Arial" w:hAnsi="Arial"/>
          <w:b/>
          <w:sz w:val="28"/>
          <w:szCs w:val="28"/>
          <w:u w:val="single"/>
        </w:rPr>
        <w:t xml:space="preserve">. </w:t>
      </w:r>
      <w:r w:rsidRPr="00050958">
        <w:rPr>
          <w:rFonts w:ascii="Arial" w:eastAsia="Arial" w:hAnsi="Arial"/>
          <w:b/>
          <w:sz w:val="28"/>
          <w:szCs w:val="28"/>
          <w:u w:val="single"/>
        </w:rPr>
        <w:t>PSYCHIATRISCHE VORGESCHICHTE</w:t>
      </w:r>
    </w:p>
    <w:p w:rsidR="00050958" w:rsidRDefault="00050958" w:rsidP="00CC7FDF">
      <w:pPr>
        <w:pStyle w:val="Standard2"/>
        <w:spacing w:line="360" w:lineRule="auto"/>
        <w:jc w:val="both"/>
        <w:rPr>
          <w:rFonts w:ascii="Arial" w:eastAsia="Arial" w:hAnsi="Arial"/>
        </w:rPr>
      </w:pPr>
    </w:p>
    <w:p w:rsidR="007D45EE" w:rsidRDefault="007D45EE" w:rsidP="00CC7FDF">
      <w:pPr>
        <w:pStyle w:val="Standard2"/>
        <w:spacing w:line="360" w:lineRule="auto"/>
        <w:jc w:val="both"/>
        <w:rPr>
          <w:rFonts w:ascii="Arial" w:eastAsia="Arial" w:hAnsi="Arial"/>
        </w:rPr>
      </w:pPr>
    </w:p>
    <w:p w:rsidR="0063627D" w:rsidRDefault="00837048" w:rsidP="00CC7FDF">
      <w:pPr>
        <w:pStyle w:val="Standard2"/>
        <w:spacing w:line="360" w:lineRule="auto"/>
        <w:jc w:val="both"/>
        <w:rPr>
          <w:rFonts w:ascii="Arial" w:eastAsia="Arial" w:hAnsi="Arial"/>
          <w:b/>
          <w:sz w:val="28"/>
          <w:szCs w:val="28"/>
          <w:u w:val="single"/>
        </w:rPr>
      </w:pPr>
      <w:r>
        <w:rPr>
          <w:rFonts w:ascii="Arial" w:eastAsia="Arial" w:hAnsi="Arial"/>
          <w:b/>
          <w:sz w:val="28"/>
          <w:szCs w:val="28"/>
          <w:u w:val="single"/>
        </w:rPr>
        <w:t>VIII</w:t>
      </w:r>
      <w:r w:rsidR="0063627D">
        <w:rPr>
          <w:rFonts w:ascii="Arial" w:eastAsia="Arial" w:hAnsi="Arial"/>
          <w:b/>
          <w:sz w:val="28"/>
          <w:szCs w:val="28"/>
          <w:u w:val="single"/>
        </w:rPr>
        <w:t>.  MEDIKAMENTENANAMNESE</w:t>
      </w:r>
    </w:p>
    <w:p w:rsidR="00837048" w:rsidRDefault="00837048" w:rsidP="00CC7FDF">
      <w:pPr>
        <w:pStyle w:val="Standard2"/>
        <w:spacing w:line="360" w:lineRule="auto"/>
        <w:jc w:val="both"/>
        <w:rPr>
          <w:rFonts w:ascii="Arial" w:eastAsia="Arial" w:hAnsi="Arial"/>
          <w:szCs w:val="24"/>
        </w:rPr>
      </w:pPr>
    </w:p>
    <w:p w:rsidR="00CC7FDF" w:rsidRPr="00837048" w:rsidRDefault="00837048" w:rsidP="00CC7FDF">
      <w:pPr>
        <w:pStyle w:val="Standard2"/>
        <w:spacing w:line="360" w:lineRule="auto"/>
        <w:jc w:val="both"/>
        <w:rPr>
          <w:rFonts w:ascii="Arial" w:eastAsia="Arial" w:hAnsi="Arial"/>
          <w:b/>
          <w:sz w:val="28"/>
          <w:szCs w:val="28"/>
          <w:u w:val="single"/>
        </w:rPr>
      </w:pPr>
      <w:r w:rsidRPr="00837048">
        <w:rPr>
          <w:rFonts w:ascii="Arial" w:eastAsia="Arial" w:hAnsi="Arial"/>
          <w:b/>
          <w:sz w:val="28"/>
          <w:szCs w:val="28"/>
          <w:u w:val="single"/>
        </w:rPr>
        <w:t>IX</w:t>
      </w:r>
      <w:r w:rsidR="00050958" w:rsidRPr="00837048">
        <w:rPr>
          <w:rFonts w:ascii="Arial" w:eastAsia="Arial" w:hAnsi="Arial"/>
          <w:b/>
          <w:sz w:val="28"/>
          <w:szCs w:val="28"/>
          <w:u w:val="single"/>
        </w:rPr>
        <w:t>. SUBSTANZANAMNESE</w:t>
      </w:r>
    </w:p>
    <w:p w:rsidR="007D45EE" w:rsidRDefault="007D45EE" w:rsidP="00CC7FDF">
      <w:pPr>
        <w:pStyle w:val="Standard2"/>
        <w:spacing w:line="360" w:lineRule="auto"/>
        <w:jc w:val="both"/>
        <w:rPr>
          <w:rFonts w:ascii="Arial" w:eastAsia="Arial" w:hAnsi="Arial"/>
        </w:rPr>
      </w:pPr>
    </w:p>
    <w:p w:rsidR="00CC7FDF" w:rsidRDefault="00837048" w:rsidP="00CC7FDF">
      <w:pPr>
        <w:pStyle w:val="Standard2"/>
        <w:spacing w:line="360" w:lineRule="auto"/>
        <w:jc w:val="both"/>
        <w:rPr>
          <w:rFonts w:ascii="Arial" w:eastAsia="Arial" w:hAnsi="Arial"/>
          <w:b/>
          <w:sz w:val="28"/>
          <w:szCs w:val="28"/>
          <w:u w:val="single"/>
        </w:rPr>
      </w:pPr>
      <w:r>
        <w:rPr>
          <w:rFonts w:ascii="Arial" w:eastAsia="Arial" w:hAnsi="Arial"/>
          <w:b/>
          <w:sz w:val="28"/>
          <w:szCs w:val="28"/>
          <w:u w:val="single"/>
        </w:rPr>
        <w:t>X</w:t>
      </w:r>
      <w:r w:rsidR="00050958">
        <w:rPr>
          <w:rFonts w:ascii="Arial" w:eastAsia="Arial" w:hAnsi="Arial"/>
          <w:b/>
          <w:sz w:val="28"/>
          <w:szCs w:val="28"/>
          <w:u w:val="single"/>
        </w:rPr>
        <w:t xml:space="preserve">. </w:t>
      </w:r>
      <w:r w:rsidR="00CC7FDF" w:rsidRPr="00050958">
        <w:rPr>
          <w:rFonts w:ascii="Arial" w:eastAsia="Arial" w:hAnsi="Arial"/>
          <w:b/>
          <w:sz w:val="28"/>
          <w:szCs w:val="28"/>
          <w:u w:val="single"/>
        </w:rPr>
        <w:t>SOMATISCHE ANAMNESE</w:t>
      </w:r>
    </w:p>
    <w:p w:rsidR="00B741F1" w:rsidRDefault="00B741F1" w:rsidP="00CC7FDF">
      <w:pPr>
        <w:pStyle w:val="Standard2"/>
        <w:spacing w:line="360" w:lineRule="auto"/>
        <w:jc w:val="both"/>
        <w:rPr>
          <w:rFonts w:ascii="Arial" w:eastAsia="Arial" w:hAnsi="Arial"/>
          <w:szCs w:val="24"/>
        </w:rPr>
      </w:pPr>
    </w:p>
    <w:p w:rsidR="002546E8" w:rsidRPr="0064757E" w:rsidRDefault="00837048" w:rsidP="00CC7FDF">
      <w:pPr>
        <w:pStyle w:val="Standard2"/>
        <w:spacing w:line="360" w:lineRule="auto"/>
        <w:jc w:val="both"/>
        <w:rPr>
          <w:rFonts w:ascii="Arial" w:eastAsia="Arial" w:hAnsi="Arial"/>
          <w:b/>
          <w:sz w:val="28"/>
          <w:szCs w:val="28"/>
          <w:u w:val="single"/>
        </w:rPr>
      </w:pPr>
      <w:r>
        <w:rPr>
          <w:rFonts w:ascii="Arial" w:eastAsia="Arial" w:hAnsi="Arial"/>
          <w:b/>
          <w:sz w:val="28"/>
          <w:szCs w:val="28"/>
          <w:u w:val="single"/>
        </w:rPr>
        <w:t>XI</w:t>
      </w:r>
      <w:r w:rsidR="002546E8">
        <w:rPr>
          <w:rFonts w:ascii="Arial" w:eastAsia="Arial" w:hAnsi="Arial"/>
          <w:b/>
          <w:sz w:val="28"/>
          <w:szCs w:val="28"/>
          <w:u w:val="single"/>
        </w:rPr>
        <w:t>. FAMILIENANAMNESE</w:t>
      </w:r>
    </w:p>
    <w:p w:rsidR="0037165D" w:rsidRDefault="0037165D" w:rsidP="00CC7FDF">
      <w:pPr>
        <w:pStyle w:val="Standard2"/>
        <w:spacing w:line="360" w:lineRule="auto"/>
        <w:jc w:val="both"/>
        <w:rPr>
          <w:rFonts w:ascii="Arial" w:eastAsia="Arial" w:hAnsi="Arial"/>
        </w:rPr>
      </w:pPr>
    </w:p>
    <w:p w:rsidR="00CC7FDF" w:rsidRDefault="00AA4678" w:rsidP="00CC7FDF">
      <w:pPr>
        <w:pStyle w:val="Standard2"/>
        <w:spacing w:line="360" w:lineRule="auto"/>
        <w:jc w:val="both"/>
        <w:rPr>
          <w:rFonts w:ascii="Arial" w:eastAsia="Arial" w:hAnsi="Arial"/>
          <w:b/>
          <w:sz w:val="28"/>
          <w:szCs w:val="28"/>
          <w:u w:val="single"/>
        </w:rPr>
      </w:pPr>
      <w:r>
        <w:rPr>
          <w:rFonts w:ascii="Arial" w:eastAsia="Arial" w:hAnsi="Arial"/>
          <w:b/>
          <w:sz w:val="28"/>
          <w:szCs w:val="28"/>
          <w:u w:val="single"/>
        </w:rPr>
        <w:t>X</w:t>
      </w:r>
      <w:r w:rsidR="00837048">
        <w:rPr>
          <w:rFonts w:ascii="Arial" w:eastAsia="Arial" w:hAnsi="Arial"/>
          <w:b/>
          <w:sz w:val="28"/>
          <w:szCs w:val="28"/>
          <w:u w:val="single"/>
        </w:rPr>
        <w:t>II</w:t>
      </w:r>
      <w:r>
        <w:rPr>
          <w:rFonts w:ascii="Arial" w:eastAsia="Arial" w:hAnsi="Arial"/>
          <w:b/>
          <w:sz w:val="28"/>
          <w:szCs w:val="28"/>
          <w:u w:val="single"/>
        </w:rPr>
        <w:t xml:space="preserve">. </w:t>
      </w:r>
      <w:r w:rsidR="00CC7FDF" w:rsidRPr="00AA4678">
        <w:rPr>
          <w:rFonts w:ascii="Arial" w:eastAsia="Arial" w:hAnsi="Arial"/>
          <w:b/>
          <w:sz w:val="28"/>
          <w:szCs w:val="28"/>
          <w:u w:val="single"/>
        </w:rPr>
        <w:t>BIOGRAPHIE, ARBEITS- UND SOZIALANAMNESE</w:t>
      </w:r>
    </w:p>
    <w:p w:rsidR="00392FEC" w:rsidRDefault="00392FEC" w:rsidP="00CC7FDF">
      <w:pPr>
        <w:pStyle w:val="Standard2"/>
        <w:spacing w:line="360" w:lineRule="auto"/>
        <w:jc w:val="both"/>
        <w:rPr>
          <w:rFonts w:ascii="Arial" w:eastAsia="Arial" w:hAnsi="Arial"/>
        </w:rPr>
      </w:pPr>
    </w:p>
    <w:p w:rsidR="00D43914" w:rsidRDefault="00D43914" w:rsidP="00D43914">
      <w:pPr>
        <w:jc w:val="both"/>
        <w:rPr>
          <w:rFonts w:cs="Arial"/>
          <w:b/>
          <w:sz w:val="28"/>
          <w:szCs w:val="28"/>
          <w:u w:val="single"/>
        </w:rPr>
      </w:pPr>
      <w:r>
        <w:rPr>
          <w:rFonts w:cs="Arial"/>
          <w:b/>
          <w:sz w:val="28"/>
          <w:szCs w:val="28"/>
          <w:u w:val="single"/>
        </w:rPr>
        <w:t xml:space="preserve">XIII. </w:t>
      </w:r>
      <w:r w:rsidRPr="00AA4678">
        <w:rPr>
          <w:rFonts w:cs="Arial"/>
          <w:b/>
          <w:sz w:val="28"/>
          <w:szCs w:val="28"/>
          <w:u w:val="single"/>
        </w:rPr>
        <w:t>BE</w:t>
      </w:r>
      <w:r w:rsidR="003C6574">
        <w:rPr>
          <w:rFonts w:cs="Arial"/>
          <w:b/>
          <w:sz w:val="28"/>
          <w:szCs w:val="28"/>
          <w:u w:val="single"/>
        </w:rPr>
        <w:t>WEISMITTEL</w:t>
      </w:r>
      <w:r w:rsidR="0064757E">
        <w:rPr>
          <w:rFonts w:cs="Arial"/>
          <w:b/>
          <w:sz w:val="28"/>
          <w:szCs w:val="28"/>
          <w:u w:val="single"/>
        </w:rPr>
        <w:t>: XY</w:t>
      </w:r>
    </w:p>
    <w:p w:rsidR="00D43914" w:rsidRDefault="00D43914" w:rsidP="007D45EE">
      <w:pPr>
        <w:spacing w:line="360" w:lineRule="auto"/>
        <w:jc w:val="both"/>
        <w:rPr>
          <w:rFonts w:eastAsia="Arial"/>
          <w:sz w:val="24"/>
          <w:szCs w:val="20"/>
          <w:lang w:eastAsia="ar-SA"/>
        </w:rPr>
      </w:pPr>
    </w:p>
    <w:p w:rsidR="00CC7FDF" w:rsidRDefault="00AA4678" w:rsidP="007D45EE">
      <w:pPr>
        <w:spacing w:line="360" w:lineRule="auto"/>
        <w:jc w:val="both"/>
        <w:rPr>
          <w:rFonts w:cs="Arial"/>
          <w:b/>
          <w:sz w:val="28"/>
          <w:szCs w:val="28"/>
          <w:u w:val="single"/>
        </w:rPr>
      </w:pPr>
      <w:r>
        <w:rPr>
          <w:rFonts w:cs="Arial"/>
          <w:b/>
          <w:sz w:val="28"/>
          <w:szCs w:val="28"/>
          <w:u w:val="single"/>
        </w:rPr>
        <w:t>X</w:t>
      </w:r>
      <w:r w:rsidR="00D43914">
        <w:rPr>
          <w:rFonts w:cs="Arial"/>
          <w:b/>
          <w:sz w:val="28"/>
          <w:szCs w:val="28"/>
          <w:u w:val="single"/>
        </w:rPr>
        <w:t>IV</w:t>
      </w:r>
      <w:r>
        <w:rPr>
          <w:rFonts w:cs="Arial"/>
          <w:b/>
          <w:sz w:val="28"/>
          <w:szCs w:val="28"/>
          <w:u w:val="single"/>
        </w:rPr>
        <w:t xml:space="preserve">. </w:t>
      </w:r>
      <w:r w:rsidR="003C6574">
        <w:rPr>
          <w:rFonts w:cs="Arial"/>
          <w:b/>
          <w:sz w:val="28"/>
          <w:szCs w:val="28"/>
          <w:u w:val="single"/>
        </w:rPr>
        <w:t xml:space="preserve">MEDIZINISCHE  UND  PSYCHIATRISCHE  </w:t>
      </w:r>
      <w:r w:rsidRPr="00AA4678">
        <w:rPr>
          <w:rFonts w:cs="Arial"/>
          <w:b/>
          <w:sz w:val="28"/>
          <w:szCs w:val="28"/>
          <w:u w:val="single"/>
        </w:rPr>
        <w:t>BEFUNDE</w:t>
      </w:r>
    </w:p>
    <w:p w:rsidR="007D45EE" w:rsidRDefault="007D45EE" w:rsidP="007D45EE">
      <w:pPr>
        <w:pStyle w:val="Standard2"/>
        <w:spacing w:line="360" w:lineRule="auto"/>
        <w:jc w:val="both"/>
        <w:rPr>
          <w:rFonts w:ascii="Arial" w:eastAsia="Arial" w:hAnsi="Arial"/>
        </w:rPr>
      </w:pPr>
    </w:p>
    <w:p w:rsidR="00556284" w:rsidRDefault="00556284" w:rsidP="007D45EE">
      <w:pPr>
        <w:pStyle w:val="Standard2"/>
        <w:spacing w:line="360" w:lineRule="auto"/>
        <w:jc w:val="both"/>
        <w:rPr>
          <w:rFonts w:ascii="Arial" w:eastAsia="Arial" w:hAnsi="Arial"/>
        </w:rPr>
      </w:pPr>
      <w:r>
        <w:rPr>
          <w:rFonts w:ascii="Arial" w:eastAsia="Arial" w:hAnsi="Arial"/>
        </w:rPr>
        <w:t xml:space="preserve">Die internistische und neurologische Untersuchung des Probanden erfolgte durch Herrn </w:t>
      </w:r>
      <w:r w:rsidR="0064757E">
        <w:rPr>
          <w:rFonts w:ascii="Arial" w:eastAsia="Arial" w:hAnsi="Arial"/>
        </w:rPr>
        <w:t>V. Weilnhammer am XX.XX.XXXX</w:t>
      </w:r>
    </w:p>
    <w:p w:rsidR="00556284" w:rsidRDefault="00556284" w:rsidP="00556284">
      <w:pPr>
        <w:pStyle w:val="Standard2"/>
        <w:spacing w:line="360" w:lineRule="auto"/>
        <w:jc w:val="both"/>
        <w:rPr>
          <w:rFonts w:ascii="Arial" w:eastAsia="Arial" w:hAnsi="Arial"/>
          <w:b/>
        </w:rPr>
      </w:pPr>
    </w:p>
    <w:p w:rsidR="00556284" w:rsidRPr="008053F8" w:rsidRDefault="00556284" w:rsidP="00556284">
      <w:pPr>
        <w:pStyle w:val="Standard2"/>
        <w:spacing w:line="360" w:lineRule="auto"/>
        <w:jc w:val="both"/>
        <w:rPr>
          <w:rFonts w:ascii="Arial" w:eastAsia="Arial" w:hAnsi="Arial"/>
          <w:b/>
        </w:rPr>
      </w:pPr>
      <w:r w:rsidRPr="00171DEA">
        <w:rPr>
          <w:rFonts w:ascii="Arial" w:eastAsia="Arial" w:hAnsi="Arial"/>
          <w:b/>
        </w:rPr>
        <w:t>1. Inter</w:t>
      </w:r>
      <w:r>
        <w:rPr>
          <w:rFonts w:ascii="Arial" w:eastAsia="Arial" w:hAnsi="Arial"/>
          <w:b/>
        </w:rPr>
        <w:t>nistischer Untersuchungsbefund:</w:t>
      </w:r>
    </w:p>
    <w:p w:rsidR="00556284" w:rsidRDefault="00556284" w:rsidP="00556284">
      <w:pPr>
        <w:pStyle w:val="Standard2"/>
        <w:spacing w:line="360" w:lineRule="auto"/>
        <w:jc w:val="both"/>
        <w:rPr>
          <w:rFonts w:ascii="Arial" w:eastAsia="Arial" w:hAnsi="Arial"/>
        </w:rPr>
      </w:pPr>
      <w:r>
        <w:rPr>
          <w:rFonts w:ascii="Arial" w:eastAsia="Arial" w:hAnsi="Arial"/>
        </w:rPr>
        <w:t>Allgemeinbefund</w:t>
      </w:r>
    </w:p>
    <w:tbl>
      <w:tblPr>
        <w:tblW w:w="0" w:type="auto"/>
        <w:tblLook w:val="00A0" w:firstRow="1" w:lastRow="0" w:firstColumn="1" w:lastColumn="0" w:noHBand="0" w:noVBand="0"/>
      </w:tblPr>
      <w:tblGrid>
        <w:gridCol w:w="2677"/>
        <w:gridCol w:w="5603"/>
      </w:tblGrid>
      <w:tr w:rsidR="00556284" w:rsidTr="00556284">
        <w:tc>
          <w:tcPr>
            <w:tcW w:w="2808"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Allgemeinzustand </w:t>
            </w:r>
          </w:p>
        </w:tc>
        <w:tc>
          <w:tcPr>
            <w:tcW w:w="6969" w:type="dxa"/>
          </w:tcPr>
          <w:p w:rsidR="00556284" w:rsidRDefault="00556284" w:rsidP="00556284">
            <w:pPr>
              <w:pStyle w:val="Standard2"/>
              <w:spacing w:line="360" w:lineRule="auto"/>
              <w:jc w:val="both"/>
              <w:rPr>
                <w:rFonts w:ascii="Arial" w:eastAsia="Arial" w:hAnsi="Arial"/>
              </w:rPr>
            </w:pPr>
            <w:r>
              <w:rPr>
                <w:rFonts w:ascii="Arial" w:eastAsia="Arial" w:hAnsi="Arial"/>
              </w:rPr>
              <w:t>Stabiler Allgemeinzustand.</w:t>
            </w:r>
          </w:p>
        </w:tc>
      </w:tr>
      <w:tr w:rsidR="00556284" w:rsidTr="00556284">
        <w:tc>
          <w:tcPr>
            <w:tcW w:w="2808" w:type="dxa"/>
          </w:tcPr>
          <w:p w:rsidR="00556284" w:rsidRDefault="00556284" w:rsidP="00556284">
            <w:pPr>
              <w:pStyle w:val="Standard2"/>
              <w:spacing w:line="360" w:lineRule="auto"/>
              <w:jc w:val="both"/>
              <w:rPr>
                <w:rFonts w:ascii="Arial" w:eastAsia="Arial" w:hAnsi="Arial"/>
              </w:rPr>
            </w:pPr>
            <w:r>
              <w:rPr>
                <w:rFonts w:ascii="Arial" w:eastAsia="Arial" w:hAnsi="Arial"/>
              </w:rPr>
              <w:t>Ernährungszustand:</w:t>
            </w:r>
          </w:p>
        </w:tc>
        <w:tc>
          <w:tcPr>
            <w:tcW w:w="6969" w:type="dxa"/>
          </w:tcPr>
          <w:p w:rsidR="00556284" w:rsidRDefault="00A13E88" w:rsidP="0064757E">
            <w:pPr>
              <w:pStyle w:val="Standard2"/>
              <w:spacing w:line="360" w:lineRule="auto"/>
              <w:jc w:val="both"/>
              <w:rPr>
                <w:rFonts w:ascii="Arial" w:eastAsia="Arial" w:hAnsi="Arial"/>
              </w:rPr>
            </w:pPr>
            <w:r>
              <w:rPr>
                <w:rFonts w:ascii="Arial" w:eastAsia="Arial" w:hAnsi="Arial"/>
              </w:rPr>
              <w:t xml:space="preserve">Guter Ernährungszustand: </w:t>
            </w:r>
            <w:r w:rsidR="0064757E">
              <w:rPr>
                <w:rFonts w:ascii="Arial" w:eastAsia="Arial" w:hAnsi="Arial"/>
              </w:rPr>
              <w:t>XY</w:t>
            </w:r>
            <w:r>
              <w:rPr>
                <w:rFonts w:ascii="Arial" w:eastAsia="Arial" w:hAnsi="Arial"/>
              </w:rPr>
              <w:t xml:space="preserve"> (eigene Angabe) bei einer Körpergröße von </w:t>
            </w:r>
            <w:r w:rsidR="0064757E">
              <w:rPr>
                <w:rFonts w:ascii="Arial" w:eastAsia="Arial" w:hAnsi="Arial"/>
              </w:rPr>
              <w:t>XY</w:t>
            </w:r>
            <w:r>
              <w:rPr>
                <w:rFonts w:ascii="Arial" w:eastAsia="Arial" w:hAnsi="Arial"/>
              </w:rPr>
              <w:t xml:space="preserve"> m, BMI </w:t>
            </w:r>
            <w:r w:rsidR="0064757E">
              <w:rPr>
                <w:rFonts w:ascii="Arial" w:eastAsia="Arial" w:hAnsi="Arial"/>
              </w:rPr>
              <w:t>XY</w:t>
            </w:r>
            <w:r w:rsidR="00556284">
              <w:rPr>
                <w:rFonts w:ascii="Arial" w:eastAsia="Arial" w:hAnsi="Arial"/>
              </w:rPr>
              <w:t xml:space="preserve"> kg/m².</w:t>
            </w:r>
          </w:p>
        </w:tc>
      </w:tr>
      <w:tr w:rsidR="00556284" w:rsidTr="00556284">
        <w:tc>
          <w:tcPr>
            <w:tcW w:w="2808" w:type="dxa"/>
          </w:tcPr>
          <w:p w:rsidR="00556284" w:rsidRDefault="00556284" w:rsidP="00556284">
            <w:pPr>
              <w:pStyle w:val="Standard2"/>
              <w:spacing w:line="360" w:lineRule="auto"/>
              <w:jc w:val="both"/>
              <w:rPr>
                <w:rFonts w:ascii="Arial" w:eastAsia="Arial" w:hAnsi="Arial"/>
              </w:rPr>
            </w:pPr>
            <w:r>
              <w:rPr>
                <w:rFonts w:ascii="Arial" w:eastAsia="Arial" w:hAnsi="Arial"/>
              </w:rPr>
              <w:t>Haut:</w:t>
            </w:r>
          </w:p>
        </w:tc>
        <w:tc>
          <w:tcPr>
            <w:tcW w:w="6969" w:type="dxa"/>
          </w:tcPr>
          <w:p w:rsidR="00556284" w:rsidRDefault="00556284" w:rsidP="00A13E88">
            <w:pPr>
              <w:pStyle w:val="Standard2"/>
              <w:spacing w:line="360" w:lineRule="auto"/>
              <w:jc w:val="both"/>
              <w:rPr>
                <w:rFonts w:ascii="Arial" w:eastAsia="Arial" w:hAnsi="Arial"/>
              </w:rPr>
            </w:pPr>
            <w:r>
              <w:rPr>
                <w:rFonts w:ascii="Arial" w:eastAsia="Arial" w:hAnsi="Arial"/>
              </w:rPr>
              <w:t>Haut und Schleimhäute gut durchblutet. Rosiges Hautkolorit.</w:t>
            </w:r>
          </w:p>
        </w:tc>
      </w:tr>
    </w:tbl>
    <w:p w:rsidR="0064757E" w:rsidRDefault="0064757E"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lastRenderedPageBreak/>
        <w:t>Organbefund</w:t>
      </w:r>
    </w:p>
    <w:tbl>
      <w:tblPr>
        <w:tblW w:w="0" w:type="auto"/>
        <w:tblLook w:val="00A0" w:firstRow="1" w:lastRow="0" w:firstColumn="1" w:lastColumn="0" w:noHBand="0" w:noVBand="0"/>
      </w:tblPr>
      <w:tblGrid>
        <w:gridCol w:w="2605"/>
        <w:gridCol w:w="5675"/>
      </w:tblGrid>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Kopfform:</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Rund.</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Kopfperkussion:</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Kein Druck- oder Klopfschmerz, keine sonstigen pathologischen Befunde.</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Gefäßgeräusche:</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Karotis beidseits unauffällig.</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Mund und Rachen:</w:t>
            </w:r>
          </w:p>
        </w:tc>
        <w:tc>
          <w:tcPr>
            <w:tcW w:w="5862" w:type="dxa"/>
          </w:tcPr>
          <w:p w:rsidR="00556284" w:rsidRDefault="00A13E88"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Wirbelsäule</w:t>
            </w:r>
          </w:p>
        </w:tc>
        <w:tc>
          <w:tcPr>
            <w:tcW w:w="5862" w:type="dxa"/>
          </w:tcPr>
          <w:p w:rsidR="00556284" w:rsidRDefault="00A13E88" w:rsidP="00556284">
            <w:pPr>
              <w:pStyle w:val="Standard2"/>
              <w:spacing w:line="360" w:lineRule="auto"/>
              <w:jc w:val="both"/>
              <w:rPr>
                <w:rFonts w:ascii="Arial" w:eastAsia="Arial" w:hAnsi="Arial"/>
              </w:rPr>
            </w:pPr>
            <w:r>
              <w:rPr>
                <w:rFonts w:ascii="Arial" w:eastAsia="Arial" w:hAnsi="Arial"/>
              </w:rPr>
              <w:t>Kein Druckschmerz, kein Klopfschmerz.</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Beweglichkeit:</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Alle Gelenke frei beweglich.</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Brustkorb:</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Kein Druck- oder Klopfschmerz auslösbar, keine Deformationen.</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Atemexkursion:</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Regelrecht und symmetrisch.</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Herz:</w:t>
            </w:r>
          </w:p>
          <w:p w:rsidR="00556284" w:rsidRDefault="00556284"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t>Blutdruck:</w:t>
            </w:r>
          </w:p>
          <w:p w:rsidR="00556284" w:rsidRDefault="00556284" w:rsidP="00556284">
            <w:pPr>
              <w:pStyle w:val="Standard2"/>
              <w:spacing w:line="360" w:lineRule="auto"/>
              <w:jc w:val="both"/>
              <w:rPr>
                <w:rFonts w:ascii="Arial" w:eastAsia="Arial" w:hAnsi="Arial"/>
              </w:rPr>
            </w:pPr>
            <w:r>
              <w:rPr>
                <w:rFonts w:ascii="Arial" w:eastAsia="Arial" w:hAnsi="Arial"/>
              </w:rPr>
              <w:t>Herzfrequenz:</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Herztöne rein und regelmäßig, keine Nebengeräusche.</w:t>
            </w:r>
          </w:p>
          <w:p w:rsidR="00556284" w:rsidRPr="00392FEC" w:rsidRDefault="00556284" w:rsidP="00556284">
            <w:pPr>
              <w:pStyle w:val="Standard2"/>
              <w:spacing w:line="360" w:lineRule="auto"/>
              <w:jc w:val="both"/>
              <w:rPr>
                <w:rFonts w:ascii="Arial" w:eastAsia="Arial" w:hAnsi="Arial"/>
              </w:rPr>
            </w:pPr>
            <w:r w:rsidRPr="00392FEC">
              <w:rPr>
                <w:rFonts w:ascii="Arial" w:eastAsia="Arial" w:hAnsi="Arial"/>
              </w:rPr>
              <w:t xml:space="preserve">rechts </w:t>
            </w:r>
            <w:r w:rsidR="0064757E">
              <w:rPr>
                <w:rFonts w:ascii="Arial" w:eastAsia="Arial" w:hAnsi="Arial"/>
              </w:rPr>
              <w:t>XX</w:t>
            </w:r>
            <w:r w:rsidR="00186ECB" w:rsidRPr="00392FEC">
              <w:rPr>
                <w:rFonts w:ascii="Arial" w:eastAsia="Arial" w:hAnsi="Arial"/>
              </w:rPr>
              <w:t>/</w:t>
            </w:r>
            <w:r w:rsidR="0064757E">
              <w:rPr>
                <w:rFonts w:ascii="Arial" w:eastAsia="Arial" w:hAnsi="Arial"/>
              </w:rPr>
              <w:t>XX</w:t>
            </w:r>
            <w:r w:rsidRPr="00392FEC">
              <w:rPr>
                <w:rFonts w:ascii="Arial" w:eastAsia="Arial" w:hAnsi="Arial"/>
              </w:rPr>
              <w:t xml:space="preserve"> mmHg</w:t>
            </w:r>
          </w:p>
          <w:p w:rsidR="00556284" w:rsidRDefault="0064757E" w:rsidP="00186ECB">
            <w:pPr>
              <w:pStyle w:val="Standard2"/>
              <w:spacing w:line="360" w:lineRule="auto"/>
              <w:jc w:val="both"/>
              <w:rPr>
                <w:rFonts w:ascii="Arial" w:eastAsia="Arial" w:hAnsi="Arial"/>
              </w:rPr>
            </w:pPr>
            <w:r>
              <w:rPr>
                <w:rFonts w:ascii="Arial" w:eastAsia="Arial" w:hAnsi="Arial"/>
              </w:rPr>
              <w:t>XX</w:t>
            </w:r>
            <w:r w:rsidR="00556284" w:rsidRPr="00392FEC">
              <w:rPr>
                <w:rFonts w:ascii="Arial" w:eastAsia="Arial" w:hAnsi="Arial"/>
              </w:rPr>
              <w:t xml:space="preserve"> /min</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Lunge:</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Auskultation: seitengleich vesikuläres Atemgeräusch, keine Rasselgeräusche.</w:t>
            </w:r>
          </w:p>
          <w:p w:rsidR="00556284" w:rsidRDefault="00556284" w:rsidP="00556284">
            <w:pPr>
              <w:pStyle w:val="Standard2"/>
              <w:spacing w:line="360" w:lineRule="auto"/>
              <w:jc w:val="both"/>
              <w:rPr>
                <w:rFonts w:ascii="Arial" w:eastAsia="Arial" w:hAnsi="Arial"/>
              </w:rPr>
            </w:pPr>
            <w:r>
              <w:rPr>
                <w:rFonts w:ascii="Arial" w:eastAsia="Arial" w:hAnsi="Arial"/>
              </w:rPr>
              <w:t>Perkussion:  sonorer Klop</w:t>
            </w:r>
            <w:r w:rsidR="00392FEC">
              <w:rPr>
                <w:rFonts w:ascii="Arial" w:eastAsia="Arial" w:hAnsi="Arial"/>
              </w:rPr>
              <w:t>fschall, seitengleich zw</w:t>
            </w:r>
            <w:r>
              <w:rPr>
                <w:rFonts w:ascii="Arial" w:eastAsia="Arial" w:hAnsi="Arial"/>
              </w:rPr>
              <w:t xml:space="preserve">ei Querfinger atemverschiebliche Grenzen. </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Abdomen:</w:t>
            </w:r>
          </w:p>
        </w:tc>
        <w:tc>
          <w:tcPr>
            <w:tcW w:w="5862" w:type="dxa"/>
          </w:tcPr>
          <w:p w:rsidR="00556284" w:rsidRDefault="00556284" w:rsidP="00A13E88">
            <w:pPr>
              <w:pStyle w:val="Standard2"/>
              <w:spacing w:line="360" w:lineRule="auto"/>
              <w:jc w:val="both"/>
              <w:rPr>
                <w:rFonts w:ascii="Arial" w:eastAsia="Arial" w:hAnsi="Arial"/>
              </w:rPr>
            </w:pPr>
            <w:r>
              <w:rPr>
                <w:rFonts w:ascii="Arial" w:eastAsia="Arial" w:hAnsi="Arial"/>
              </w:rPr>
              <w:t>Bauchdecke weich, kein Druckschmerz, keine Abwehrspannung, keine pathologischen Resistenzen tastbar, regelrechte Peristaltik über allen 4 Quadranten, Leber nicht palpabel, Nierenlager frei.</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Gliedmaßen:</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2634" w:type="dxa"/>
          </w:tcPr>
          <w:p w:rsidR="00556284" w:rsidRDefault="00556284" w:rsidP="00556284">
            <w:pPr>
              <w:pStyle w:val="Standard2"/>
              <w:spacing w:line="360" w:lineRule="auto"/>
              <w:jc w:val="both"/>
              <w:rPr>
                <w:rFonts w:ascii="Arial" w:eastAsia="Arial" w:hAnsi="Arial"/>
              </w:rPr>
            </w:pPr>
            <w:r>
              <w:rPr>
                <w:rFonts w:ascii="Arial" w:eastAsia="Arial" w:hAnsi="Arial"/>
              </w:rPr>
              <w:t>Pulse:</w:t>
            </w:r>
          </w:p>
        </w:tc>
        <w:tc>
          <w:tcPr>
            <w:tcW w:w="5862" w:type="dxa"/>
          </w:tcPr>
          <w:p w:rsidR="00556284" w:rsidRDefault="00556284" w:rsidP="00556284">
            <w:pPr>
              <w:pStyle w:val="Standard2"/>
              <w:spacing w:line="360" w:lineRule="auto"/>
              <w:jc w:val="both"/>
              <w:rPr>
                <w:rFonts w:ascii="Arial" w:eastAsia="Arial" w:hAnsi="Arial"/>
              </w:rPr>
            </w:pPr>
            <w:r>
              <w:rPr>
                <w:rFonts w:ascii="Arial" w:eastAsia="Arial" w:hAnsi="Arial"/>
              </w:rPr>
              <w:t>Periphere Pulse allseits palpabel.</w:t>
            </w:r>
          </w:p>
        </w:tc>
      </w:tr>
      <w:tr w:rsidR="00556284" w:rsidTr="00556284">
        <w:tc>
          <w:tcPr>
            <w:tcW w:w="2634" w:type="dxa"/>
          </w:tcPr>
          <w:p w:rsidR="00556284" w:rsidRDefault="00556284" w:rsidP="00556284">
            <w:pPr>
              <w:pStyle w:val="Standard2"/>
              <w:spacing w:line="360" w:lineRule="auto"/>
              <w:jc w:val="both"/>
              <w:rPr>
                <w:rFonts w:ascii="Arial" w:eastAsia="Arial" w:hAnsi="Arial"/>
              </w:rPr>
            </w:pPr>
          </w:p>
        </w:tc>
        <w:tc>
          <w:tcPr>
            <w:tcW w:w="5862" w:type="dxa"/>
          </w:tcPr>
          <w:p w:rsidR="00556284" w:rsidRDefault="00556284" w:rsidP="00556284">
            <w:pPr>
              <w:pStyle w:val="Standard2"/>
              <w:spacing w:line="360" w:lineRule="auto"/>
              <w:jc w:val="both"/>
              <w:rPr>
                <w:rFonts w:ascii="Arial" w:eastAsia="Arial" w:hAnsi="Arial"/>
              </w:rPr>
            </w:pPr>
          </w:p>
        </w:tc>
      </w:tr>
    </w:tbl>
    <w:p w:rsidR="00A13E88" w:rsidRDefault="00A13E88" w:rsidP="00556284">
      <w:pPr>
        <w:pStyle w:val="Standard2"/>
        <w:spacing w:line="360" w:lineRule="auto"/>
        <w:jc w:val="both"/>
        <w:rPr>
          <w:rFonts w:ascii="Arial" w:eastAsia="Arial" w:hAnsi="Arial"/>
        </w:rPr>
      </w:pPr>
    </w:p>
    <w:p w:rsidR="00556284" w:rsidRPr="00171DEA" w:rsidRDefault="00556284" w:rsidP="00556284">
      <w:pPr>
        <w:pStyle w:val="Standard2"/>
        <w:spacing w:line="360" w:lineRule="auto"/>
        <w:jc w:val="both"/>
        <w:rPr>
          <w:rFonts w:ascii="Arial" w:eastAsia="Arial" w:hAnsi="Arial"/>
          <w:b/>
        </w:rPr>
      </w:pPr>
      <w:r w:rsidRPr="00171DEA">
        <w:rPr>
          <w:rFonts w:ascii="Arial" w:eastAsia="Arial" w:hAnsi="Arial"/>
          <w:b/>
        </w:rPr>
        <w:t>2. Neurologischer Untersuchungsbefund:</w:t>
      </w:r>
    </w:p>
    <w:p w:rsidR="00556284" w:rsidRDefault="00556284" w:rsidP="00556284">
      <w:pPr>
        <w:pStyle w:val="Standard2"/>
        <w:spacing w:line="360" w:lineRule="auto"/>
        <w:jc w:val="both"/>
        <w:rPr>
          <w:rFonts w:ascii="Arial" w:eastAsia="Arial" w:hAnsi="Arial"/>
        </w:rPr>
      </w:pPr>
      <w:r>
        <w:rPr>
          <w:rFonts w:ascii="Arial" w:eastAsia="Arial" w:hAnsi="Arial"/>
        </w:rPr>
        <w:t>In der neurologischen Untersuchung gab es zum Untersuchungszeitpunkt kein fokal-neurologisches Defizit sowie keine Hinweise auf das Vorliegen einer Erkrankung des peripheren oder des zentralen Nervensystems.</w:t>
      </w:r>
    </w:p>
    <w:p w:rsidR="007D45EE" w:rsidRDefault="007D45EE"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t>Hirnnerven</w:t>
      </w:r>
    </w:p>
    <w:tbl>
      <w:tblPr>
        <w:tblW w:w="0" w:type="auto"/>
        <w:tblLook w:val="04A0" w:firstRow="1" w:lastRow="0" w:firstColumn="1" w:lastColumn="0" w:noHBand="0" w:noVBand="1"/>
      </w:tblPr>
      <w:tblGrid>
        <w:gridCol w:w="1195"/>
        <w:gridCol w:w="7085"/>
      </w:tblGrid>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lastRenderedPageBreak/>
              <w:t>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Geruchsvermögen subjektiv ungestört; keine objektive Testung erfolgt.</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II</w:t>
            </w:r>
          </w:p>
        </w:tc>
        <w:tc>
          <w:tcPr>
            <w:tcW w:w="8649" w:type="dxa"/>
          </w:tcPr>
          <w:p w:rsidR="00556284" w:rsidRDefault="00556284" w:rsidP="00153F9D">
            <w:pPr>
              <w:pStyle w:val="Standard2"/>
              <w:spacing w:line="360" w:lineRule="auto"/>
              <w:jc w:val="both"/>
              <w:rPr>
                <w:rFonts w:ascii="Arial" w:eastAsia="Arial" w:hAnsi="Arial"/>
              </w:rPr>
            </w:pPr>
            <w:r>
              <w:rPr>
                <w:rFonts w:ascii="Arial" w:eastAsia="Arial" w:hAnsi="Arial"/>
              </w:rPr>
              <w:t xml:space="preserve">Gesichtsfeld fingerperimetrisch nicht eingeschränkt; </w:t>
            </w:r>
            <w:r w:rsidR="00153F9D">
              <w:rPr>
                <w:rFonts w:ascii="Arial" w:eastAsia="Arial" w:hAnsi="Arial"/>
              </w:rPr>
              <w:t xml:space="preserve">keine </w:t>
            </w:r>
            <w:r>
              <w:rPr>
                <w:rFonts w:ascii="Arial" w:eastAsia="Arial" w:hAnsi="Arial"/>
              </w:rPr>
              <w:t>Doppelbilder</w:t>
            </w:r>
            <w:r w:rsidR="00153F9D">
              <w:rPr>
                <w:rFonts w:ascii="Arial" w:eastAsia="Arial" w:hAnsi="Arial"/>
              </w:rPr>
              <w:t>. Anamnestisch keine Einschränkungen der Sehkraft.</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III, IV, VI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Pupillen: rund, isokor, seitengleich, mittelweit; prompte konsensuelle und sensuelle Reaktion auf Licht und Konvergenz; </w:t>
            </w:r>
          </w:p>
          <w:p w:rsidR="00556284" w:rsidRDefault="00556284" w:rsidP="00556284">
            <w:pPr>
              <w:pStyle w:val="Standard2"/>
              <w:spacing w:line="360" w:lineRule="auto"/>
              <w:jc w:val="both"/>
              <w:rPr>
                <w:rFonts w:ascii="Arial" w:eastAsia="Arial" w:hAnsi="Arial"/>
              </w:rPr>
            </w:pPr>
            <w:r>
              <w:rPr>
                <w:rFonts w:ascii="Arial" w:eastAsia="Arial" w:hAnsi="Arial"/>
              </w:rPr>
              <w:t>keine Augenfolgebewegungsstörungen, keine Blickparesen.</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V </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Gesichtssensibilität ungestört; Kaumuskulatur beidseits kräftig, subjektiv keine Geschmacksbeeinträchtigung.</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VII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Gesichtsmimik intakt, kein Hinweis auf zentrale oder periphere Fazialisparese.</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VIII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Keine Beeinträchtigung des Hörvermögens. In der gutachterlich</w:t>
            </w:r>
            <w:r w:rsidR="00153F9D">
              <w:rPr>
                <w:rFonts w:ascii="Arial" w:eastAsia="Arial" w:hAnsi="Arial"/>
              </w:rPr>
              <w:t xml:space="preserve">en Untersuchungssituation wird </w:t>
            </w:r>
            <w:r>
              <w:rPr>
                <w:rFonts w:ascii="Arial" w:eastAsia="Arial" w:hAnsi="Arial"/>
              </w:rPr>
              <w:t>Umgangssprache aus wechselnder Distanz sicher verstanden. Kein pathologischer Nystagmus.</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IX- X</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Uvula mittelständig; Schluckakt sowie Zungenbeweglichkeit regelrecht.</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XI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M. sternocleidomastoideus und M. trapezius seitengleich kräftig.</w:t>
            </w:r>
          </w:p>
        </w:tc>
      </w:tr>
      <w:tr w:rsidR="00556284" w:rsidTr="00556284">
        <w:tc>
          <w:tcPr>
            <w:tcW w:w="1204" w:type="dxa"/>
          </w:tcPr>
          <w:p w:rsidR="00556284" w:rsidRDefault="00556284" w:rsidP="00556284">
            <w:pPr>
              <w:pStyle w:val="Standard2"/>
              <w:spacing w:line="360" w:lineRule="auto"/>
              <w:jc w:val="both"/>
              <w:rPr>
                <w:rFonts w:ascii="Arial" w:eastAsia="Arial" w:hAnsi="Arial"/>
              </w:rPr>
            </w:pPr>
            <w:r>
              <w:rPr>
                <w:rFonts w:ascii="Arial" w:eastAsia="Arial" w:hAnsi="Arial"/>
              </w:rPr>
              <w:t>XII</w:t>
            </w:r>
          </w:p>
        </w:tc>
        <w:tc>
          <w:tcPr>
            <w:tcW w:w="8649" w:type="dxa"/>
          </w:tcPr>
          <w:p w:rsidR="00556284" w:rsidRDefault="00556284" w:rsidP="00556284">
            <w:pPr>
              <w:pStyle w:val="Standard2"/>
              <w:spacing w:line="360" w:lineRule="auto"/>
              <w:jc w:val="both"/>
              <w:rPr>
                <w:rFonts w:ascii="Arial" w:eastAsia="Arial" w:hAnsi="Arial"/>
              </w:rPr>
            </w:pPr>
            <w:r>
              <w:rPr>
                <w:rFonts w:ascii="Arial" w:eastAsia="Arial" w:hAnsi="Arial"/>
              </w:rPr>
              <w:t>Zungenbewegungen: keine Seitenabweichung;</w:t>
            </w:r>
          </w:p>
          <w:p w:rsidR="00556284" w:rsidRDefault="00556284" w:rsidP="00556284">
            <w:pPr>
              <w:pStyle w:val="Standard2"/>
              <w:spacing w:line="360" w:lineRule="auto"/>
              <w:jc w:val="both"/>
              <w:rPr>
                <w:rFonts w:ascii="Arial" w:eastAsia="Arial" w:hAnsi="Arial"/>
              </w:rPr>
            </w:pPr>
            <w:r>
              <w:rPr>
                <w:rFonts w:ascii="Arial" w:eastAsia="Arial" w:hAnsi="Arial"/>
              </w:rPr>
              <w:t>Zungenmuskulatur: eutroph.</w:t>
            </w:r>
          </w:p>
        </w:tc>
      </w:tr>
      <w:tr w:rsidR="00556284" w:rsidTr="00556284">
        <w:tc>
          <w:tcPr>
            <w:tcW w:w="1204" w:type="dxa"/>
          </w:tcPr>
          <w:p w:rsidR="00556284" w:rsidRDefault="00556284"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t>Sprache:</w:t>
            </w:r>
          </w:p>
        </w:tc>
        <w:tc>
          <w:tcPr>
            <w:tcW w:w="8649" w:type="dxa"/>
          </w:tcPr>
          <w:p w:rsidR="00556284" w:rsidRDefault="00556284"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t>Keine Behinderung der Sprache oder Sprachproduktion.</w:t>
            </w:r>
          </w:p>
        </w:tc>
      </w:tr>
    </w:tbl>
    <w:p w:rsidR="00556284" w:rsidRDefault="00556284" w:rsidP="00556284">
      <w:pPr>
        <w:pStyle w:val="Standard2"/>
        <w:spacing w:line="360" w:lineRule="auto"/>
        <w:jc w:val="both"/>
        <w:rPr>
          <w:rFonts w:ascii="Arial" w:eastAsia="Arial" w:hAnsi="Arial"/>
        </w:rPr>
      </w:pPr>
    </w:p>
    <w:p w:rsidR="00556284" w:rsidRDefault="00556284" w:rsidP="00556284">
      <w:pPr>
        <w:pStyle w:val="Standard2"/>
        <w:spacing w:line="360" w:lineRule="auto"/>
        <w:jc w:val="both"/>
        <w:rPr>
          <w:rFonts w:ascii="Arial" w:eastAsia="Arial" w:hAnsi="Arial"/>
        </w:rPr>
      </w:pPr>
      <w:r>
        <w:rPr>
          <w:rFonts w:ascii="Arial" w:eastAsia="Arial" w:hAnsi="Arial"/>
        </w:rPr>
        <w:t>Lange Bahnen</w:t>
      </w:r>
    </w:p>
    <w:tbl>
      <w:tblPr>
        <w:tblW w:w="0" w:type="auto"/>
        <w:tblLook w:val="04A0" w:firstRow="1" w:lastRow="0" w:firstColumn="1" w:lastColumn="0" w:noHBand="0" w:noVBand="1"/>
      </w:tblPr>
      <w:tblGrid>
        <w:gridCol w:w="3111"/>
        <w:gridCol w:w="5169"/>
      </w:tblGrid>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Obere Extremität</w:t>
            </w: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Trophik:</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Eutroph.</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Muskeltonus:</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Normoton, keine Seitendifferenz.</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Motilität: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Keine Bewegungseinschränkungen. </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Grobe Kraft: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Allseits gute Kraftentwicklung (Kraftgrad 5/5).</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Sensibilität: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Keine Störung in der Zweipunktdiskrimination. </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Reflexe:</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Seitengleich, lebhaft auslösbar.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Armhaltversuch:</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 xml:space="preserve">Kein Absinken. </w:t>
            </w:r>
          </w:p>
        </w:tc>
      </w:tr>
      <w:tr w:rsidR="00556284" w:rsidTr="00556284">
        <w:tc>
          <w:tcPr>
            <w:tcW w:w="3348" w:type="dxa"/>
          </w:tcPr>
          <w:p w:rsidR="00556284" w:rsidRDefault="00556284" w:rsidP="00556284">
            <w:pPr>
              <w:pStyle w:val="Standard2"/>
              <w:spacing w:line="360" w:lineRule="auto"/>
              <w:jc w:val="both"/>
              <w:rPr>
                <w:rFonts w:ascii="Arial" w:eastAsia="Arial" w:hAnsi="Arial"/>
              </w:rPr>
            </w:pP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lastRenderedPageBreak/>
              <w:t>Stamm</w:t>
            </w: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Bauchdeckenspannung:</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Sensibilität: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Bauchhautreflexe:</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In allen Etagen seitengleich auslösbar.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Untere Extremität</w:t>
            </w: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Trophik:</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Eutroph.</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Muskeltonus:</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Normoton, keine Seitendifferenz.</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Motilität: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Keine Bewegungseinschränkung.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Grobe Kraft:</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Keine Kraftminderung.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Sensibilität:</w:t>
            </w:r>
          </w:p>
        </w:tc>
        <w:tc>
          <w:tcPr>
            <w:tcW w:w="6505" w:type="dxa"/>
          </w:tcPr>
          <w:p w:rsidR="00556284" w:rsidRDefault="00945754" w:rsidP="00556284">
            <w:pPr>
              <w:pStyle w:val="Standard2"/>
              <w:spacing w:line="360" w:lineRule="auto"/>
              <w:jc w:val="both"/>
              <w:rPr>
                <w:rFonts w:ascii="Arial" w:eastAsia="Arial" w:hAnsi="Arial"/>
              </w:rPr>
            </w:pPr>
            <w:r>
              <w:rPr>
                <w:rFonts w:ascii="Arial" w:eastAsia="Arial" w:hAnsi="Arial"/>
              </w:rPr>
              <w:t>An allen 4 Extremitäten k</w:t>
            </w:r>
            <w:r w:rsidR="00392FEC">
              <w:rPr>
                <w:rFonts w:ascii="Arial" w:eastAsia="Arial" w:hAnsi="Arial"/>
              </w:rPr>
              <w:t>eine Störungen oder Einschränkungen der Sensibilität in der orientierenden Untersuchung.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Reflexe:</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Seitengleich, mittellebhaft auslösbar.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Pyramidenbahnzeichen:</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Beidseits nicht auslösbar.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Lasègue- Zeichen:</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Beidseits nicht auslösbar.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Koordination</w:t>
            </w: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Gang:</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Sicheres Gangbild.</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Romberg`scher Versuch:</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Unterberger Tretversuch:</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Finger- Nase-Versuch:</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Beidseits sicher.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Knie-Hacke-Versuch:</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Unsicher.</w:t>
            </w: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Eudiadochokinese:</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Vorhanden.</w:t>
            </w:r>
          </w:p>
        </w:tc>
      </w:tr>
      <w:tr w:rsidR="00556284" w:rsidTr="00556284">
        <w:tc>
          <w:tcPr>
            <w:tcW w:w="3348" w:type="dxa"/>
          </w:tcPr>
          <w:p w:rsidR="00556284" w:rsidRDefault="00556284" w:rsidP="00556284">
            <w:pPr>
              <w:pStyle w:val="Standard2"/>
              <w:spacing w:line="360" w:lineRule="auto"/>
              <w:jc w:val="both"/>
              <w:rPr>
                <w:rFonts w:ascii="Arial" w:eastAsia="Arial" w:hAnsi="Arial"/>
              </w:rPr>
            </w:pPr>
          </w:p>
        </w:tc>
        <w:tc>
          <w:tcPr>
            <w:tcW w:w="6505" w:type="dxa"/>
          </w:tcPr>
          <w:p w:rsidR="00556284" w:rsidRDefault="00556284" w:rsidP="00556284">
            <w:pPr>
              <w:pStyle w:val="Standard2"/>
              <w:spacing w:line="360" w:lineRule="auto"/>
              <w:jc w:val="both"/>
              <w:rPr>
                <w:rFonts w:ascii="Arial" w:eastAsia="Arial" w:hAnsi="Arial"/>
              </w:rPr>
            </w:pPr>
          </w:p>
        </w:tc>
      </w:tr>
      <w:tr w:rsidR="00556284" w:rsidTr="00556284">
        <w:tc>
          <w:tcPr>
            <w:tcW w:w="3348" w:type="dxa"/>
          </w:tcPr>
          <w:p w:rsidR="00556284" w:rsidRDefault="00556284" w:rsidP="00556284">
            <w:pPr>
              <w:pStyle w:val="Standard2"/>
              <w:spacing w:line="360" w:lineRule="auto"/>
              <w:jc w:val="both"/>
              <w:rPr>
                <w:rFonts w:ascii="Arial" w:eastAsia="Arial" w:hAnsi="Arial"/>
              </w:rPr>
            </w:pPr>
            <w:r>
              <w:rPr>
                <w:rFonts w:ascii="Arial" w:eastAsia="Arial" w:hAnsi="Arial"/>
              </w:rPr>
              <w:t>Vegetative Funktionen:</w:t>
            </w:r>
          </w:p>
        </w:tc>
        <w:tc>
          <w:tcPr>
            <w:tcW w:w="6505" w:type="dxa"/>
          </w:tcPr>
          <w:p w:rsidR="00556284" w:rsidRDefault="00556284" w:rsidP="00556284">
            <w:pPr>
              <w:pStyle w:val="Standard2"/>
              <w:spacing w:line="360" w:lineRule="auto"/>
              <w:jc w:val="both"/>
              <w:rPr>
                <w:rFonts w:ascii="Arial" w:eastAsia="Arial" w:hAnsi="Arial"/>
              </w:rPr>
            </w:pPr>
            <w:r>
              <w:rPr>
                <w:rFonts w:ascii="Arial" w:eastAsia="Arial" w:hAnsi="Arial"/>
              </w:rPr>
              <w:t>Unauffällig.</w:t>
            </w:r>
          </w:p>
        </w:tc>
      </w:tr>
    </w:tbl>
    <w:p w:rsidR="00385768" w:rsidRDefault="00385768" w:rsidP="00556284">
      <w:pPr>
        <w:pStyle w:val="Standard2"/>
        <w:spacing w:line="360" w:lineRule="auto"/>
        <w:jc w:val="both"/>
        <w:rPr>
          <w:rFonts w:ascii="Arial" w:eastAsia="Arial" w:hAnsi="Arial"/>
        </w:rPr>
      </w:pPr>
    </w:p>
    <w:p w:rsidR="00FE05FC" w:rsidRPr="0064757E" w:rsidRDefault="00385768" w:rsidP="005D7D68">
      <w:pPr>
        <w:pStyle w:val="Standard2"/>
        <w:spacing w:line="360" w:lineRule="auto"/>
        <w:jc w:val="both"/>
        <w:rPr>
          <w:rFonts w:ascii="Arial" w:eastAsia="Arial" w:hAnsi="Arial"/>
          <w:b/>
        </w:rPr>
      </w:pPr>
      <w:r>
        <w:rPr>
          <w:rFonts w:ascii="Arial" w:eastAsia="Arial" w:hAnsi="Arial"/>
          <w:b/>
        </w:rPr>
        <w:t>3</w:t>
      </w:r>
      <w:r w:rsidRPr="00171DEA">
        <w:rPr>
          <w:rFonts w:ascii="Arial" w:eastAsia="Arial" w:hAnsi="Arial"/>
          <w:b/>
        </w:rPr>
        <w:t xml:space="preserve">. </w:t>
      </w:r>
      <w:r>
        <w:rPr>
          <w:rFonts w:ascii="Arial" w:eastAsia="Arial" w:hAnsi="Arial"/>
          <w:b/>
        </w:rPr>
        <w:t>Labordiagnostik</w:t>
      </w:r>
    </w:p>
    <w:p w:rsidR="00556284" w:rsidRDefault="00556284" w:rsidP="00CC7FDF">
      <w:pPr>
        <w:pStyle w:val="Standard2"/>
        <w:spacing w:line="360" w:lineRule="auto"/>
        <w:jc w:val="both"/>
        <w:rPr>
          <w:rFonts w:ascii="Arial" w:eastAsia="Arial" w:hAnsi="Arial"/>
        </w:rPr>
      </w:pPr>
    </w:p>
    <w:p w:rsidR="00171DEA" w:rsidRPr="001A4635" w:rsidRDefault="00385768" w:rsidP="00CC7FDF">
      <w:pPr>
        <w:pStyle w:val="Standard2"/>
        <w:spacing w:line="360" w:lineRule="auto"/>
        <w:jc w:val="both"/>
        <w:rPr>
          <w:rFonts w:ascii="Arial" w:eastAsia="Arial" w:hAnsi="Arial" w:cs="Arial"/>
          <w:b/>
        </w:rPr>
      </w:pPr>
      <w:r>
        <w:rPr>
          <w:rFonts w:ascii="Arial" w:eastAsia="Arial" w:hAnsi="Arial" w:cs="Arial"/>
          <w:b/>
        </w:rPr>
        <w:t>4</w:t>
      </w:r>
      <w:r w:rsidR="00171DEA" w:rsidRPr="001A4635">
        <w:rPr>
          <w:rFonts w:ascii="Arial" w:eastAsia="Arial" w:hAnsi="Arial" w:cs="Arial"/>
          <w:b/>
        </w:rPr>
        <w:t>. Psychopathologischer Befund</w:t>
      </w:r>
    </w:p>
    <w:p w:rsidR="001A4635" w:rsidRDefault="001A4635" w:rsidP="00EC2F3E">
      <w:pPr>
        <w:pStyle w:val="Blocktext"/>
        <w:tabs>
          <w:tab w:val="clear" w:pos="1560"/>
          <w:tab w:val="clear" w:pos="3261"/>
          <w:tab w:val="clear" w:pos="5670"/>
        </w:tabs>
        <w:spacing w:line="360" w:lineRule="auto"/>
        <w:ind w:left="0" w:right="0" w:firstLine="0"/>
        <w:rPr>
          <w:rFonts w:ascii="Arial" w:hAnsi="Arial" w:cs="Arial"/>
          <w:i/>
          <w:color w:val="auto"/>
          <w:sz w:val="24"/>
          <w:szCs w:val="24"/>
        </w:rPr>
      </w:pPr>
    </w:p>
    <w:p w:rsidR="00EC2F3E" w:rsidRPr="001A4635" w:rsidRDefault="00EC2F3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r w:rsidRPr="001A4635">
        <w:rPr>
          <w:rFonts w:ascii="Arial" w:hAnsi="Arial" w:cs="Arial"/>
          <w:i/>
          <w:color w:val="auto"/>
          <w:sz w:val="24"/>
          <w:szCs w:val="24"/>
        </w:rPr>
        <w:t>Äußere Erscheinung, Verhalten und Kooperation</w:t>
      </w:r>
      <w:r w:rsidRPr="001A4635">
        <w:rPr>
          <w:rFonts w:ascii="Arial" w:hAnsi="Arial" w:cs="Arial"/>
          <w:color w:val="auto"/>
          <w:sz w:val="24"/>
          <w:szCs w:val="24"/>
        </w:rPr>
        <w:t>:</w:t>
      </w:r>
    </w:p>
    <w:p w:rsidR="0037165D" w:rsidRPr="001A4635" w:rsidRDefault="0037165D" w:rsidP="00EC2F3E">
      <w:pPr>
        <w:spacing w:line="360" w:lineRule="auto"/>
        <w:jc w:val="both"/>
        <w:rPr>
          <w:rFonts w:cs="Arial"/>
          <w:sz w:val="24"/>
        </w:rPr>
      </w:pPr>
    </w:p>
    <w:p w:rsidR="00EC2F3E" w:rsidRPr="001A4635" w:rsidRDefault="00EC2F3E" w:rsidP="00EC2F3E">
      <w:pPr>
        <w:spacing w:line="360" w:lineRule="auto"/>
        <w:jc w:val="both"/>
        <w:rPr>
          <w:rFonts w:cs="Arial"/>
          <w:sz w:val="24"/>
        </w:rPr>
      </w:pPr>
      <w:r w:rsidRPr="001A4635">
        <w:rPr>
          <w:rFonts w:cs="Arial"/>
          <w:i/>
          <w:sz w:val="24"/>
        </w:rPr>
        <w:t>Quantitative und quantitative Bewusstseinsstörungen</w:t>
      </w:r>
      <w:r w:rsidRPr="001A4635">
        <w:rPr>
          <w:rFonts w:cs="Arial"/>
          <w:sz w:val="24"/>
        </w:rPr>
        <w:t>:</w:t>
      </w:r>
    </w:p>
    <w:p w:rsidR="00EC2F3E" w:rsidRPr="001A4635" w:rsidRDefault="00EC2F3E" w:rsidP="00EC2F3E">
      <w:pPr>
        <w:spacing w:line="360" w:lineRule="auto"/>
        <w:jc w:val="both"/>
        <w:rPr>
          <w:rFonts w:cs="Arial"/>
          <w:sz w:val="24"/>
        </w:rPr>
      </w:pPr>
    </w:p>
    <w:p w:rsidR="00EC2F3E" w:rsidRPr="001A4635" w:rsidRDefault="00EC2F3E" w:rsidP="00EC2F3E">
      <w:pPr>
        <w:spacing w:line="360" w:lineRule="auto"/>
        <w:jc w:val="both"/>
        <w:rPr>
          <w:rFonts w:cs="Arial"/>
          <w:i/>
          <w:sz w:val="24"/>
        </w:rPr>
      </w:pPr>
      <w:r w:rsidRPr="001A4635">
        <w:rPr>
          <w:rFonts w:cs="Arial"/>
          <w:i/>
          <w:sz w:val="24"/>
        </w:rPr>
        <w:t>Kognition</w:t>
      </w:r>
      <w:r w:rsidR="000D3C5F" w:rsidRPr="001A4635">
        <w:rPr>
          <w:rFonts w:cs="Arial"/>
          <w:i/>
          <w:sz w:val="24"/>
        </w:rPr>
        <w:t xml:space="preserve"> - Auffassung, Konzentration, Merkfähigkeit, Gedächtnis:</w:t>
      </w:r>
    </w:p>
    <w:p w:rsidR="00EC2F3E" w:rsidRPr="001A4635" w:rsidRDefault="00EC2F3E" w:rsidP="000D3C5F">
      <w:pPr>
        <w:spacing w:line="360" w:lineRule="auto"/>
        <w:jc w:val="both"/>
        <w:rPr>
          <w:rFonts w:cs="Arial"/>
          <w:i/>
          <w:sz w:val="24"/>
        </w:rPr>
      </w:pPr>
    </w:p>
    <w:p w:rsidR="00EC2F3E" w:rsidRPr="001A4635" w:rsidRDefault="00EC2F3E" w:rsidP="00EC2F3E">
      <w:pPr>
        <w:spacing w:line="360" w:lineRule="auto"/>
        <w:jc w:val="both"/>
        <w:rPr>
          <w:rFonts w:cs="Arial"/>
          <w:sz w:val="24"/>
        </w:rPr>
      </w:pPr>
      <w:r w:rsidRPr="001A4635">
        <w:rPr>
          <w:rFonts w:cs="Arial"/>
          <w:i/>
          <w:sz w:val="24"/>
        </w:rPr>
        <w:t>Formales Denken</w:t>
      </w:r>
      <w:r w:rsidRPr="001A4635">
        <w:rPr>
          <w:rFonts w:cs="Arial"/>
          <w:sz w:val="24"/>
        </w:rPr>
        <w:t xml:space="preserve">: </w:t>
      </w:r>
    </w:p>
    <w:p w:rsidR="007D45EE" w:rsidRPr="001A4635" w:rsidRDefault="007D45E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EC2F3E" w:rsidRDefault="00EC2F3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r w:rsidRPr="001A4635">
        <w:rPr>
          <w:rFonts w:ascii="Arial" w:hAnsi="Arial" w:cs="Arial"/>
          <w:i/>
          <w:color w:val="auto"/>
          <w:sz w:val="24"/>
          <w:szCs w:val="24"/>
        </w:rPr>
        <w:t>Inhaltliche Denkstörungen</w:t>
      </w:r>
      <w:r w:rsidRPr="001A4635">
        <w:rPr>
          <w:rFonts w:ascii="Arial" w:hAnsi="Arial" w:cs="Arial"/>
          <w:color w:val="auto"/>
          <w:sz w:val="24"/>
          <w:szCs w:val="24"/>
        </w:rPr>
        <w:t xml:space="preserve">: </w:t>
      </w:r>
    </w:p>
    <w:p w:rsidR="0064757E" w:rsidRPr="001A4635" w:rsidRDefault="0064757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EC2F3E" w:rsidRPr="001A4635" w:rsidRDefault="00EC2F3E" w:rsidP="00EC2F3E">
      <w:pPr>
        <w:spacing w:line="360" w:lineRule="auto"/>
        <w:jc w:val="both"/>
        <w:rPr>
          <w:rFonts w:cs="Arial"/>
          <w:i/>
          <w:iCs/>
          <w:sz w:val="24"/>
        </w:rPr>
      </w:pPr>
      <w:r w:rsidRPr="001A4635">
        <w:rPr>
          <w:rFonts w:cs="Arial"/>
          <w:i/>
          <w:iCs/>
          <w:sz w:val="24"/>
        </w:rPr>
        <w:t xml:space="preserve">Wahrnehmungsstörungen: </w:t>
      </w:r>
    </w:p>
    <w:p w:rsidR="00EC2F3E" w:rsidRPr="001A4635" w:rsidRDefault="00EC2F3E" w:rsidP="00EC2F3E">
      <w:pPr>
        <w:spacing w:line="360" w:lineRule="auto"/>
        <w:jc w:val="both"/>
        <w:rPr>
          <w:rFonts w:cs="Arial"/>
          <w:sz w:val="24"/>
        </w:rPr>
      </w:pPr>
    </w:p>
    <w:p w:rsidR="00EC2F3E" w:rsidRPr="001A4635" w:rsidRDefault="00EC2F3E" w:rsidP="00EC2F3E">
      <w:pPr>
        <w:spacing w:line="360" w:lineRule="auto"/>
        <w:jc w:val="both"/>
        <w:rPr>
          <w:rFonts w:cs="Arial"/>
          <w:i/>
          <w:iCs/>
          <w:sz w:val="24"/>
        </w:rPr>
      </w:pPr>
      <w:r w:rsidRPr="001A4635">
        <w:rPr>
          <w:rFonts w:cs="Arial"/>
          <w:i/>
          <w:iCs/>
          <w:sz w:val="24"/>
        </w:rPr>
        <w:t>Ich-Störungen:</w:t>
      </w:r>
    </w:p>
    <w:p w:rsidR="00EC2F3E" w:rsidRPr="001A4635" w:rsidRDefault="00EC2F3E" w:rsidP="00EC2F3E">
      <w:pPr>
        <w:pStyle w:val="Blocktext"/>
        <w:tabs>
          <w:tab w:val="clear" w:pos="1560"/>
          <w:tab w:val="clear" w:pos="3261"/>
          <w:tab w:val="clear" w:pos="5670"/>
        </w:tabs>
        <w:spacing w:line="360" w:lineRule="auto"/>
        <w:ind w:left="0" w:right="0" w:firstLine="0"/>
        <w:rPr>
          <w:rFonts w:ascii="Arial" w:hAnsi="Arial" w:cs="Arial"/>
          <w:i/>
          <w:color w:val="auto"/>
          <w:sz w:val="24"/>
          <w:szCs w:val="24"/>
        </w:rPr>
      </w:pPr>
    </w:p>
    <w:p w:rsidR="00EC2F3E" w:rsidRPr="001A4635" w:rsidRDefault="00EC2F3E" w:rsidP="00EC2F3E">
      <w:pPr>
        <w:spacing w:line="360" w:lineRule="auto"/>
        <w:jc w:val="both"/>
        <w:rPr>
          <w:rFonts w:cs="Arial"/>
          <w:sz w:val="24"/>
        </w:rPr>
      </w:pPr>
      <w:r w:rsidRPr="001A4635">
        <w:rPr>
          <w:rFonts w:cs="Arial"/>
          <w:i/>
          <w:sz w:val="24"/>
        </w:rPr>
        <w:t>Stimmung und Affekt</w:t>
      </w:r>
      <w:r w:rsidRPr="001A4635">
        <w:rPr>
          <w:rFonts w:cs="Arial"/>
          <w:sz w:val="24"/>
        </w:rPr>
        <w:t xml:space="preserve">: </w:t>
      </w:r>
    </w:p>
    <w:p w:rsidR="00945754" w:rsidRPr="001A4635" w:rsidRDefault="00945754" w:rsidP="00EC2F3E">
      <w:pPr>
        <w:spacing w:line="360" w:lineRule="auto"/>
        <w:jc w:val="both"/>
        <w:rPr>
          <w:rFonts w:cs="Arial"/>
          <w:i/>
          <w:iCs/>
          <w:sz w:val="24"/>
        </w:rPr>
      </w:pPr>
    </w:p>
    <w:p w:rsidR="00EC2F3E" w:rsidRPr="001A4635" w:rsidRDefault="00EC2F3E" w:rsidP="00EC2F3E">
      <w:pPr>
        <w:spacing w:line="360" w:lineRule="auto"/>
        <w:jc w:val="both"/>
        <w:rPr>
          <w:rFonts w:cs="Arial"/>
          <w:i/>
          <w:iCs/>
          <w:sz w:val="24"/>
        </w:rPr>
      </w:pPr>
      <w:r w:rsidRPr="001A4635">
        <w:rPr>
          <w:rFonts w:cs="Arial"/>
          <w:i/>
          <w:iCs/>
          <w:sz w:val="24"/>
        </w:rPr>
        <w:t>Antrieb</w:t>
      </w:r>
      <w:r w:rsidR="00B50F7B" w:rsidRPr="001A4635">
        <w:rPr>
          <w:rFonts w:cs="Arial"/>
          <w:i/>
          <w:iCs/>
          <w:sz w:val="24"/>
        </w:rPr>
        <w:t>, Psychovegetativum, Psychomotorik</w:t>
      </w:r>
      <w:r w:rsidRPr="001A4635">
        <w:rPr>
          <w:rFonts w:cs="Arial"/>
          <w:i/>
          <w:iCs/>
          <w:sz w:val="24"/>
        </w:rPr>
        <w:t>:</w:t>
      </w:r>
    </w:p>
    <w:p w:rsidR="0064757E" w:rsidRDefault="0064757E" w:rsidP="00EC2F3E">
      <w:pPr>
        <w:spacing w:line="360" w:lineRule="auto"/>
        <w:jc w:val="both"/>
        <w:rPr>
          <w:rFonts w:cs="Arial"/>
          <w:i/>
          <w:sz w:val="24"/>
        </w:rPr>
      </w:pPr>
    </w:p>
    <w:p w:rsidR="00EC2F3E" w:rsidRPr="001A4635" w:rsidRDefault="00B50F7B" w:rsidP="00EC2F3E">
      <w:pPr>
        <w:spacing w:line="360" w:lineRule="auto"/>
        <w:jc w:val="both"/>
        <w:rPr>
          <w:rFonts w:cs="Arial"/>
          <w:i/>
          <w:sz w:val="24"/>
        </w:rPr>
      </w:pPr>
      <w:r w:rsidRPr="001A4635">
        <w:rPr>
          <w:rFonts w:cs="Arial"/>
          <w:i/>
          <w:sz w:val="24"/>
        </w:rPr>
        <w:t xml:space="preserve">Schlaf: </w:t>
      </w:r>
    </w:p>
    <w:p w:rsidR="00B50F7B" w:rsidRPr="001A4635" w:rsidRDefault="00B50F7B" w:rsidP="00EC2F3E">
      <w:pPr>
        <w:spacing w:line="360" w:lineRule="auto"/>
        <w:jc w:val="both"/>
        <w:rPr>
          <w:rFonts w:cs="Arial"/>
          <w:sz w:val="24"/>
        </w:rPr>
      </w:pPr>
    </w:p>
    <w:p w:rsidR="00EC2F3E" w:rsidRPr="001A4635" w:rsidRDefault="00EC2F3E" w:rsidP="00EC2F3E">
      <w:pPr>
        <w:spacing w:line="360" w:lineRule="auto"/>
        <w:jc w:val="both"/>
        <w:rPr>
          <w:rFonts w:cs="Arial"/>
          <w:sz w:val="24"/>
        </w:rPr>
      </w:pPr>
      <w:r w:rsidRPr="001A4635">
        <w:rPr>
          <w:rFonts w:cs="Arial"/>
          <w:i/>
          <w:sz w:val="24"/>
        </w:rPr>
        <w:t xml:space="preserve">Ängste und </w:t>
      </w:r>
      <w:r w:rsidR="0060141A" w:rsidRPr="001A4635">
        <w:rPr>
          <w:rFonts w:cs="Arial"/>
          <w:i/>
          <w:sz w:val="24"/>
        </w:rPr>
        <w:t>Panikattacken</w:t>
      </w:r>
      <w:r w:rsidRPr="001A4635">
        <w:rPr>
          <w:rFonts w:cs="Arial"/>
          <w:sz w:val="24"/>
        </w:rPr>
        <w:t xml:space="preserve">: </w:t>
      </w:r>
    </w:p>
    <w:p w:rsidR="00EC2F3E" w:rsidRPr="001A4635" w:rsidRDefault="00EC2F3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60141A" w:rsidRPr="001A4635" w:rsidRDefault="0060141A" w:rsidP="00EC2F3E">
      <w:pPr>
        <w:pStyle w:val="Blocktext"/>
        <w:tabs>
          <w:tab w:val="clear" w:pos="1560"/>
          <w:tab w:val="clear" w:pos="3261"/>
          <w:tab w:val="clear" w:pos="5670"/>
        </w:tabs>
        <w:spacing w:line="360" w:lineRule="auto"/>
        <w:ind w:left="0" w:right="0" w:firstLine="0"/>
        <w:rPr>
          <w:rFonts w:ascii="Arial" w:hAnsi="Arial" w:cs="Arial"/>
          <w:i/>
          <w:color w:val="auto"/>
          <w:sz w:val="24"/>
          <w:szCs w:val="24"/>
        </w:rPr>
      </w:pPr>
      <w:r w:rsidRPr="001A4635">
        <w:rPr>
          <w:rFonts w:ascii="Arial" w:hAnsi="Arial" w:cs="Arial"/>
          <w:i/>
          <w:color w:val="auto"/>
          <w:sz w:val="24"/>
          <w:szCs w:val="24"/>
        </w:rPr>
        <w:t>Zwänge:</w:t>
      </w:r>
    </w:p>
    <w:p w:rsidR="0060141A" w:rsidRPr="001A4635" w:rsidRDefault="0060141A"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EC2F3E" w:rsidRPr="001A4635" w:rsidRDefault="00EC2F3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r w:rsidRPr="001A4635">
        <w:rPr>
          <w:rFonts w:ascii="Arial" w:hAnsi="Arial" w:cs="Arial"/>
          <w:i/>
          <w:color w:val="auto"/>
          <w:sz w:val="24"/>
          <w:szCs w:val="24"/>
        </w:rPr>
        <w:t>Krankhaftes Erleben, Urteilsfähigkeit und Einsicht</w:t>
      </w:r>
      <w:r w:rsidRPr="001A4635">
        <w:rPr>
          <w:rFonts w:ascii="Arial" w:hAnsi="Arial" w:cs="Arial"/>
          <w:color w:val="auto"/>
          <w:sz w:val="24"/>
          <w:szCs w:val="24"/>
        </w:rPr>
        <w:t xml:space="preserve">: </w:t>
      </w:r>
    </w:p>
    <w:p w:rsidR="00EC2F3E" w:rsidRPr="001A4635" w:rsidRDefault="00EC2F3E"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EC2F3E" w:rsidRPr="001A4635" w:rsidRDefault="0060141A" w:rsidP="00EC2F3E">
      <w:pPr>
        <w:pStyle w:val="Blocktext"/>
        <w:tabs>
          <w:tab w:val="clear" w:pos="1560"/>
          <w:tab w:val="clear" w:pos="3261"/>
          <w:tab w:val="clear" w:pos="5670"/>
        </w:tabs>
        <w:spacing w:line="360" w:lineRule="auto"/>
        <w:ind w:left="0" w:right="0" w:firstLine="0"/>
        <w:rPr>
          <w:rFonts w:ascii="Arial" w:hAnsi="Arial" w:cs="Arial"/>
          <w:i/>
          <w:color w:val="auto"/>
          <w:sz w:val="24"/>
          <w:szCs w:val="24"/>
        </w:rPr>
      </w:pPr>
      <w:r w:rsidRPr="001A4635">
        <w:rPr>
          <w:rFonts w:ascii="Arial" w:hAnsi="Arial" w:cs="Arial"/>
          <w:i/>
          <w:color w:val="auto"/>
          <w:sz w:val="24"/>
          <w:szCs w:val="24"/>
        </w:rPr>
        <w:t>Aggressivität oder Selbstschädigung:</w:t>
      </w:r>
    </w:p>
    <w:p w:rsidR="00B3684C" w:rsidRPr="001A4635" w:rsidRDefault="00B3684C" w:rsidP="0060141A">
      <w:pPr>
        <w:pStyle w:val="Standard2"/>
        <w:spacing w:line="360" w:lineRule="auto"/>
        <w:jc w:val="both"/>
        <w:rPr>
          <w:rFonts w:ascii="Arial" w:eastAsia="Arial" w:hAnsi="Arial" w:cs="Arial"/>
        </w:rPr>
      </w:pPr>
    </w:p>
    <w:p w:rsidR="000C617C" w:rsidRPr="001A4635" w:rsidRDefault="000C617C" w:rsidP="0060141A">
      <w:pPr>
        <w:pStyle w:val="Standard2"/>
        <w:spacing w:line="360" w:lineRule="auto"/>
        <w:jc w:val="both"/>
        <w:rPr>
          <w:rFonts w:ascii="Arial" w:eastAsia="Arial" w:hAnsi="Arial" w:cs="Arial"/>
          <w:i/>
        </w:rPr>
      </w:pPr>
      <w:r w:rsidRPr="001A4635">
        <w:rPr>
          <w:rFonts w:ascii="Arial" w:eastAsia="Arial" w:hAnsi="Arial" w:cs="Arial"/>
          <w:i/>
        </w:rPr>
        <w:t>Sozialer Rückzug:</w:t>
      </w:r>
    </w:p>
    <w:p w:rsidR="0060141A" w:rsidRPr="001A4635" w:rsidRDefault="0060141A" w:rsidP="00EC2F3E">
      <w:pPr>
        <w:pStyle w:val="Blocktext"/>
        <w:tabs>
          <w:tab w:val="clear" w:pos="1560"/>
          <w:tab w:val="clear" w:pos="3261"/>
          <w:tab w:val="clear" w:pos="5670"/>
        </w:tabs>
        <w:spacing w:line="360" w:lineRule="auto"/>
        <w:ind w:left="0" w:right="0" w:firstLine="0"/>
        <w:rPr>
          <w:rFonts w:ascii="Arial" w:hAnsi="Arial" w:cs="Arial"/>
          <w:color w:val="auto"/>
          <w:sz w:val="24"/>
          <w:szCs w:val="24"/>
        </w:rPr>
      </w:pPr>
    </w:p>
    <w:p w:rsidR="0060141A" w:rsidRPr="001A4635" w:rsidRDefault="0060141A" w:rsidP="00EC2F3E">
      <w:pPr>
        <w:pStyle w:val="Blocktext"/>
        <w:tabs>
          <w:tab w:val="clear" w:pos="1560"/>
          <w:tab w:val="clear" w:pos="3261"/>
          <w:tab w:val="clear" w:pos="5670"/>
        </w:tabs>
        <w:spacing w:line="360" w:lineRule="auto"/>
        <w:ind w:left="0" w:right="0" w:firstLine="0"/>
        <w:rPr>
          <w:rFonts w:ascii="Arial" w:hAnsi="Arial" w:cs="Arial"/>
          <w:i/>
          <w:color w:val="auto"/>
          <w:sz w:val="24"/>
          <w:szCs w:val="24"/>
        </w:rPr>
      </w:pPr>
      <w:r w:rsidRPr="001A4635">
        <w:rPr>
          <w:rFonts w:ascii="Arial" w:hAnsi="Arial" w:cs="Arial"/>
          <w:i/>
          <w:color w:val="auto"/>
          <w:sz w:val="24"/>
          <w:szCs w:val="24"/>
        </w:rPr>
        <w:t>Akute Eigen- oder Fremdgefährdung:</w:t>
      </w:r>
    </w:p>
    <w:p w:rsidR="00B3684C" w:rsidRDefault="00B3684C" w:rsidP="00CC7FDF">
      <w:pPr>
        <w:jc w:val="both"/>
        <w:rPr>
          <w:rFonts w:eastAsia="Calibri" w:cs="Arial"/>
          <w:sz w:val="24"/>
          <w:lang w:eastAsia="en-US"/>
        </w:rPr>
      </w:pPr>
    </w:p>
    <w:p w:rsidR="00EA7695" w:rsidRDefault="00EA7695" w:rsidP="00CC7FDF">
      <w:pPr>
        <w:jc w:val="both"/>
        <w:rPr>
          <w:rFonts w:eastAsia="Calibri" w:cs="Arial"/>
          <w:sz w:val="24"/>
          <w:lang w:eastAsia="en-US"/>
        </w:rPr>
      </w:pPr>
    </w:p>
    <w:p w:rsidR="0035267F" w:rsidRDefault="00D1182B" w:rsidP="00CC7FDF">
      <w:pPr>
        <w:jc w:val="both"/>
        <w:rPr>
          <w:rFonts w:cs="Arial"/>
          <w:b/>
          <w:sz w:val="28"/>
          <w:szCs w:val="28"/>
          <w:u w:val="single"/>
        </w:rPr>
      </w:pPr>
      <w:r>
        <w:rPr>
          <w:rFonts w:cs="Arial"/>
          <w:b/>
          <w:sz w:val="28"/>
          <w:szCs w:val="28"/>
          <w:u w:val="single"/>
        </w:rPr>
        <w:t>X</w:t>
      </w:r>
      <w:r w:rsidR="00FD78FE">
        <w:rPr>
          <w:rFonts w:cs="Arial"/>
          <w:b/>
          <w:sz w:val="28"/>
          <w:szCs w:val="28"/>
          <w:u w:val="single"/>
        </w:rPr>
        <w:t>V</w:t>
      </w:r>
      <w:r w:rsidR="00171DEA">
        <w:rPr>
          <w:rFonts w:cs="Arial"/>
          <w:b/>
          <w:sz w:val="28"/>
          <w:szCs w:val="28"/>
          <w:u w:val="single"/>
        </w:rPr>
        <w:t xml:space="preserve">. </w:t>
      </w:r>
      <w:r w:rsidR="00171DEA" w:rsidRPr="00171DEA">
        <w:rPr>
          <w:rFonts w:cs="Arial"/>
          <w:b/>
          <w:sz w:val="28"/>
          <w:szCs w:val="28"/>
          <w:u w:val="single"/>
        </w:rPr>
        <w:t>P</w:t>
      </w:r>
      <w:r w:rsidR="00171DEA">
        <w:rPr>
          <w:rFonts w:cs="Arial"/>
          <w:b/>
          <w:sz w:val="28"/>
          <w:szCs w:val="28"/>
          <w:u w:val="single"/>
        </w:rPr>
        <w:t xml:space="preserve">SYCHOMETRISCHE </w:t>
      </w:r>
      <w:r w:rsidR="00171DEA" w:rsidRPr="00171DEA">
        <w:rPr>
          <w:rFonts w:cs="Arial"/>
          <w:b/>
          <w:sz w:val="28"/>
          <w:szCs w:val="28"/>
          <w:u w:val="single"/>
        </w:rPr>
        <w:t>UNTERSUCHUNGEN</w:t>
      </w:r>
    </w:p>
    <w:p w:rsidR="00171DEA" w:rsidRPr="00171DEA" w:rsidRDefault="00171DEA" w:rsidP="00171DEA">
      <w:pPr>
        <w:spacing w:line="360" w:lineRule="auto"/>
        <w:jc w:val="both"/>
        <w:rPr>
          <w:rFonts w:cs="Arial"/>
          <w:sz w:val="24"/>
          <w:szCs w:val="22"/>
        </w:rPr>
      </w:pPr>
    </w:p>
    <w:p w:rsidR="00CC7FDF" w:rsidRPr="005404CD" w:rsidRDefault="00CC7FDF" w:rsidP="00CC7FDF">
      <w:pPr>
        <w:spacing w:line="360" w:lineRule="auto"/>
        <w:jc w:val="both"/>
        <w:rPr>
          <w:rFonts w:cs="Arial"/>
          <w:i/>
          <w:sz w:val="24"/>
          <w:szCs w:val="22"/>
        </w:rPr>
      </w:pPr>
      <w:r w:rsidRPr="00171DEA">
        <w:rPr>
          <w:rFonts w:cs="Arial"/>
          <w:sz w:val="24"/>
          <w:szCs w:val="22"/>
        </w:rPr>
        <w:t xml:space="preserve">Ergebnisse der </w:t>
      </w:r>
      <w:r w:rsidRPr="00171DEA">
        <w:rPr>
          <w:rFonts w:cs="Arial"/>
          <w:i/>
          <w:sz w:val="24"/>
          <w:szCs w:val="22"/>
        </w:rPr>
        <w:t>Hamilton Depressions Skala</w:t>
      </w:r>
      <w:r w:rsidR="00743492">
        <w:rPr>
          <w:rFonts w:cs="Arial"/>
          <w:i/>
          <w:sz w:val="24"/>
          <w:szCs w:val="22"/>
        </w:rPr>
        <w:t xml:space="preserve"> (HAMD)</w:t>
      </w:r>
      <w:r w:rsidRPr="00171DEA">
        <w:rPr>
          <w:rFonts w:cs="Arial"/>
          <w:sz w:val="24"/>
          <w:szCs w:val="22"/>
        </w:rPr>
        <w:t xml:space="preserve">, der </w:t>
      </w:r>
      <w:r w:rsidR="00743492">
        <w:rPr>
          <w:rFonts w:cs="Arial"/>
          <w:i/>
          <w:sz w:val="24"/>
          <w:szCs w:val="22"/>
        </w:rPr>
        <w:t>Montgomery Asberg</w:t>
      </w:r>
      <w:r w:rsidRPr="00171DEA">
        <w:rPr>
          <w:rFonts w:cs="Arial"/>
          <w:i/>
          <w:sz w:val="24"/>
          <w:szCs w:val="22"/>
        </w:rPr>
        <w:t xml:space="preserve"> Depression Rating Scale</w:t>
      </w:r>
      <w:r w:rsidR="00B741F1">
        <w:rPr>
          <w:rFonts w:cs="Arial"/>
          <w:i/>
          <w:sz w:val="24"/>
          <w:szCs w:val="22"/>
        </w:rPr>
        <w:t xml:space="preserve"> (MADRS</w:t>
      </w:r>
      <w:r w:rsidR="00743492">
        <w:rPr>
          <w:rFonts w:cs="Arial"/>
          <w:i/>
          <w:sz w:val="24"/>
          <w:szCs w:val="22"/>
        </w:rPr>
        <w:t>)</w:t>
      </w:r>
      <w:r w:rsidRPr="00171DEA">
        <w:rPr>
          <w:rFonts w:cs="Arial"/>
          <w:sz w:val="24"/>
          <w:szCs w:val="22"/>
        </w:rPr>
        <w:t xml:space="preserve">, des </w:t>
      </w:r>
      <w:r w:rsidRPr="00171DEA">
        <w:rPr>
          <w:rFonts w:cs="Arial"/>
          <w:i/>
          <w:sz w:val="24"/>
          <w:szCs w:val="22"/>
        </w:rPr>
        <w:t>Beck Depression Inventars</w:t>
      </w:r>
      <w:r w:rsidR="00743492">
        <w:rPr>
          <w:rFonts w:cs="Arial"/>
          <w:i/>
          <w:sz w:val="24"/>
          <w:szCs w:val="22"/>
        </w:rPr>
        <w:t xml:space="preserve"> (BDI</w:t>
      </w:r>
      <w:r w:rsidR="00743492" w:rsidRPr="005404CD">
        <w:rPr>
          <w:rFonts w:cs="Arial"/>
          <w:sz w:val="24"/>
          <w:szCs w:val="22"/>
        </w:rPr>
        <w:t>)</w:t>
      </w:r>
      <w:r w:rsidR="005404CD" w:rsidRPr="005404CD">
        <w:rPr>
          <w:rFonts w:cs="Arial"/>
          <w:sz w:val="24"/>
          <w:szCs w:val="22"/>
        </w:rPr>
        <w:t>, des</w:t>
      </w:r>
      <w:r w:rsidR="005404CD">
        <w:rPr>
          <w:rFonts w:cs="Arial"/>
          <w:i/>
          <w:sz w:val="24"/>
          <w:szCs w:val="22"/>
        </w:rPr>
        <w:t xml:space="preserve"> Münchner Alkoholismus-Test mit Selbstbeurteilungsteil (MALT-S) </w:t>
      </w:r>
      <w:r w:rsidR="005404CD" w:rsidRPr="005404CD">
        <w:rPr>
          <w:rFonts w:cs="Arial"/>
          <w:sz w:val="24"/>
          <w:szCs w:val="22"/>
        </w:rPr>
        <w:t xml:space="preserve">und </w:t>
      </w:r>
      <w:r w:rsidR="005404CD">
        <w:rPr>
          <w:rFonts w:cs="Arial"/>
          <w:i/>
          <w:sz w:val="24"/>
          <w:szCs w:val="22"/>
        </w:rPr>
        <w:lastRenderedPageBreak/>
        <w:t>Fremdbeurteilungsteil (MALT-F)</w:t>
      </w:r>
      <w:r w:rsidR="005404CD" w:rsidRPr="005404CD">
        <w:rPr>
          <w:rFonts w:cs="Arial"/>
          <w:sz w:val="24"/>
          <w:szCs w:val="22"/>
        </w:rPr>
        <w:t xml:space="preserve">, des </w:t>
      </w:r>
      <w:r w:rsidR="005404CD" w:rsidRPr="005404CD">
        <w:rPr>
          <w:rFonts w:cs="Arial"/>
          <w:i/>
          <w:sz w:val="24"/>
          <w:szCs w:val="22"/>
        </w:rPr>
        <w:t>Alcohol Use Disorders Identification Test</w:t>
      </w:r>
      <w:r w:rsidR="005404CD" w:rsidRPr="005404CD">
        <w:rPr>
          <w:rFonts w:cs="Arial"/>
          <w:sz w:val="24"/>
          <w:szCs w:val="22"/>
        </w:rPr>
        <w:t>-Fragebogens</w:t>
      </w:r>
      <w:r w:rsidR="005404CD">
        <w:rPr>
          <w:rFonts w:cs="Arial"/>
          <w:i/>
          <w:sz w:val="24"/>
          <w:szCs w:val="22"/>
        </w:rPr>
        <w:t xml:space="preserve"> (AUDIT), </w:t>
      </w:r>
      <w:r w:rsidR="005404CD">
        <w:rPr>
          <w:rFonts w:cs="Arial"/>
          <w:sz w:val="24"/>
          <w:szCs w:val="22"/>
        </w:rPr>
        <w:t xml:space="preserve">sowie </w:t>
      </w:r>
      <w:r w:rsidRPr="00171DEA">
        <w:rPr>
          <w:rFonts w:cs="Arial"/>
          <w:sz w:val="24"/>
          <w:szCs w:val="22"/>
        </w:rPr>
        <w:t xml:space="preserve">des </w:t>
      </w:r>
      <w:r w:rsidRPr="00171DEA">
        <w:rPr>
          <w:rFonts w:cs="Arial"/>
          <w:i/>
          <w:sz w:val="24"/>
          <w:szCs w:val="22"/>
        </w:rPr>
        <w:t xml:space="preserve">Strukturierten Klinischen Interviews für </w:t>
      </w:r>
      <w:r w:rsidR="005404CD">
        <w:rPr>
          <w:rFonts w:cs="Arial"/>
          <w:i/>
          <w:sz w:val="24"/>
          <w:szCs w:val="22"/>
        </w:rPr>
        <w:t xml:space="preserve">Achse-I Störungen in </w:t>
      </w:r>
      <w:r w:rsidRPr="00171DEA">
        <w:rPr>
          <w:rFonts w:cs="Arial"/>
          <w:i/>
          <w:sz w:val="24"/>
          <w:szCs w:val="22"/>
        </w:rPr>
        <w:t>DSM-IV</w:t>
      </w:r>
      <w:r w:rsidR="006A5693">
        <w:rPr>
          <w:rFonts w:cs="Arial"/>
          <w:i/>
          <w:sz w:val="24"/>
          <w:szCs w:val="22"/>
        </w:rPr>
        <w:t xml:space="preserve"> (SKID-I</w:t>
      </w:r>
      <w:r w:rsidR="005404CD">
        <w:rPr>
          <w:rFonts w:cs="Arial"/>
          <w:i/>
          <w:sz w:val="24"/>
          <w:szCs w:val="22"/>
        </w:rPr>
        <w:t>)</w:t>
      </w:r>
      <w:r w:rsidR="006A5693">
        <w:rPr>
          <w:rFonts w:cs="Arial"/>
          <w:i/>
          <w:sz w:val="24"/>
          <w:szCs w:val="22"/>
        </w:rPr>
        <w:t xml:space="preserve"> sowie des </w:t>
      </w:r>
      <w:r w:rsidR="006A5693" w:rsidRPr="00171DEA">
        <w:rPr>
          <w:rFonts w:cs="Arial"/>
          <w:i/>
          <w:sz w:val="24"/>
          <w:szCs w:val="22"/>
        </w:rPr>
        <w:t xml:space="preserve">Strukturierten Klinischen Interviews für </w:t>
      </w:r>
      <w:r w:rsidR="006A5693">
        <w:rPr>
          <w:rFonts w:cs="Arial"/>
          <w:i/>
          <w:sz w:val="24"/>
          <w:szCs w:val="22"/>
        </w:rPr>
        <w:t>Achse-I</w:t>
      </w:r>
      <w:r w:rsidR="006A5693">
        <w:rPr>
          <w:rFonts w:cs="Arial"/>
          <w:i/>
          <w:sz w:val="24"/>
          <w:szCs w:val="22"/>
        </w:rPr>
        <w:t>I</w:t>
      </w:r>
      <w:r w:rsidR="006A5693">
        <w:rPr>
          <w:rFonts w:cs="Arial"/>
          <w:i/>
          <w:sz w:val="24"/>
          <w:szCs w:val="22"/>
        </w:rPr>
        <w:t xml:space="preserve"> Störungen in </w:t>
      </w:r>
      <w:r w:rsidR="006A5693" w:rsidRPr="00171DEA">
        <w:rPr>
          <w:rFonts w:cs="Arial"/>
          <w:i/>
          <w:sz w:val="24"/>
          <w:szCs w:val="22"/>
        </w:rPr>
        <w:t>DSM-IV</w:t>
      </w:r>
      <w:r w:rsidR="006A5693">
        <w:rPr>
          <w:rFonts w:cs="Arial"/>
          <w:i/>
          <w:sz w:val="24"/>
          <w:szCs w:val="22"/>
        </w:rPr>
        <w:t xml:space="preserve"> (SKID-I</w:t>
      </w:r>
      <w:r w:rsidR="006A5693">
        <w:rPr>
          <w:rFonts w:cs="Arial"/>
          <w:i/>
          <w:sz w:val="24"/>
          <w:szCs w:val="22"/>
        </w:rPr>
        <w:t>I</w:t>
      </w:r>
      <w:r w:rsidR="006A5693">
        <w:rPr>
          <w:rFonts w:cs="Arial"/>
          <w:i/>
          <w:sz w:val="24"/>
          <w:szCs w:val="22"/>
        </w:rPr>
        <w:t>)</w:t>
      </w:r>
      <w:r w:rsidR="00743492">
        <w:rPr>
          <w:rFonts w:cs="Arial"/>
          <w:sz w:val="24"/>
          <w:szCs w:val="22"/>
        </w:rPr>
        <w:t xml:space="preserve"> vom</w:t>
      </w:r>
      <w:r w:rsidR="009C32E0">
        <w:rPr>
          <w:rFonts w:cs="Arial"/>
          <w:sz w:val="24"/>
          <w:szCs w:val="22"/>
        </w:rPr>
        <w:t xml:space="preserve"> </w:t>
      </w:r>
      <w:r w:rsidR="006A5693">
        <w:rPr>
          <w:rFonts w:cs="Arial"/>
          <w:sz w:val="24"/>
          <w:szCs w:val="22"/>
        </w:rPr>
        <w:t>XX.XX.XXXX</w:t>
      </w:r>
      <w:r w:rsidRPr="009C32E0">
        <w:rPr>
          <w:rFonts w:cs="Arial"/>
          <w:sz w:val="24"/>
          <w:szCs w:val="22"/>
        </w:rPr>
        <w:t>.</w:t>
      </w:r>
    </w:p>
    <w:p w:rsidR="0035267F" w:rsidRPr="00D1182B" w:rsidRDefault="0035267F" w:rsidP="00CC7FDF">
      <w:pPr>
        <w:spacing w:line="360" w:lineRule="auto"/>
        <w:jc w:val="both"/>
        <w:rPr>
          <w:rFonts w:cs="Arial"/>
          <w:b/>
          <w:sz w:val="24"/>
          <w:szCs w:val="22"/>
        </w:rPr>
      </w:pPr>
    </w:p>
    <w:p w:rsidR="009C54B7" w:rsidRPr="00D1182B" w:rsidRDefault="00CC7FDF" w:rsidP="00CC7FDF">
      <w:pPr>
        <w:autoSpaceDE w:val="0"/>
        <w:autoSpaceDN w:val="0"/>
        <w:adjustRightInd w:val="0"/>
        <w:spacing w:line="360" w:lineRule="auto"/>
        <w:jc w:val="both"/>
        <w:rPr>
          <w:rFonts w:cs="Arial"/>
          <w:b/>
          <w:sz w:val="24"/>
          <w:lang w:val="en-US"/>
        </w:rPr>
      </w:pPr>
      <w:r w:rsidRPr="00D1182B">
        <w:rPr>
          <w:rFonts w:cs="Arial"/>
          <w:b/>
          <w:sz w:val="24"/>
          <w:lang w:val="en-US"/>
        </w:rPr>
        <w:t>Hamilton</w:t>
      </w:r>
      <w:r w:rsidR="009C54B7" w:rsidRPr="00D1182B">
        <w:rPr>
          <w:rFonts w:cs="Arial"/>
          <w:b/>
          <w:sz w:val="24"/>
          <w:lang w:val="en-US"/>
        </w:rPr>
        <w:t xml:space="preserve"> Depressions Skala (Ham-D-17)</w:t>
      </w:r>
      <w:r w:rsidRPr="00D1182B">
        <w:rPr>
          <w:rFonts w:cs="Arial"/>
          <w:b/>
          <w:sz w:val="24"/>
          <w:lang w:val="en-US"/>
        </w:rPr>
        <w:t xml:space="preserve"> </w:t>
      </w:r>
    </w:p>
    <w:p w:rsidR="00CC7FDF" w:rsidRDefault="00CC7FDF" w:rsidP="00CC7FDF">
      <w:pPr>
        <w:autoSpaceDE w:val="0"/>
        <w:autoSpaceDN w:val="0"/>
        <w:adjustRightInd w:val="0"/>
        <w:spacing w:line="360" w:lineRule="auto"/>
        <w:jc w:val="both"/>
        <w:rPr>
          <w:rFonts w:cs="Arial"/>
          <w:i/>
          <w:sz w:val="24"/>
        </w:rPr>
      </w:pPr>
      <w:r>
        <w:rPr>
          <w:rFonts w:cs="Arial"/>
          <w:i/>
          <w:sz w:val="24"/>
        </w:rPr>
        <w:t>Fremdbeurteilungsskala zur Erfassung des Schweregrades der aktuellen depressiven Symptomatik:</w:t>
      </w:r>
    </w:p>
    <w:p w:rsidR="00CC7FDF" w:rsidRDefault="00CC7FDF" w:rsidP="00CC7FDF">
      <w:pPr>
        <w:autoSpaceDE w:val="0"/>
        <w:autoSpaceDN w:val="0"/>
        <w:adjustRightInd w:val="0"/>
        <w:spacing w:line="360" w:lineRule="auto"/>
        <w:jc w:val="both"/>
        <w:rPr>
          <w:rFonts w:cs="Arial"/>
          <w:sz w:val="24"/>
        </w:rPr>
      </w:pPr>
      <w:r>
        <w:rPr>
          <w:rFonts w:cs="Arial"/>
          <w:sz w:val="24"/>
        </w:rPr>
        <w:t xml:space="preserve">Bei dieser Skala handelt es sich um ein zur Beurteilung des Schweregrades depressiver Beschwerden entwickeltes Instrument mit </w:t>
      </w:r>
      <w:r w:rsidR="00CD6229">
        <w:rPr>
          <w:rFonts w:cs="Arial"/>
          <w:sz w:val="24"/>
        </w:rPr>
        <w:t>21</w:t>
      </w:r>
      <w:r>
        <w:rPr>
          <w:rFonts w:cs="Arial"/>
          <w:sz w:val="24"/>
        </w:rPr>
        <w:t xml:space="preserve"> Items, das auf </w:t>
      </w:r>
      <w:r w:rsidRPr="00AD0658">
        <w:rPr>
          <w:rFonts w:cs="Arial"/>
          <w:i/>
          <w:sz w:val="24"/>
        </w:rPr>
        <w:t>Selbst- und</w:t>
      </w:r>
      <w:r>
        <w:rPr>
          <w:rFonts w:cs="Arial"/>
          <w:sz w:val="24"/>
        </w:rPr>
        <w:t xml:space="preserve"> </w:t>
      </w:r>
      <w:r w:rsidRPr="00AD0658">
        <w:rPr>
          <w:rFonts w:cs="Arial"/>
          <w:i/>
          <w:sz w:val="24"/>
        </w:rPr>
        <w:t>Fremdbeurteilung</w:t>
      </w:r>
      <w:r w:rsidR="003816BE">
        <w:rPr>
          <w:rFonts w:cs="Arial"/>
          <w:sz w:val="24"/>
        </w:rPr>
        <w:t xml:space="preserve"> gründet und durch eine geschulte</w:t>
      </w:r>
      <w:r>
        <w:rPr>
          <w:rFonts w:cs="Arial"/>
          <w:sz w:val="24"/>
        </w:rPr>
        <w:t xml:space="preserve"> Untersucher</w:t>
      </w:r>
      <w:r w:rsidR="003816BE">
        <w:rPr>
          <w:rFonts w:cs="Arial"/>
          <w:sz w:val="24"/>
        </w:rPr>
        <w:t>*in</w:t>
      </w:r>
      <w:r>
        <w:rPr>
          <w:rFonts w:cs="Arial"/>
          <w:sz w:val="24"/>
        </w:rPr>
        <w:t xml:space="preserve"> erfolgt</w:t>
      </w:r>
      <w:r w:rsidR="003F0094">
        <w:rPr>
          <w:rStyle w:val="Funotenzeichen"/>
          <w:rFonts w:cs="Arial"/>
          <w:sz w:val="24"/>
        </w:rPr>
        <w:footnoteReference w:id="1"/>
      </w:r>
      <w:r>
        <w:rPr>
          <w:rFonts w:cs="Arial"/>
          <w:sz w:val="24"/>
        </w:rPr>
        <w:t>. Sie ist seit 1960 eingeführt und eine wichtige Standardskala zur Schweregradbestimmung depressiver Syndrome. Die objektive Bewertung geschilderter und beobachteter Be</w:t>
      </w:r>
      <w:r w:rsidR="003816BE">
        <w:rPr>
          <w:rFonts w:cs="Arial"/>
          <w:sz w:val="24"/>
        </w:rPr>
        <w:t>schwerden und Symptome durch die</w:t>
      </w:r>
      <w:r>
        <w:rPr>
          <w:rFonts w:cs="Arial"/>
          <w:sz w:val="24"/>
        </w:rPr>
        <w:t xml:space="preserve"> Untersucher</w:t>
      </w:r>
      <w:r w:rsidR="003816BE">
        <w:rPr>
          <w:rFonts w:cs="Arial"/>
          <w:sz w:val="24"/>
        </w:rPr>
        <w:t>*in</w:t>
      </w:r>
      <w:r>
        <w:rPr>
          <w:rFonts w:cs="Arial"/>
          <w:sz w:val="24"/>
        </w:rPr>
        <w:t xml:space="preserve"> beruht dabei auf einem semi-</w:t>
      </w:r>
      <w:r w:rsidR="003227EF">
        <w:rPr>
          <w:rFonts w:cs="Arial"/>
          <w:sz w:val="24"/>
        </w:rPr>
        <w:t>strukturierten</w:t>
      </w:r>
      <w:r>
        <w:rPr>
          <w:rFonts w:cs="Arial"/>
          <w:sz w:val="24"/>
        </w:rPr>
        <w:t xml:space="preserve"> Interview. </w:t>
      </w:r>
      <w:r w:rsidR="00CD6229">
        <w:rPr>
          <w:rFonts w:cs="Arial"/>
          <w:sz w:val="24"/>
        </w:rPr>
        <w:t>Im Rahmen klinischer Studien ist es üblich, dass eine auf die ersten 17 Items reduzierte Version zu Einsatz kommt.</w:t>
      </w:r>
    </w:p>
    <w:p w:rsidR="00CC7FDF" w:rsidRDefault="00CC7FDF" w:rsidP="00CC7FDF">
      <w:pPr>
        <w:spacing w:line="360" w:lineRule="auto"/>
        <w:jc w:val="both"/>
        <w:rPr>
          <w:rFonts w:cs="Arial"/>
          <w:sz w:val="24"/>
        </w:rPr>
      </w:pPr>
      <w:r>
        <w:rPr>
          <w:rFonts w:cs="Arial"/>
          <w:sz w:val="24"/>
        </w:rPr>
        <w:t xml:space="preserve">Die </w:t>
      </w:r>
      <w:r w:rsidRPr="00AD0658">
        <w:rPr>
          <w:rFonts w:cs="Arial"/>
          <w:i/>
          <w:sz w:val="24"/>
        </w:rPr>
        <w:t>Hamilton-17-Item Skala</w:t>
      </w:r>
      <w:r>
        <w:rPr>
          <w:rFonts w:cs="Arial"/>
          <w:sz w:val="24"/>
        </w:rPr>
        <w:t xml:space="preserve"> ist zur Quantifizierung depressiver Beschwerden geeignet. Ein Wert über 24 Punkte deutet dabei auf eine schwere depressive Symptomatik hin, ein Wert zwischen 18 bis 24 Punkte deutet auf eine mittelschwere depressive Symptomatik hin. Punktwerte zwischen 0 bis 6 Punkte gelten als unauffällig. Eine statistische Untersuchung von 1</w:t>
      </w:r>
      <w:r w:rsidR="003227EF">
        <w:rPr>
          <w:rFonts w:cs="Arial"/>
          <w:sz w:val="24"/>
        </w:rPr>
        <w:t>.</w:t>
      </w:r>
      <w:r>
        <w:rPr>
          <w:rFonts w:cs="Arial"/>
          <w:sz w:val="24"/>
        </w:rPr>
        <w:t xml:space="preserve">014 psychiatrisch unauffälligen Probanden erbrachte einen mittleren Wert von 3,2 Punkten. </w:t>
      </w:r>
    </w:p>
    <w:p w:rsidR="005E7EA4" w:rsidRDefault="005E7EA4" w:rsidP="00CC7FDF">
      <w:pPr>
        <w:spacing w:line="360" w:lineRule="auto"/>
        <w:jc w:val="both"/>
        <w:rPr>
          <w:rFonts w:cs="Arial"/>
          <w:sz w:val="24"/>
        </w:rPr>
      </w:pPr>
    </w:p>
    <w:p w:rsidR="005E7EA4" w:rsidRDefault="00CC7FDF" w:rsidP="00CC7FDF">
      <w:pPr>
        <w:spacing w:line="360" w:lineRule="auto"/>
        <w:jc w:val="both"/>
        <w:rPr>
          <w:rFonts w:cs="Arial"/>
          <w:sz w:val="24"/>
        </w:rPr>
      </w:pPr>
      <w:r>
        <w:rPr>
          <w:rFonts w:cs="Arial"/>
          <w:sz w:val="24"/>
        </w:rPr>
        <w:t xml:space="preserve">Der </w:t>
      </w:r>
      <w:r w:rsidR="00142B82" w:rsidRPr="00666E62">
        <w:rPr>
          <w:rFonts w:eastAsia="Arial"/>
          <w:sz w:val="24"/>
        </w:rPr>
        <w:t>Proband</w:t>
      </w:r>
      <w:r w:rsidR="00142B82" w:rsidDel="00142B82">
        <w:rPr>
          <w:rFonts w:cs="Arial"/>
          <w:sz w:val="24"/>
        </w:rPr>
        <w:t xml:space="preserve"> </w:t>
      </w:r>
      <w:r>
        <w:rPr>
          <w:rFonts w:cs="Arial"/>
          <w:sz w:val="24"/>
        </w:rPr>
        <w:t>erreich</w:t>
      </w:r>
      <w:r w:rsidR="00666E62">
        <w:rPr>
          <w:rFonts w:cs="Arial"/>
          <w:sz w:val="24"/>
        </w:rPr>
        <w:t xml:space="preserve">te </w:t>
      </w:r>
      <w:r w:rsidR="00666E62" w:rsidRPr="00AD0658">
        <w:rPr>
          <w:rFonts w:cs="Arial"/>
          <w:b/>
          <w:sz w:val="24"/>
        </w:rPr>
        <w:t xml:space="preserve">zum Untersuchungszeitpunkt </w:t>
      </w:r>
      <w:r w:rsidR="003227EF">
        <w:rPr>
          <w:rFonts w:cs="Arial"/>
          <w:b/>
          <w:sz w:val="24"/>
        </w:rPr>
        <w:t>4</w:t>
      </w:r>
      <w:r w:rsidRPr="00AD0658">
        <w:rPr>
          <w:rFonts w:cs="Arial"/>
          <w:b/>
          <w:sz w:val="24"/>
        </w:rPr>
        <w:t xml:space="preserve"> Punkte</w:t>
      </w:r>
      <w:r>
        <w:rPr>
          <w:rFonts w:cs="Arial"/>
          <w:sz w:val="24"/>
        </w:rPr>
        <w:t>. Demnach best</w:t>
      </w:r>
      <w:r w:rsidR="005E7EA4">
        <w:rPr>
          <w:rFonts w:cs="Arial"/>
          <w:sz w:val="24"/>
        </w:rPr>
        <w:t>anden</w:t>
      </w:r>
      <w:r>
        <w:rPr>
          <w:rFonts w:cs="Arial"/>
          <w:sz w:val="24"/>
        </w:rPr>
        <w:t xml:space="preserve"> nach Analyse des Punktwertes dieser Schweregradskala bei dem </w:t>
      </w:r>
      <w:r w:rsidR="00142B82" w:rsidRPr="00666E62">
        <w:rPr>
          <w:rFonts w:eastAsia="Arial"/>
          <w:sz w:val="24"/>
        </w:rPr>
        <w:t>Probanden</w:t>
      </w:r>
      <w:r w:rsidR="005E7EA4">
        <w:rPr>
          <w:rFonts w:eastAsia="Arial"/>
          <w:sz w:val="24"/>
        </w:rPr>
        <w:t xml:space="preserve"> zum Zeitpunkt der Untersuchung</w:t>
      </w:r>
      <w:r w:rsidR="00142B82" w:rsidDel="00142B82">
        <w:rPr>
          <w:rFonts w:cs="Arial"/>
          <w:sz w:val="24"/>
        </w:rPr>
        <w:t xml:space="preserve"> </w:t>
      </w:r>
      <w:r w:rsidR="003227EF" w:rsidRPr="003227EF">
        <w:rPr>
          <w:rFonts w:cs="Arial"/>
          <w:b/>
          <w:i/>
          <w:sz w:val="24"/>
        </w:rPr>
        <w:t xml:space="preserve">keine </w:t>
      </w:r>
      <w:r w:rsidRPr="003227EF">
        <w:rPr>
          <w:rFonts w:cs="Arial"/>
          <w:b/>
          <w:i/>
          <w:sz w:val="24"/>
        </w:rPr>
        <w:t>Hinweise</w:t>
      </w:r>
      <w:r>
        <w:rPr>
          <w:rFonts w:cs="Arial"/>
          <w:sz w:val="24"/>
        </w:rPr>
        <w:t xml:space="preserve"> </w:t>
      </w:r>
      <w:r w:rsidRPr="003227EF">
        <w:rPr>
          <w:rFonts w:cs="Arial"/>
          <w:b/>
          <w:i/>
          <w:sz w:val="24"/>
        </w:rPr>
        <w:t xml:space="preserve">für das </w:t>
      </w:r>
      <w:r w:rsidR="005E7EA4">
        <w:rPr>
          <w:rFonts w:cs="Arial"/>
          <w:b/>
          <w:i/>
          <w:sz w:val="24"/>
        </w:rPr>
        <w:t xml:space="preserve">aktuelle </w:t>
      </w:r>
      <w:r w:rsidRPr="003227EF">
        <w:rPr>
          <w:rFonts w:cs="Arial"/>
          <w:b/>
          <w:i/>
          <w:sz w:val="24"/>
        </w:rPr>
        <w:t xml:space="preserve">Vorliegen eines </w:t>
      </w:r>
      <w:r w:rsidRPr="00AD0658">
        <w:rPr>
          <w:rFonts w:cs="Arial"/>
          <w:b/>
          <w:i/>
          <w:sz w:val="24"/>
        </w:rPr>
        <w:t>depressiven Syndroms</w:t>
      </w:r>
      <w:r>
        <w:rPr>
          <w:rFonts w:cs="Arial"/>
          <w:sz w:val="24"/>
        </w:rPr>
        <w:t xml:space="preserve">. </w:t>
      </w:r>
    </w:p>
    <w:p w:rsidR="00CC7FDF" w:rsidRDefault="003227EF" w:rsidP="003227EF">
      <w:pPr>
        <w:tabs>
          <w:tab w:val="left" w:pos="680"/>
          <w:tab w:val="left" w:pos="1134"/>
          <w:tab w:val="left" w:pos="5103"/>
        </w:tabs>
        <w:spacing w:line="360" w:lineRule="auto"/>
        <w:jc w:val="both"/>
        <w:rPr>
          <w:rFonts w:cs="Arial"/>
          <w:sz w:val="24"/>
        </w:rPr>
      </w:pPr>
      <w:r>
        <w:rPr>
          <w:rFonts w:cs="Arial"/>
          <w:sz w:val="24"/>
        </w:rPr>
        <w:tab/>
        <w:t>1.</w:t>
      </w:r>
      <w:r>
        <w:rPr>
          <w:rFonts w:cs="Arial"/>
          <w:sz w:val="24"/>
        </w:rPr>
        <w:tab/>
      </w:r>
      <w:r w:rsidR="00666E62">
        <w:rPr>
          <w:rFonts w:cs="Arial"/>
          <w:sz w:val="24"/>
        </w:rPr>
        <w:t xml:space="preserve">Depressive Stimmung: </w:t>
      </w:r>
      <w:r>
        <w:rPr>
          <w:rFonts w:cs="Arial"/>
          <w:sz w:val="24"/>
        </w:rPr>
        <w:tab/>
      </w:r>
      <w:r w:rsidR="006A5693">
        <w:rPr>
          <w:rFonts w:cs="Arial"/>
          <w:sz w:val="24"/>
        </w:rPr>
        <w:t>X</w:t>
      </w:r>
      <w:r w:rsidR="00CC7FDF">
        <w:rPr>
          <w:rFonts w:cs="Arial"/>
          <w:sz w:val="24"/>
        </w:rPr>
        <w:t xml:space="preserve"> von 4 möglichen Punkten</w:t>
      </w:r>
    </w:p>
    <w:p w:rsidR="00CC7FDF" w:rsidRDefault="003227EF" w:rsidP="003227EF">
      <w:pPr>
        <w:tabs>
          <w:tab w:val="left" w:pos="680"/>
          <w:tab w:val="left" w:pos="1134"/>
          <w:tab w:val="left" w:pos="5103"/>
        </w:tabs>
        <w:spacing w:line="360" w:lineRule="auto"/>
        <w:jc w:val="both"/>
        <w:rPr>
          <w:rFonts w:cs="Arial"/>
          <w:sz w:val="24"/>
        </w:rPr>
      </w:pPr>
      <w:r>
        <w:rPr>
          <w:rFonts w:cs="Arial"/>
          <w:sz w:val="24"/>
        </w:rPr>
        <w:tab/>
        <w:t>2.</w:t>
      </w:r>
      <w:r>
        <w:rPr>
          <w:rFonts w:cs="Arial"/>
          <w:sz w:val="24"/>
        </w:rPr>
        <w:tab/>
      </w:r>
      <w:r w:rsidR="00666E62">
        <w:rPr>
          <w:rFonts w:cs="Arial"/>
          <w:sz w:val="24"/>
        </w:rPr>
        <w:t xml:space="preserve">Schuldgefühle: </w:t>
      </w:r>
      <w:r>
        <w:rPr>
          <w:rFonts w:cs="Arial"/>
          <w:sz w:val="24"/>
        </w:rPr>
        <w:tab/>
      </w:r>
      <w:r w:rsidR="006A5693">
        <w:rPr>
          <w:rFonts w:cs="Arial"/>
          <w:sz w:val="24"/>
        </w:rPr>
        <w:t>X</w:t>
      </w:r>
      <w:r w:rsidR="00CC7FDF">
        <w:rPr>
          <w:rFonts w:cs="Arial"/>
          <w:sz w:val="24"/>
        </w:rPr>
        <w:t xml:space="preserve"> von 4 möglichen Punkten</w:t>
      </w:r>
    </w:p>
    <w:p w:rsidR="00CC7FDF" w:rsidRDefault="003227EF" w:rsidP="003227EF">
      <w:pPr>
        <w:tabs>
          <w:tab w:val="left" w:pos="680"/>
          <w:tab w:val="left" w:pos="1134"/>
          <w:tab w:val="left" w:pos="5103"/>
        </w:tabs>
        <w:spacing w:line="360" w:lineRule="auto"/>
        <w:jc w:val="both"/>
        <w:rPr>
          <w:rFonts w:cs="Arial"/>
          <w:sz w:val="24"/>
        </w:rPr>
      </w:pPr>
      <w:r>
        <w:rPr>
          <w:rFonts w:cs="Arial"/>
          <w:sz w:val="24"/>
        </w:rPr>
        <w:tab/>
        <w:t>3.</w:t>
      </w:r>
      <w:r>
        <w:rPr>
          <w:rFonts w:cs="Arial"/>
          <w:sz w:val="24"/>
        </w:rPr>
        <w:tab/>
      </w:r>
      <w:r w:rsidR="00666E62">
        <w:rPr>
          <w:rFonts w:cs="Arial"/>
          <w:sz w:val="24"/>
        </w:rPr>
        <w:t xml:space="preserve">Suizid: </w:t>
      </w:r>
      <w:r>
        <w:rPr>
          <w:rFonts w:cs="Arial"/>
          <w:sz w:val="24"/>
        </w:rPr>
        <w:tab/>
      </w:r>
      <w:r w:rsidR="006A5693">
        <w:rPr>
          <w:rFonts w:cs="Arial"/>
          <w:sz w:val="24"/>
        </w:rPr>
        <w:t>X</w:t>
      </w:r>
      <w:r w:rsidR="00CC7FDF">
        <w:rPr>
          <w:rFonts w:cs="Arial"/>
          <w:sz w:val="24"/>
        </w:rPr>
        <w:t xml:space="preserve"> von 4 möglichen Punkten</w:t>
      </w:r>
    </w:p>
    <w:p w:rsidR="00CC7FDF" w:rsidRDefault="003227EF" w:rsidP="003227EF">
      <w:pPr>
        <w:tabs>
          <w:tab w:val="left" w:pos="680"/>
          <w:tab w:val="left" w:pos="1134"/>
          <w:tab w:val="left" w:pos="5103"/>
        </w:tabs>
        <w:spacing w:line="360" w:lineRule="auto"/>
        <w:jc w:val="both"/>
        <w:rPr>
          <w:rFonts w:cs="Arial"/>
          <w:sz w:val="24"/>
        </w:rPr>
      </w:pPr>
      <w:r>
        <w:rPr>
          <w:rFonts w:cs="Arial"/>
          <w:sz w:val="24"/>
        </w:rPr>
        <w:lastRenderedPageBreak/>
        <w:tab/>
        <w:t>4.</w:t>
      </w:r>
      <w:r>
        <w:rPr>
          <w:rFonts w:cs="Arial"/>
          <w:sz w:val="24"/>
        </w:rPr>
        <w:tab/>
      </w:r>
      <w:r w:rsidR="00666E62">
        <w:rPr>
          <w:rFonts w:cs="Arial"/>
          <w:sz w:val="24"/>
        </w:rPr>
        <w:t xml:space="preserve">Einschlafstörungen: </w:t>
      </w:r>
      <w:r>
        <w:rPr>
          <w:rFonts w:cs="Arial"/>
          <w:sz w:val="24"/>
        </w:rPr>
        <w:tab/>
      </w:r>
      <w:r w:rsidR="006A5693">
        <w:rPr>
          <w:rFonts w:cs="Arial"/>
          <w:sz w:val="24"/>
        </w:rPr>
        <w:t>X</w:t>
      </w:r>
      <w:r w:rsidR="00CC7FDF">
        <w:rPr>
          <w:rFonts w:cs="Arial"/>
          <w:sz w:val="24"/>
        </w:rPr>
        <w:t xml:space="preserve"> von 2 möglichen Punkten</w:t>
      </w:r>
    </w:p>
    <w:p w:rsidR="00CC7FDF" w:rsidRDefault="003227EF" w:rsidP="003227EF">
      <w:pPr>
        <w:tabs>
          <w:tab w:val="left" w:pos="680"/>
          <w:tab w:val="left" w:pos="1134"/>
          <w:tab w:val="left" w:pos="5103"/>
        </w:tabs>
        <w:spacing w:line="360" w:lineRule="auto"/>
        <w:jc w:val="both"/>
        <w:rPr>
          <w:rFonts w:cs="Arial"/>
          <w:sz w:val="24"/>
        </w:rPr>
      </w:pPr>
      <w:r>
        <w:rPr>
          <w:rFonts w:cs="Arial"/>
          <w:sz w:val="24"/>
        </w:rPr>
        <w:tab/>
        <w:t>5.</w:t>
      </w:r>
      <w:r>
        <w:rPr>
          <w:rFonts w:cs="Arial"/>
          <w:sz w:val="24"/>
        </w:rPr>
        <w:tab/>
      </w:r>
      <w:r w:rsidR="00CC7FDF">
        <w:rPr>
          <w:rFonts w:cs="Arial"/>
          <w:sz w:val="24"/>
        </w:rPr>
        <w:t xml:space="preserve">Durchschlafstörungen: </w:t>
      </w:r>
      <w:r>
        <w:rPr>
          <w:rFonts w:cs="Arial"/>
          <w:sz w:val="24"/>
        </w:rPr>
        <w:tab/>
      </w:r>
      <w:r w:rsidR="006A5693">
        <w:rPr>
          <w:rFonts w:cs="Arial"/>
          <w:sz w:val="24"/>
        </w:rPr>
        <w:t>X</w:t>
      </w:r>
      <w:r w:rsidR="00CC7FDF">
        <w:rPr>
          <w:rFonts w:cs="Arial"/>
          <w:sz w:val="24"/>
        </w:rPr>
        <w:t xml:space="preserve"> von 2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6.</w:t>
      </w:r>
      <w:r>
        <w:rPr>
          <w:rFonts w:cs="Arial"/>
          <w:sz w:val="24"/>
        </w:rPr>
        <w:tab/>
      </w:r>
      <w:r w:rsidR="00CC7FDF">
        <w:rPr>
          <w:rFonts w:cs="Arial"/>
          <w:sz w:val="24"/>
        </w:rPr>
        <w:t xml:space="preserve">Schlafstörungen am Morgen: </w:t>
      </w:r>
      <w:r>
        <w:rPr>
          <w:rFonts w:cs="Arial"/>
          <w:sz w:val="24"/>
        </w:rPr>
        <w:tab/>
      </w:r>
      <w:r w:rsidR="006A5693">
        <w:rPr>
          <w:rFonts w:cs="Arial"/>
          <w:sz w:val="24"/>
        </w:rPr>
        <w:t>X</w:t>
      </w:r>
      <w:r w:rsidR="00CC7FDF">
        <w:rPr>
          <w:rFonts w:cs="Arial"/>
          <w:sz w:val="24"/>
        </w:rPr>
        <w:t xml:space="preserve"> von 2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7.</w:t>
      </w:r>
      <w:r>
        <w:rPr>
          <w:rFonts w:cs="Arial"/>
          <w:sz w:val="24"/>
        </w:rPr>
        <w:tab/>
      </w:r>
      <w:r w:rsidR="00CC7FDF">
        <w:rPr>
          <w:rFonts w:cs="Arial"/>
          <w:sz w:val="24"/>
        </w:rPr>
        <w:t>Ar</w:t>
      </w:r>
      <w:r w:rsidR="00666E62">
        <w:rPr>
          <w:rFonts w:cs="Arial"/>
          <w:sz w:val="24"/>
        </w:rPr>
        <w:t xml:space="preserve">beit und sonstige Tätigkeiten: </w:t>
      </w:r>
      <w:r>
        <w:rPr>
          <w:rFonts w:cs="Arial"/>
          <w:sz w:val="24"/>
        </w:rPr>
        <w:tab/>
      </w:r>
      <w:r w:rsidR="006A5693">
        <w:rPr>
          <w:rFonts w:cs="Arial"/>
          <w:sz w:val="24"/>
        </w:rPr>
        <w:t>X</w:t>
      </w:r>
      <w:r w:rsidR="00CC7FDF">
        <w:rPr>
          <w:rFonts w:cs="Arial"/>
          <w:sz w:val="24"/>
        </w:rPr>
        <w:t xml:space="preserve"> von 4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8.</w:t>
      </w:r>
      <w:r>
        <w:rPr>
          <w:rFonts w:cs="Arial"/>
          <w:sz w:val="24"/>
        </w:rPr>
        <w:tab/>
      </w:r>
      <w:r w:rsidR="00666E62">
        <w:rPr>
          <w:rFonts w:cs="Arial"/>
          <w:sz w:val="24"/>
        </w:rPr>
        <w:t xml:space="preserve">Depressive Hemmung: </w:t>
      </w:r>
      <w:r>
        <w:rPr>
          <w:rFonts w:cs="Arial"/>
          <w:sz w:val="24"/>
        </w:rPr>
        <w:tab/>
      </w:r>
      <w:r w:rsidR="006A5693">
        <w:rPr>
          <w:rFonts w:cs="Arial"/>
          <w:sz w:val="24"/>
        </w:rPr>
        <w:t>X</w:t>
      </w:r>
      <w:r w:rsidR="00CC7FDF">
        <w:rPr>
          <w:rFonts w:cs="Arial"/>
          <w:sz w:val="24"/>
        </w:rPr>
        <w:t xml:space="preserve"> von 4 möglichen Punkten</w:t>
      </w:r>
    </w:p>
    <w:p w:rsidR="00CC7FDF" w:rsidRDefault="005E7EA4" w:rsidP="005E7EA4">
      <w:pPr>
        <w:tabs>
          <w:tab w:val="left" w:pos="680"/>
          <w:tab w:val="left" w:pos="1134"/>
          <w:tab w:val="left" w:pos="5103"/>
        </w:tabs>
        <w:spacing w:line="360" w:lineRule="auto"/>
        <w:ind w:firstLine="680"/>
        <w:jc w:val="both"/>
        <w:rPr>
          <w:rFonts w:cs="Arial"/>
          <w:sz w:val="24"/>
        </w:rPr>
      </w:pPr>
      <w:r>
        <w:rPr>
          <w:rFonts w:cs="Arial"/>
          <w:sz w:val="24"/>
        </w:rPr>
        <w:t>9.</w:t>
      </w:r>
      <w:r>
        <w:rPr>
          <w:rFonts w:cs="Arial"/>
          <w:sz w:val="24"/>
        </w:rPr>
        <w:tab/>
      </w:r>
      <w:r w:rsidR="00666E62">
        <w:rPr>
          <w:rFonts w:cs="Arial"/>
          <w:sz w:val="24"/>
        </w:rPr>
        <w:t xml:space="preserve">Erregung: </w:t>
      </w:r>
      <w:r>
        <w:rPr>
          <w:rFonts w:cs="Arial"/>
          <w:sz w:val="24"/>
        </w:rPr>
        <w:tab/>
      </w:r>
      <w:r w:rsidR="006A5693">
        <w:rPr>
          <w:rFonts w:cs="Arial"/>
          <w:sz w:val="24"/>
        </w:rPr>
        <w:t>X</w:t>
      </w:r>
      <w:r w:rsidR="00CC7FDF">
        <w:rPr>
          <w:rFonts w:cs="Arial"/>
          <w:sz w:val="24"/>
        </w:rPr>
        <w:t xml:space="preserve"> von 4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10.</w:t>
      </w:r>
      <w:r>
        <w:rPr>
          <w:rFonts w:cs="Arial"/>
          <w:sz w:val="24"/>
        </w:rPr>
        <w:tab/>
      </w:r>
      <w:r w:rsidR="00CC7FDF">
        <w:rPr>
          <w:rFonts w:cs="Arial"/>
          <w:sz w:val="24"/>
        </w:rPr>
        <w:t xml:space="preserve">Angst – psychisch: </w:t>
      </w:r>
      <w:r>
        <w:rPr>
          <w:rFonts w:cs="Arial"/>
          <w:sz w:val="24"/>
        </w:rPr>
        <w:tab/>
      </w:r>
      <w:r w:rsidR="006A5693">
        <w:rPr>
          <w:rFonts w:cs="Arial"/>
          <w:sz w:val="24"/>
        </w:rPr>
        <w:t>X</w:t>
      </w:r>
      <w:r w:rsidR="00CC7FDF">
        <w:rPr>
          <w:rFonts w:cs="Arial"/>
          <w:sz w:val="24"/>
        </w:rPr>
        <w:t xml:space="preserve"> von 4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11.</w:t>
      </w:r>
      <w:r>
        <w:rPr>
          <w:rFonts w:cs="Arial"/>
          <w:sz w:val="24"/>
        </w:rPr>
        <w:tab/>
      </w:r>
      <w:r w:rsidR="00666E62">
        <w:rPr>
          <w:rFonts w:cs="Arial"/>
          <w:sz w:val="24"/>
        </w:rPr>
        <w:t xml:space="preserve">Angst – somatisch: </w:t>
      </w:r>
      <w:r>
        <w:rPr>
          <w:rFonts w:cs="Arial"/>
          <w:sz w:val="24"/>
        </w:rPr>
        <w:tab/>
      </w:r>
      <w:r w:rsidR="006A5693">
        <w:rPr>
          <w:rFonts w:cs="Arial"/>
          <w:sz w:val="24"/>
        </w:rPr>
        <w:t>X</w:t>
      </w:r>
      <w:r w:rsidR="00CC7FDF">
        <w:rPr>
          <w:rFonts w:cs="Arial"/>
          <w:sz w:val="24"/>
        </w:rPr>
        <w:t xml:space="preserve"> von 4 möglichen Punkten</w:t>
      </w:r>
    </w:p>
    <w:p w:rsidR="005E7EA4" w:rsidRDefault="005E7EA4" w:rsidP="003227EF">
      <w:pPr>
        <w:tabs>
          <w:tab w:val="left" w:pos="680"/>
          <w:tab w:val="left" w:pos="1134"/>
          <w:tab w:val="left" w:pos="5103"/>
        </w:tabs>
        <w:spacing w:line="360" w:lineRule="auto"/>
        <w:jc w:val="both"/>
        <w:rPr>
          <w:rFonts w:cs="Arial"/>
          <w:sz w:val="24"/>
        </w:rPr>
      </w:pPr>
      <w:r>
        <w:rPr>
          <w:rFonts w:cs="Arial"/>
          <w:sz w:val="24"/>
        </w:rPr>
        <w:tab/>
        <w:t>12.</w:t>
      </w:r>
      <w:r>
        <w:rPr>
          <w:rFonts w:cs="Arial"/>
          <w:sz w:val="24"/>
        </w:rPr>
        <w:tab/>
      </w:r>
      <w:r w:rsidR="00CC7FDF">
        <w:rPr>
          <w:rFonts w:cs="Arial"/>
          <w:sz w:val="24"/>
        </w:rPr>
        <w:t>Kö</w:t>
      </w:r>
      <w:r>
        <w:rPr>
          <w:rFonts w:cs="Arial"/>
          <w:sz w:val="24"/>
        </w:rPr>
        <w:t xml:space="preserve">rperliche Symptome, </w:t>
      </w:r>
      <w:r w:rsidR="00666E62">
        <w:rPr>
          <w:rFonts w:cs="Arial"/>
          <w:sz w:val="24"/>
        </w:rPr>
        <w:t xml:space="preserve">gastrointestinale: </w:t>
      </w:r>
      <w:r>
        <w:rPr>
          <w:rFonts w:cs="Arial"/>
          <w:sz w:val="24"/>
        </w:rPr>
        <w:tab/>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r>
      <w:r>
        <w:rPr>
          <w:rFonts w:cs="Arial"/>
          <w:sz w:val="24"/>
        </w:rPr>
        <w:tab/>
      </w:r>
      <w:r>
        <w:rPr>
          <w:rFonts w:cs="Arial"/>
          <w:sz w:val="24"/>
        </w:rPr>
        <w:tab/>
      </w:r>
      <w:r w:rsidR="006A5693">
        <w:rPr>
          <w:rFonts w:cs="Arial"/>
          <w:sz w:val="24"/>
        </w:rPr>
        <w:t>X</w:t>
      </w:r>
      <w:r w:rsidR="00CC7FDF">
        <w:rPr>
          <w:rFonts w:cs="Arial"/>
          <w:sz w:val="24"/>
        </w:rPr>
        <w:t xml:space="preserve"> von 2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13.</w:t>
      </w:r>
      <w:r>
        <w:rPr>
          <w:rFonts w:cs="Arial"/>
          <w:sz w:val="24"/>
        </w:rPr>
        <w:tab/>
      </w:r>
      <w:r w:rsidR="00CC7FDF">
        <w:rPr>
          <w:rFonts w:cs="Arial"/>
          <w:sz w:val="24"/>
        </w:rPr>
        <w:t>Körp</w:t>
      </w:r>
      <w:r>
        <w:rPr>
          <w:rFonts w:cs="Arial"/>
          <w:sz w:val="24"/>
        </w:rPr>
        <w:t>erliche Symptome, allgemeine:</w:t>
      </w:r>
      <w:r>
        <w:rPr>
          <w:rFonts w:cs="Arial"/>
          <w:sz w:val="24"/>
        </w:rPr>
        <w:tab/>
      </w:r>
      <w:r w:rsidR="006A5693">
        <w:rPr>
          <w:rFonts w:cs="Arial"/>
          <w:sz w:val="24"/>
        </w:rPr>
        <w:t>X</w:t>
      </w:r>
      <w:r w:rsidR="00CC7FDF">
        <w:rPr>
          <w:rFonts w:cs="Arial"/>
          <w:sz w:val="24"/>
        </w:rPr>
        <w:t xml:space="preserve"> von 2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14.</w:t>
      </w:r>
      <w:r>
        <w:rPr>
          <w:rFonts w:cs="Arial"/>
          <w:sz w:val="24"/>
        </w:rPr>
        <w:tab/>
      </w:r>
      <w:r w:rsidR="00666E62">
        <w:rPr>
          <w:rFonts w:cs="Arial"/>
          <w:sz w:val="24"/>
        </w:rPr>
        <w:t xml:space="preserve">Genitalstörungen: </w:t>
      </w:r>
      <w:r>
        <w:rPr>
          <w:rFonts w:cs="Arial"/>
          <w:sz w:val="24"/>
        </w:rPr>
        <w:tab/>
      </w:r>
      <w:r w:rsidR="006A5693">
        <w:rPr>
          <w:rFonts w:cs="Arial"/>
          <w:sz w:val="24"/>
        </w:rPr>
        <w:t>X</w:t>
      </w:r>
      <w:r w:rsidR="00CC7FDF">
        <w:rPr>
          <w:rFonts w:cs="Arial"/>
          <w:sz w:val="24"/>
        </w:rPr>
        <w:t xml:space="preserve"> von 2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15.</w:t>
      </w:r>
      <w:r>
        <w:rPr>
          <w:rFonts w:cs="Arial"/>
          <w:sz w:val="24"/>
        </w:rPr>
        <w:tab/>
      </w:r>
      <w:r w:rsidR="00CC7FDF">
        <w:rPr>
          <w:rFonts w:cs="Arial"/>
          <w:sz w:val="24"/>
        </w:rPr>
        <w:t xml:space="preserve">Hypochondrie: </w:t>
      </w:r>
      <w:r>
        <w:rPr>
          <w:rFonts w:cs="Arial"/>
          <w:sz w:val="24"/>
        </w:rPr>
        <w:tab/>
      </w:r>
      <w:r w:rsidR="006A5693">
        <w:rPr>
          <w:rFonts w:cs="Arial"/>
          <w:sz w:val="24"/>
        </w:rPr>
        <w:t>X</w:t>
      </w:r>
      <w:r w:rsidR="00CC7FDF">
        <w:rPr>
          <w:rFonts w:cs="Arial"/>
          <w:sz w:val="24"/>
        </w:rPr>
        <w:t xml:space="preserve"> von 4 möglichen Punkten</w:t>
      </w:r>
    </w:p>
    <w:p w:rsidR="00CC7FDF" w:rsidRDefault="005E7EA4" w:rsidP="003227EF">
      <w:pPr>
        <w:tabs>
          <w:tab w:val="left" w:pos="680"/>
          <w:tab w:val="left" w:pos="1134"/>
          <w:tab w:val="left" w:pos="5103"/>
        </w:tabs>
        <w:spacing w:line="360" w:lineRule="auto"/>
        <w:jc w:val="both"/>
        <w:rPr>
          <w:rFonts w:cs="Arial"/>
          <w:sz w:val="24"/>
        </w:rPr>
      </w:pPr>
      <w:r>
        <w:rPr>
          <w:rFonts w:cs="Arial"/>
          <w:sz w:val="24"/>
        </w:rPr>
        <w:tab/>
        <w:t>16.</w:t>
      </w:r>
      <w:r>
        <w:rPr>
          <w:rFonts w:cs="Arial"/>
          <w:sz w:val="24"/>
        </w:rPr>
        <w:tab/>
      </w:r>
      <w:r w:rsidR="00CC7FDF">
        <w:rPr>
          <w:rFonts w:cs="Arial"/>
          <w:sz w:val="24"/>
        </w:rPr>
        <w:t xml:space="preserve">Gewichtsverlust: </w:t>
      </w:r>
      <w:r>
        <w:rPr>
          <w:rFonts w:cs="Arial"/>
          <w:sz w:val="24"/>
        </w:rPr>
        <w:tab/>
      </w:r>
      <w:r w:rsidR="006A5693">
        <w:rPr>
          <w:rFonts w:cs="Arial"/>
          <w:sz w:val="24"/>
        </w:rPr>
        <w:t>X</w:t>
      </w:r>
      <w:r w:rsidR="00CC7FDF">
        <w:rPr>
          <w:rFonts w:cs="Arial"/>
          <w:sz w:val="24"/>
        </w:rPr>
        <w:t xml:space="preserve"> von 2 möglichen Punkten</w:t>
      </w:r>
    </w:p>
    <w:p w:rsidR="00CC7FDF" w:rsidRDefault="005E7EA4" w:rsidP="005E7EA4">
      <w:pPr>
        <w:pStyle w:val="Textkrper"/>
        <w:tabs>
          <w:tab w:val="left" w:pos="680"/>
          <w:tab w:val="left" w:pos="1134"/>
          <w:tab w:val="left" w:pos="5103"/>
        </w:tabs>
        <w:ind w:right="-225"/>
        <w:jc w:val="left"/>
        <w:rPr>
          <w:rStyle w:val="Kommentarzeichen"/>
        </w:rPr>
      </w:pPr>
      <w:r>
        <w:rPr>
          <w:rFonts w:cs="Arial"/>
        </w:rPr>
        <w:tab/>
        <w:t>17.</w:t>
      </w:r>
      <w:r>
        <w:rPr>
          <w:rFonts w:cs="Arial"/>
        </w:rPr>
        <w:tab/>
      </w:r>
      <w:r w:rsidR="00CC7FDF">
        <w:rPr>
          <w:rFonts w:cs="Arial"/>
        </w:rPr>
        <w:t xml:space="preserve">Krankheitseinsicht: </w:t>
      </w:r>
      <w:r>
        <w:rPr>
          <w:rFonts w:cs="Arial"/>
        </w:rPr>
        <w:tab/>
      </w:r>
      <w:r w:rsidR="006A5693">
        <w:rPr>
          <w:rFonts w:cs="Arial"/>
        </w:rPr>
        <w:t>X</w:t>
      </w:r>
      <w:r>
        <w:rPr>
          <w:rFonts w:cs="Arial"/>
        </w:rPr>
        <w:t xml:space="preserve"> von 2 möglichen </w:t>
      </w:r>
      <w:r w:rsidR="00CC7FDF">
        <w:rPr>
          <w:rFonts w:cs="Arial"/>
        </w:rPr>
        <w:t>Punkten</w:t>
      </w:r>
    </w:p>
    <w:p w:rsidR="003227EF" w:rsidRDefault="003227EF" w:rsidP="00CC7FDF">
      <w:pPr>
        <w:pStyle w:val="Textkrper"/>
        <w:ind w:right="851"/>
        <w:rPr>
          <w:rFonts w:eastAsia="Albany AMT"/>
          <w:iCs/>
        </w:rPr>
      </w:pPr>
    </w:p>
    <w:p w:rsidR="003227EF" w:rsidRDefault="003227EF" w:rsidP="003227EF">
      <w:pPr>
        <w:spacing w:line="360" w:lineRule="auto"/>
        <w:jc w:val="both"/>
        <w:rPr>
          <w:rFonts w:cs="Arial"/>
          <w:sz w:val="24"/>
        </w:rPr>
      </w:pPr>
      <w:r>
        <w:rPr>
          <w:rFonts w:cs="Arial"/>
          <w:sz w:val="24"/>
        </w:rPr>
        <w:t xml:space="preserve">Zusätzlich wurde </w:t>
      </w:r>
      <w:r w:rsidR="00E64F39">
        <w:rPr>
          <w:rFonts w:cs="Arial"/>
          <w:sz w:val="24"/>
        </w:rPr>
        <w:t>eine</w:t>
      </w:r>
      <w:r w:rsidR="00B3684C">
        <w:rPr>
          <w:rFonts w:cs="Arial"/>
          <w:b/>
          <w:sz w:val="24"/>
        </w:rPr>
        <w:t xml:space="preserve"> Extrapol</w:t>
      </w:r>
      <w:r w:rsidR="00E64F39" w:rsidRPr="00E64F39">
        <w:rPr>
          <w:rFonts w:cs="Arial"/>
          <w:b/>
          <w:sz w:val="24"/>
        </w:rPr>
        <w:t>ation</w:t>
      </w:r>
      <w:r w:rsidR="005E7EA4" w:rsidRPr="00E64F39">
        <w:rPr>
          <w:rFonts w:cs="Arial"/>
          <w:b/>
          <w:sz w:val="24"/>
        </w:rPr>
        <w:t xml:space="preserve"> </w:t>
      </w:r>
      <w:r w:rsidR="005E7EA4">
        <w:rPr>
          <w:rFonts w:cs="Arial"/>
          <w:b/>
          <w:sz w:val="24"/>
        </w:rPr>
        <w:t>für den</w:t>
      </w:r>
      <w:r w:rsidR="005E7EA4" w:rsidRPr="005E7EA4">
        <w:rPr>
          <w:rFonts w:cs="Arial"/>
          <w:b/>
          <w:sz w:val="24"/>
        </w:rPr>
        <w:t xml:space="preserve"> fraglichen Zeitraum zwischen </w:t>
      </w:r>
      <w:r w:rsidR="006A5693">
        <w:rPr>
          <w:rFonts w:cs="Arial"/>
          <w:b/>
          <w:sz w:val="24"/>
        </w:rPr>
        <w:t>X und Y</w:t>
      </w:r>
      <w:r w:rsidR="005E7EA4">
        <w:rPr>
          <w:rFonts w:cs="Arial"/>
          <w:sz w:val="24"/>
        </w:rPr>
        <w:t xml:space="preserve"> unternommen. Diese Bewertung kann sich </w:t>
      </w:r>
      <w:r w:rsidR="005E7EA4" w:rsidRPr="005E7EA4">
        <w:rPr>
          <w:rFonts w:cs="Arial"/>
          <w:b/>
          <w:sz w:val="24"/>
        </w:rPr>
        <w:t>allein auf die subjektiven Erinnerungen des Probanden stützen</w:t>
      </w:r>
      <w:r w:rsidR="005E7EA4">
        <w:rPr>
          <w:rFonts w:cs="Arial"/>
          <w:sz w:val="24"/>
        </w:rPr>
        <w:t xml:space="preserve"> und ist </w:t>
      </w:r>
      <w:r w:rsidR="005E7EA4" w:rsidRPr="005E7EA4">
        <w:rPr>
          <w:rFonts w:cs="Arial"/>
          <w:b/>
          <w:sz w:val="24"/>
        </w:rPr>
        <w:t>deshalb von nur deutlich eingeschränkter Aussagekraft</w:t>
      </w:r>
      <w:r w:rsidR="005E7EA4">
        <w:rPr>
          <w:rFonts w:cs="Arial"/>
          <w:sz w:val="24"/>
        </w:rPr>
        <w:t xml:space="preserve">. In diesem Zeitraum erreichte der Proband </w:t>
      </w:r>
      <w:r w:rsidR="006A5693">
        <w:rPr>
          <w:rFonts w:cs="Arial"/>
          <w:b/>
          <w:sz w:val="24"/>
        </w:rPr>
        <w:t>XX</w:t>
      </w:r>
      <w:r w:rsidR="005E7EA4" w:rsidRPr="005E7EA4">
        <w:rPr>
          <w:rFonts w:cs="Arial"/>
          <w:b/>
          <w:sz w:val="24"/>
        </w:rPr>
        <w:t xml:space="preserve"> Punkte</w:t>
      </w:r>
      <w:r w:rsidR="005E7EA4">
        <w:rPr>
          <w:rFonts w:cs="Arial"/>
          <w:sz w:val="24"/>
        </w:rPr>
        <w:t xml:space="preserve">. Demnach lagen nach Analyse des Punktwertes dieser Schweregradskala bei dem </w:t>
      </w:r>
      <w:r w:rsidR="005E7EA4" w:rsidRPr="00666E62">
        <w:rPr>
          <w:rFonts w:eastAsia="Arial"/>
          <w:sz w:val="24"/>
        </w:rPr>
        <w:t>Probanden</w:t>
      </w:r>
      <w:r w:rsidR="005E7EA4">
        <w:rPr>
          <w:rFonts w:eastAsia="Arial"/>
          <w:sz w:val="24"/>
        </w:rPr>
        <w:t xml:space="preserve"> im Ze</w:t>
      </w:r>
      <w:r w:rsidR="00B3684C">
        <w:rPr>
          <w:rFonts w:eastAsia="Arial"/>
          <w:sz w:val="24"/>
        </w:rPr>
        <w:t xml:space="preserve">itraum zwischen </w:t>
      </w:r>
      <w:r w:rsidR="006A5693">
        <w:rPr>
          <w:rFonts w:eastAsia="Arial"/>
          <w:sz w:val="24"/>
        </w:rPr>
        <w:t>X</w:t>
      </w:r>
      <w:r w:rsidR="00B3684C">
        <w:rPr>
          <w:rFonts w:eastAsia="Arial"/>
          <w:sz w:val="24"/>
        </w:rPr>
        <w:t xml:space="preserve"> bis </w:t>
      </w:r>
      <w:r w:rsidR="006A5693">
        <w:rPr>
          <w:rFonts w:eastAsia="Arial"/>
          <w:sz w:val="24"/>
        </w:rPr>
        <w:t>Y</w:t>
      </w:r>
      <w:r w:rsidR="005E7EA4" w:rsidDel="00142B82">
        <w:rPr>
          <w:rFonts w:cs="Arial"/>
          <w:sz w:val="24"/>
        </w:rPr>
        <w:t xml:space="preserve"> </w:t>
      </w:r>
      <w:r w:rsidR="005E7EA4" w:rsidRPr="003227EF">
        <w:rPr>
          <w:rFonts w:cs="Arial"/>
          <w:b/>
          <w:i/>
          <w:sz w:val="24"/>
        </w:rPr>
        <w:t>Hinweise</w:t>
      </w:r>
      <w:r w:rsidR="005E7EA4">
        <w:rPr>
          <w:rFonts w:cs="Arial"/>
          <w:sz w:val="24"/>
        </w:rPr>
        <w:t xml:space="preserve"> </w:t>
      </w:r>
      <w:r w:rsidR="005E7EA4" w:rsidRPr="003227EF">
        <w:rPr>
          <w:rFonts w:cs="Arial"/>
          <w:b/>
          <w:i/>
          <w:sz w:val="24"/>
        </w:rPr>
        <w:t xml:space="preserve">für </w:t>
      </w:r>
      <w:r w:rsidR="006A5693">
        <w:rPr>
          <w:rFonts w:cs="Arial"/>
          <w:b/>
          <w:i/>
          <w:sz w:val="24"/>
        </w:rPr>
        <w:t>XY</w:t>
      </w:r>
      <w:r w:rsidR="005E7EA4" w:rsidRPr="00AD0658">
        <w:rPr>
          <w:rFonts w:cs="Arial"/>
          <w:b/>
          <w:i/>
          <w:sz w:val="24"/>
        </w:rPr>
        <w:t xml:space="preserve"> </w:t>
      </w:r>
      <w:r w:rsidR="005E7EA4" w:rsidRPr="005E7EA4">
        <w:rPr>
          <w:rFonts w:cs="Arial"/>
          <w:sz w:val="24"/>
        </w:rPr>
        <w:t>vor.</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1.</w:t>
      </w:r>
      <w:r>
        <w:rPr>
          <w:rFonts w:cs="Arial"/>
          <w:sz w:val="24"/>
        </w:rPr>
        <w:tab/>
        <w:t xml:space="preserve">Depressive Stimmung: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2.</w:t>
      </w:r>
      <w:r>
        <w:rPr>
          <w:rFonts w:cs="Arial"/>
          <w:sz w:val="24"/>
        </w:rPr>
        <w:tab/>
        <w:t xml:space="preserve">Schuldgefühle: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3.</w:t>
      </w:r>
      <w:r>
        <w:rPr>
          <w:rFonts w:cs="Arial"/>
          <w:sz w:val="24"/>
        </w:rPr>
        <w:tab/>
        <w:t xml:space="preserve">Suizid: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4.</w:t>
      </w:r>
      <w:r>
        <w:rPr>
          <w:rFonts w:cs="Arial"/>
          <w:sz w:val="24"/>
        </w:rPr>
        <w:tab/>
        <w:t xml:space="preserve">Einschlafstörungen: </w:t>
      </w:r>
      <w:r>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5.</w:t>
      </w:r>
      <w:r>
        <w:rPr>
          <w:rFonts w:cs="Arial"/>
          <w:sz w:val="24"/>
        </w:rPr>
        <w:tab/>
        <w:t xml:space="preserve">Durchschlafstörungen: </w:t>
      </w:r>
      <w:r>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6.</w:t>
      </w:r>
      <w:r>
        <w:rPr>
          <w:rFonts w:cs="Arial"/>
          <w:sz w:val="24"/>
        </w:rPr>
        <w:tab/>
        <w:t xml:space="preserve">Schlafstörungen am Morgen: </w:t>
      </w:r>
      <w:r>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7.</w:t>
      </w:r>
      <w:r>
        <w:rPr>
          <w:rFonts w:cs="Arial"/>
          <w:sz w:val="24"/>
        </w:rPr>
        <w:tab/>
        <w:t xml:space="preserve">Arbeit und sonstige Tätigkeiten: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8.</w:t>
      </w:r>
      <w:r>
        <w:rPr>
          <w:rFonts w:cs="Arial"/>
          <w:sz w:val="24"/>
        </w:rPr>
        <w:tab/>
        <w:t xml:space="preserve">Depressive Hemmung: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ind w:firstLine="680"/>
        <w:jc w:val="both"/>
        <w:rPr>
          <w:rFonts w:cs="Arial"/>
          <w:sz w:val="24"/>
        </w:rPr>
      </w:pPr>
      <w:r>
        <w:rPr>
          <w:rFonts w:cs="Arial"/>
          <w:sz w:val="24"/>
        </w:rPr>
        <w:t>9.</w:t>
      </w:r>
      <w:r>
        <w:rPr>
          <w:rFonts w:cs="Arial"/>
          <w:sz w:val="24"/>
        </w:rPr>
        <w:tab/>
        <w:t xml:space="preserve">Erregung: </w:t>
      </w:r>
      <w:r>
        <w:rPr>
          <w:rFonts w:cs="Arial"/>
          <w:sz w:val="24"/>
        </w:rPr>
        <w:tab/>
      </w:r>
      <w:r w:rsidR="006A5693">
        <w:rPr>
          <w:rFonts w:cs="Arial"/>
          <w:sz w:val="24"/>
        </w:rPr>
        <w:t>X</w:t>
      </w:r>
      <w:r>
        <w:rPr>
          <w:rFonts w:cs="Arial"/>
          <w:sz w:val="24"/>
        </w:rPr>
        <w:t xml:space="preserve"> von 4 möglichen Punkten</w:t>
      </w:r>
    </w:p>
    <w:p w:rsidR="005E7EA4" w:rsidRDefault="0003182A" w:rsidP="005E7EA4">
      <w:pPr>
        <w:tabs>
          <w:tab w:val="left" w:pos="680"/>
          <w:tab w:val="left" w:pos="1134"/>
          <w:tab w:val="left" w:pos="5103"/>
        </w:tabs>
        <w:spacing w:line="360" w:lineRule="auto"/>
        <w:jc w:val="both"/>
        <w:rPr>
          <w:rFonts w:cs="Arial"/>
          <w:sz w:val="24"/>
        </w:rPr>
      </w:pPr>
      <w:r>
        <w:rPr>
          <w:rFonts w:cs="Arial"/>
          <w:sz w:val="24"/>
        </w:rPr>
        <w:tab/>
        <w:t>10.</w:t>
      </w:r>
      <w:r>
        <w:rPr>
          <w:rFonts w:cs="Arial"/>
          <w:sz w:val="24"/>
        </w:rPr>
        <w:tab/>
        <w:t xml:space="preserve">Angst – psychisch: </w:t>
      </w:r>
      <w:r>
        <w:rPr>
          <w:rFonts w:cs="Arial"/>
          <w:sz w:val="24"/>
        </w:rPr>
        <w:tab/>
      </w:r>
      <w:r w:rsidR="006A5693">
        <w:rPr>
          <w:rFonts w:cs="Arial"/>
          <w:sz w:val="24"/>
        </w:rPr>
        <w:t>X</w:t>
      </w:r>
      <w:r w:rsidR="005E7EA4">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11.</w:t>
      </w:r>
      <w:r>
        <w:rPr>
          <w:rFonts w:cs="Arial"/>
          <w:sz w:val="24"/>
        </w:rPr>
        <w:tab/>
        <w:t xml:space="preserve">Angst – somatisch: </w:t>
      </w:r>
      <w:r>
        <w:rPr>
          <w:rFonts w:cs="Arial"/>
          <w:sz w:val="24"/>
        </w:rPr>
        <w:tab/>
      </w:r>
      <w:r w:rsidR="006A5693">
        <w:rPr>
          <w:rFonts w:cs="Arial"/>
          <w:sz w:val="24"/>
        </w:rPr>
        <w:t>X</w:t>
      </w:r>
      <w:r>
        <w:rPr>
          <w:rFonts w:cs="Arial"/>
          <w:sz w:val="24"/>
        </w:rPr>
        <w:t xml:space="preserve"> von 4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lastRenderedPageBreak/>
        <w:tab/>
        <w:t>12.</w:t>
      </w:r>
      <w:r>
        <w:rPr>
          <w:rFonts w:cs="Arial"/>
          <w:sz w:val="24"/>
        </w:rPr>
        <w:tab/>
        <w:t xml:space="preserve">Körperliche Symptome, gastrointestinale: </w:t>
      </w:r>
      <w:r>
        <w:rPr>
          <w:rFonts w:cs="Arial"/>
          <w:sz w:val="24"/>
        </w:rPr>
        <w:tab/>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r>
      <w:r>
        <w:rPr>
          <w:rFonts w:cs="Arial"/>
          <w:sz w:val="24"/>
        </w:rPr>
        <w:tab/>
      </w:r>
      <w:r>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13.</w:t>
      </w:r>
      <w:r>
        <w:rPr>
          <w:rFonts w:cs="Arial"/>
          <w:sz w:val="24"/>
        </w:rPr>
        <w:tab/>
        <w:t>Körperliche Symptome, allgemeine:</w:t>
      </w:r>
      <w:r>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1</w:t>
      </w:r>
      <w:r w:rsidR="0003182A">
        <w:rPr>
          <w:rFonts w:cs="Arial"/>
          <w:sz w:val="24"/>
        </w:rPr>
        <w:t>4.</w:t>
      </w:r>
      <w:r w:rsidR="0003182A">
        <w:rPr>
          <w:rFonts w:cs="Arial"/>
          <w:sz w:val="24"/>
        </w:rPr>
        <w:tab/>
        <w:t xml:space="preserve">Genitalstörungen: </w:t>
      </w:r>
      <w:r w:rsidR="0003182A">
        <w:rPr>
          <w:rFonts w:cs="Arial"/>
          <w:sz w:val="24"/>
        </w:rPr>
        <w:tab/>
      </w:r>
      <w:r w:rsidR="006A5693">
        <w:rPr>
          <w:rFonts w:cs="Arial"/>
          <w:sz w:val="24"/>
        </w:rPr>
        <w:t>X</w:t>
      </w:r>
      <w:r>
        <w:rPr>
          <w:rFonts w:cs="Arial"/>
          <w:sz w:val="24"/>
        </w:rPr>
        <w:t xml:space="preserve"> von 2 möglichen Punkten</w:t>
      </w:r>
    </w:p>
    <w:p w:rsidR="005E7EA4" w:rsidRDefault="005E7EA4" w:rsidP="005E7EA4">
      <w:pPr>
        <w:tabs>
          <w:tab w:val="left" w:pos="680"/>
          <w:tab w:val="left" w:pos="1134"/>
          <w:tab w:val="left" w:pos="5103"/>
        </w:tabs>
        <w:spacing w:line="360" w:lineRule="auto"/>
        <w:jc w:val="both"/>
        <w:rPr>
          <w:rFonts w:cs="Arial"/>
          <w:sz w:val="24"/>
        </w:rPr>
      </w:pPr>
      <w:r>
        <w:rPr>
          <w:rFonts w:cs="Arial"/>
          <w:sz w:val="24"/>
        </w:rPr>
        <w:tab/>
        <w:t>15.</w:t>
      </w:r>
      <w:r>
        <w:rPr>
          <w:rFonts w:cs="Arial"/>
          <w:sz w:val="24"/>
        </w:rPr>
        <w:tab/>
        <w:t xml:space="preserve">Hypochondrie: </w:t>
      </w:r>
      <w:r>
        <w:rPr>
          <w:rFonts w:cs="Arial"/>
          <w:sz w:val="24"/>
        </w:rPr>
        <w:tab/>
      </w:r>
      <w:r w:rsidR="006A5693">
        <w:rPr>
          <w:rFonts w:cs="Arial"/>
          <w:sz w:val="24"/>
        </w:rPr>
        <w:t>X</w:t>
      </w:r>
      <w:r>
        <w:rPr>
          <w:rFonts w:cs="Arial"/>
          <w:sz w:val="24"/>
        </w:rPr>
        <w:t xml:space="preserve"> von 4 möglichen Punkten</w:t>
      </w:r>
    </w:p>
    <w:p w:rsidR="005E7EA4" w:rsidRDefault="0003182A" w:rsidP="005E7EA4">
      <w:pPr>
        <w:tabs>
          <w:tab w:val="left" w:pos="680"/>
          <w:tab w:val="left" w:pos="1134"/>
          <w:tab w:val="left" w:pos="5103"/>
        </w:tabs>
        <w:spacing w:line="360" w:lineRule="auto"/>
        <w:jc w:val="both"/>
        <w:rPr>
          <w:rFonts w:cs="Arial"/>
          <w:sz w:val="24"/>
        </w:rPr>
      </w:pPr>
      <w:r>
        <w:rPr>
          <w:rFonts w:cs="Arial"/>
          <w:sz w:val="24"/>
        </w:rPr>
        <w:tab/>
        <w:t>16.</w:t>
      </w:r>
      <w:r>
        <w:rPr>
          <w:rFonts w:cs="Arial"/>
          <w:sz w:val="24"/>
        </w:rPr>
        <w:tab/>
        <w:t xml:space="preserve">Gewichtsverlust: </w:t>
      </w:r>
      <w:r>
        <w:rPr>
          <w:rFonts w:cs="Arial"/>
          <w:sz w:val="24"/>
        </w:rPr>
        <w:tab/>
      </w:r>
      <w:r w:rsidR="006A5693">
        <w:rPr>
          <w:rFonts w:cs="Arial"/>
          <w:sz w:val="24"/>
        </w:rPr>
        <w:t>X</w:t>
      </w:r>
      <w:r w:rsidR="005E7EA4">
        <w:rPr>
          <w:rFonts w:cs="Arial"/>
          <w:sz w:val="24"/>
        </w:rPr>
        <w:t xml:space="preserve"> von 2 möglichen Punkten</w:t>
      </w:r>
    </w:p>
    <w:p w:rsidR="005E7EA4" w:rsidRDefault="005E7EA4" w:rsidP="005E7EA4">
      <w:pPr>
        <w:pStyle w:val="Textkrper"/>
        <w:tabs>
          <w:tab w:val="left" w:pos="680"/>
          <w:tab w:val="left" w:pos="1134"/>
          <w:tab w:val="left" w:pos="5103"/>
        </w:tabs>
        <w:ind w:right="-225"/>
        <w:jc w:val="left"/>
        <w:rPr>
          <w:rStyle w:val="Kommentarzeichen"/>
        </w:rPr>
      </w:pPr>
      <w:r>
        <w:rPr>
          <w:rFonts w:cs="Arial"/>
        </w:rPr>
        <w:tab/>
        <w:t>17.</w:t>
      </w:r>
      <w:r>
        <w:rPr>
          <w:rFonts w:cs="Arial"/>
        </w:rPr>
        <w:tab/>
        <w:t xml:space="preserve">Krankheitseinsicht: </w:t>
      </w:r>
      <w:r>
        <w:rPr>
          <w:rFonts w:cs="Arial"/>
        </w:rPr>
        <w:tab/>
      </w:r>
      <w:r w:rsidR="006A5693">
        <w:rPr>
          <w:rFonts w:cs="Arial"/>
        </w:rPr>
        <w:t>X</w:t>
      </w:r>
      <w:r>
        <w:rPr>
          <w:rFonts w:cs="Arial"/>
        </w:rPr>
        <w:t xml:space="preserve"> von 2 möglichen Punkten</w:t>
      </w:r>
    </w:p>
    <w:p w:rsidR="003227EF" w:rsidRDefault="003227EF" w:rsidP="00CC7FDF">
      <w:pPr>
        <w:pStyle w:val="Textkrper"/>
        <w:ind w:right="851"/>
        <w:rPr>
          <w:rFonts w:eastAsia="Albany AMT"/>
          <w:iCs/>
        </w:rPr>
      </w:pPr>
    </w:p>
    <w:p w:rsidR="003227EF" w:rsidRDefault="003227EF" w:rsidP="00CC7FDF">
      <w:pPr>
        <w:pStyle w:val="Textkrper"/>
        <w:ind w:right="851"/>
        <w:rPr>
          <w:rFonts w:eastAsia="Albany AMT"/>
          <w:iCs/>
        </w:rPr>
      </w:pPr>
    </w:p>
    <w:p w:rsidR="00CC7FDF" w:rsidRPr="00CC7FDF" w:rsidRDefault="00CC7FDF" w:rsidP="00CC7FDF">
      <w:pPr>
        <w:autoSpaceDE w:val="0"/>
        <w:autoSpaceDN w:val="0"/>
        <w:adjustRightInd w:val="0"/>
        <w:spacing w:line="360" w:lineRule="auto"/>
        <w:rPr>
          <w:rFonts w:eastAsia="Calibri" w:cs="Arial"/>
          <w:i/>
          <w:iCs/>
          <w:color w:val="000000"/>
          <w:sz w:val="24"/>
          <w:szCs w:val="23"/>
        </w:rPr>
      </w:pPr>
      <w:r w:rsidRPr="00D1182B">
        <w:rPr>
          <w:rFonts w:cs="Arial"/>
          <w:b/>
          <w:iCs/>
          <w:color w:val="000000"/>
          <w:sz w:val="24"/>
          <w:szCs w:val="23"/>
        </w:rPr>
        <w:t>Montgomery Asberg D</w:t>
      </w:r>
      <w:r w:rsidR="009C54B7" w:rsidRPr="00D1182B">
        <w:rPr>
          <w:rFonts w:cs="Arial"/>
          <w:b/>
          <w:iCs/>
          <w:color w:val="000000"/>
          <w:sz w:val="24"/>
          <w:szCs w:val="23"/>
        </w:rPr>
        <w:t xml:space="preserve">epression Rating Scale (MADRS) </w:t>
      </w:r>
      <w:r>
        <w:rPr>
          <w:rFonts w:cs="Arial"/>
          <w:i/>
          <w:iCs/>
          <w:color w:val="000000"/>
          <w:sz w:val="24"/>
          <w:szCs w:val="23"/>
        </w:rPr>
        <w:t>Fremdbeurteilungsskala zur Erfassung des Schweregrades depressiver Beschwerden.</w:t>
      </w:r>
    </w:p>
    <w:p w:rsidR="00CC7FDF" w:rsidRDefault="00CC7FDF" w:rsidP="00CC7FDF">
      <w:pPr>
        <w:autoSpaceDE w:val="0"/>
        <w:autoSpaceDN w:val="0"/>
        <w:adjustRightInd w:val="0"/>
        <w:spacing w:line="360" w:lineRule="auto"/>
        <w:jc w:val="both"/>
        <w:rPr>
          <w:rFonts w:cs="Arial"/>
          <w:sz w:val="24"/>
          <w:szCs w:val="22"/>
        </w:rPr>
      </w:pPr>
      <w:r>
        <w:rPr>
          <w:rFonts w:cs="Arial"/>
          <w:color w:val="000000"/>
          <w:sz w:val="24"/>
          <w:szCs w:val="23"/>
        </w:rPr>
        <w:t xml:space="preserve">Hierbei handelt es sich um eine kurze, 10 Items umfassende </w:t>
      </w:r>
      <w:r w:rsidRPr="00AD0658">
        <w:rPr>
          <w:rFonts w:cs="Arial"/>
          <w:i/>
          <w:color w:val="000000"/>
          <w:sz w:val="24"/>
          <w:szCs w:val="23"/>
        </w:rPr>
        <w:t>Fremdbeurteilungsskala</w:t>
      </w:r>
      <w:r>
        <w:rPr>
          <w:rFonts w:cs="Arial"/>
          <w:color w:val="000000"/>
          <w:sz w:val="24"/>
          <w:szCs w:val="23"/>
        </w:rPr>
        <w:t>, die zur Quantifizierung depressiver Störungen im Erwachsenenalter dienlich ist</w:t>
      </w:r>
      <w:r w:rsidR="009C54B7">
        <w:rPr>
          <w:rStyle w:val="Funotenzeichen"/>
          <w:rFonts w:cs="Arial"/>
          <w:color w:val="000000"/>
          <w:sz w:val="24"/>
          <w:szCs w:val="23"/>
        </w:rPr>
        <w:footnoteReference w:id="2"/>
      </w:r>
      <w:r>
        <w:rPr>
          <w:rFonts w:cs="Arial"/>
          <w:color w:val="000000"/>
          <w:sz w:val="24"/>
          <w:szCs w:val="23"/>
        </w:rPr>
        <w:t>. Sie wurde 1979 von Montgomery und Asberg vorgestellt und wird als schnell durchzuführendes reliables Verfahren häufig zu Forschungszwecken in pharmakologischen Studien eingesetzt.</w:t>
      </w:r>
      <w:r>
        <w:rPr>
          <w:rFonts w:cs="Arial"/>
          <w:sz w:val="24"/>
        </w:rPr>
        <w:t xml:space="preserve"> </w:t>
      </w:r>
    </w:p>
    <w:p w:rsidR="00CC7FDF" w:rsidRDefault="00CC7FDF" w:rsidP="00CC7FDF">
      <w:pPr>
        <w:autoSpaceDE w:val="0"/>
        <w:autoSpaceDN w:val="0"/>
        <w:adjustRightInd w:val="0"/>
        <w:spacing w:line="360" w:lineRule="auto"/>
        <w:jc w:val="both"/>
        <w:rPr>
          <w:rFonts w:cs="Arial"/>
          <w:sz w:val="24"/>
        </w:rPr>
      </w:pPr>
      <w:r>
        <w:rPr>
          <w:rFonts w:cs="Arial"/>
          <w:sz w:val="24"/>
        </w:rPr>
        <w:t xml:space="preserve">Die 10 Items der Skala dokumentieren vor allem die psychische Seite der Depression. Jedes der Items wird auf einer 7-stufigen Skala von 0 bis 6 gemäß des Schweregrades der Ausprägung bewertet. Die Summe aller Skalen variiert zwischen 0 und 60 und gibt Aufschluss über den Schweregrad der depressiven Problematik. </w:t>
      </w:r>
      <w:r>
        <w:rPr>
          <w:rFonts w:cs="Arial"/>
          <w:color w:val="000000"/>
          <w:sz w:val="24"/>
          <w:szCs w:val="23"/>
        </w:rPr>
        <w:t xml:space="preserve">Da </w:t>
      </w:r>
      <w:r w:rsidRPr="00AD0658">
        <w:rPr>
          <w:rFonts w:cs="Arial"/>
          <w:iCs/>
          <w:color w:val="000000"/>
          <w:sz w:val="24"/>
          <w:szCs w:val="23"/>
        </w:rPr>
        <w:t xml:space="preserve">Montgomery </w:t>
      </w:r>
      <w:r w:rsidRPr="006A0EC0">
        <w:rPr>
          <w:rFonts w:cs="Arial"/>
          <w:color w:val="000000"/>
          <w:sz w:val="24"/>
          <w:szCs w:val="23"/>
        </w:rPr>
        <w:t xml:space="preserve">und </w:t>
      </w:r>
      <w:r w:rsidRPr="00AD0658">
        <w:rPr>
          <w:rFonts w:cs="Arial"/>
          <w:iCs/>
          <w:color w:val="000000"/>
          <w:sz w:val="24"/>
          <w:szCs w:val="23"/>
        </w:rPr>
        <w:t>Asberg</w:t>
      </w:r>
      <w:r>
        <w:rPr>
          <w:rFonts w:cs="Arial"/>
          <w:i/>
          <w:iCs/>
          <w:color w:val="000000"/>
          <w:sz w:val="24"/>
          <w:szCs w:val="23"/>
        </w:rPr>
        <w:t xml:space="preserve"> </w:t>
      </w:r>
      <w:r>
        <w:rPr>
          <w:rFonts w:cs="Arial"/>
          <w:color w:val="000000"/>
          <w:sz w:val="24"/>
          <w:szCs w:val="23"/>
        </w:rPr>
        <w:t>keine Richtlinie zur Einteilung der Summens</w:t>
      </w:r>
      <w:r w:rsidR="00732A87">
        <w:rPr>
          <w:rFonts w:cs="Arial"/>
          <w:color w:val="000000"/>
          <w:sz w:val="24"/>
          <w:szCs w:val="23"/>
        </w:rPr>
        <w:t xml:space="preserve">cores in Schweregrade vorgaben, </w:t>
      </w:r>
      <w:r>
        <w:rPr>
          <w:rFonts w:cs="Arial"/>
          <w:color w:val="000000"/>
          <w:sz w:val="24"/>
          <w:szCs w:val="23"/>
        </w:rPr>
        <w:t xml:space="preserve">wird bei der Auswertung der vorliegenden </w:t>
      </w:r>
      <w:r w:rsidR="006A0EC0">
        <w:rPr>
          <w:rFonts w:cs="Arial"/>
          <w:color w:val="000000"/>
          <w:sz w:val="24"/>
          <w:szCs w:val="23"/>
        </w:rPr>
        <w:t xml:space="preserve">Daten </w:t>
      </w:r>
      <w:r>
        <w:rPr>
          <w:rFonts w:cs="Arial"/>
          <w:color w:val="000000"/>
          <w:sz w:val="24"/>
          <w:szCs w:val="23"/>
        </w:rPr>
        <w:t xml:space="preserve">nach </w:t>
      </w:r>
      <w:r>
        <w:rPr>
          <w:rFonts w:cs="Arial"/>
          <w:i/>
          <w:iCs/>
          <w:color w:val="000000"/>
          <w:sz w:val="24"/>
          <w:szCs w:val="23"/>
        </w:rPr>
        <w:t xml:space="preserve">Snaith et al. (1986) </w:t>
      </w:r>
      <w:r>
        <w:rPr>
          <w:rFonts w:cs="Arial"/>
          <w:color w:val="000000"/>
          <w:sz w:val="24"/>
          <w:szCs w:val="23"/>
        </w:rPr>
        <w:t>vorgegangen. Diese Arbei</w:t>
      </w:r>
      <w:r w:rsidR="00732A87">
        <w:rPr>
          <w:rFonts w:cs="Arial"/>
          <w:color w:val="000000"/>
          <w:sz w:val="24"/>
          <w:szCs w:val="23"/>
        </w:rPr>
        <w:t>tsgruppe untersuchte 80 Patient*i</w:t>
      </w:r>
      <w:r>
        <w:rPr>
          <w:rFonts w:cs="Arial"/>
          <w:color w:val="000000"/>
          <w:sz w:val="24"/>
          <w:szCs w:val="23"/>
        </w:rPr>
        <w:t xml:space="preserve">nnen mit der Diagnose „Schwere Depression“ nach </w:t>
      </w:r>
      <w:r>
        <w:rPr>
          <w:rFonts w:cs="Arial"/>
          <w:i/>
          <w:iCs/>
          <w:color w:val="000000"/>
          <w:sz w:val="24"/>
          <w:szCs w:val="23"/>
        </w:rPr>
        <w:t xml:space="preserve">DSM-III </w:t>
      </w:r>
      <w:r>
        <w:rPr>
          <w:rFonts w:cs="Arial"/>
          <w:color w:val="000000"/>
          <w:sz w:val="24"/>
          <w:szCs w:val="23"/>
        </w:rPr>
        <w:t xml:space="preserve">in unterschiedlichen Stadien der Rekonvaleszenz und erstellte entsprechend dem Grad der depressiven Störung eine hierzu korrespondierende Bewertung des Summenscores der </w:t>
      </w:r>
      <w:r>
        <w:rPr>
          <w:rFonts w:cs="Arial"/>
          <w:i/>
          <w:color w:val="000000"/>
          <w:sz w:val="24"/>
          <w:szCs w:val="23"/>
        </w:rPr>
        <w:t>MADRS</w:t>
      </w:r>
      <w:r>
        <w:rPr>
          <w:rFonts w:cs="Arial"/>
          <w:color w:val="000000"/>
          <w:sz w:val="24"/>
          <w:szCs w:val="23"/>
        </w:rPr>
        <w:t xml:space="preserve"> nebst einer Beurteilung, ob eine psychiatrische Behandlung als notwendig erachtet wird. Demnach </w:t>
      </w:r>
      <w:r>
        <w:rPr>
          <w:rFonts w:cs="Arial"/>
          <w:sz w:val="24"/>
        </w:rPr>
        <w:t xml:space="preserve">deutet ein Wert über 35 Punkte auf eine schwere depressive Symptomatik hin, ein Wert zwischen 20 bis 34 Punkte deutet auf eine mäßige depressive Symptomatik hin und Werte zwischen 7 und 19 Punkten verweisen </w:t>
      </w:r>
      <w:r>
        <w:rPr>
          <w:rFonts w:cs="Arial"/>
          <w:sz w:val="24"/>
        </w:rPr>
        <w:lastRenderedPageBreak/>
        <w:t>auf eine leichte depressive Symptomatik. Punktwerte zwischen 0 bis 6 Punkte gelten als unauffällig.</w:t>
      </w:r>
    </w:p>
    <w:p w:rsidR="00732A87" w:rsidRDefault="00732A87" w:rsidP="00CC7FDF">
      <w:pPr>
        <w:autoSpaceDE w:val="0"/>
        <w:autoSpaceDN w:val="0"/>
        <w:adjustRightInd w:val="0"/>
        <w:spacing w:line="360" w:lineRule="auto"/>
        <w:jc w:val="both"/>
        <w:rPr>
          <w:rFonts w:cs="Arial"/>
          <w:color w:val="000000"/>
          <w:sz w:val="24"/>
          <w:szCs w:val="23"/>
        </w:rPr>
      </w:pPr>
    </w:p>
    <w:p w:rsidR="006A5693" w:rsidRDefault="00142B82" w:rsidP="00CC7FDF">
      <w:pPr>
        <w:autoSpaceDE w:val="0"/>
        <w:autoSpaceDN w:val="0"/>
        <w:adjustRightInd w:val="0"/>
        <w:spacing w:line="360" w:lineRule="auto"/>
        <w:jc w:val="both"/>
        <w:rPr>
          <w:rFonts w:cs="Arial"/>
          <w:b/>
          <w:i/>
          <w:sz w:val="24"/>
        </w:rPr>
      </w:pPr>
      <w:r w:rsidRPr="00F85543">
        <w:rPr>
          <w:rFonts w:eastAsia="Arial"/>
          <w:sz w:val="24"/>
        </w:rPr>
        <w:t>Der Proband</w:t>
      </w:r>
      <w:r w:rsidRPr="00F85543" w:rsidDel="00142B82">
        <w:rPr>
          <w:rFonts w:cs="Arial"/>
          <w:sz w:val="24"/>
        </w:rPr>
        <w:t xml:space="preserve"> </w:t>
      </w:r>
      <w:r w:rsidR="00CC7FDF" w:rsidRPr="00F85543">
        <w:rPr>
          <w:rFonts w:cs="Arial"/>
          <w:sz w:val="24"/>
        </w:rPr>
        <w:t xml:space="preserve">erreichte </w:t>
      </w:r>
      <w:r w:rsidR="00CC7FDF" w:rsidRPr="00F85543">
        <w:rPr>
          <w:rFonts w:cs="Arial"/>
          <w:b/>
          <w:sz w:val="24"/>
        </w:rPr>
        <w:t xml:space="preserve">zum Untersuchungszeitpunkt </w:t>
      </w:r>
      <w:r w:rsidR="006A5693">
        <w:rPr>
          <w:rFonts w:cs="Arial"/>
          <w:b/>
          <w:sz w:val="24"/>
        </w:rPr>
        <w:t>X</w:t>
      </w:r>
      <w:r w:rsidR="00CC7FDF" w:rsidRPr="00F85543">
        <w:rPr>
          <w:rFonts w:cs="Arial"/>
          <w:b/>
          <w:sz w:val="24"/>
        </w:rPr>
        <w:t xml:space="preserve"> Punkte</w:t>
      </w:r>
      <w:r w:rsidR="00CC7FDF" w:rsidRPr="00F85543">
        <w:rPr>
          <w:rFonts w:cs="Arial"/>
          <w:sz w:val="24"/>
        </w:rPr>
        <w:t xml:space="preserve">. Demnach bestehen nach Analyse des Punktwertes dieser Schweregradskala bei dem </w:t>
      </w:r>
      <w:r w:rsidRPr="00F85543">
        <w:rPr>
          <w:rFonts w:eastAsia="Arial"/>
          <w:sz w:val="24"/>
        </w:rPr>
        <w:t>Probanden</w:t>
      </w:r>
      <w:r w:rsidRPr="00F85543" w:rsidDel="00142B82">
        <w:rPr>
          <w:rFonts w:cs="Arial"/>
          <w:sz w:val="24"/>
        </w:rPr>
        <w:t xml:space="preserve"> </w:t>
      </w:r>
      <w:r w:rsidR="00CC7FDF" w:rsidRPr="00F85543">
        <w:rPr>
          <w:rFonts w:cs="Arial"/>
          <w:sz w:val="24"/>
        </w:rPr>
        <w:t>Hinweise</w:t>
      </w:r>
      <w:r w:rsidR="00CC7FDF">
        <w:rPr>
          <w:rFonts w:cs="Arial"/>
          <w:sz w:val="24"/>
        </w:rPr>
        <w:t xml:space="preserve"> für das Vorliegen eines </w:t>
      </w:r>
      <w:r w:rsidR="006A5693">
        <w:rPr>
          <w:rFonts w:cs="Arial"/>
          <w:b/>
          <w:i/>
          <w:sz w:val="24"/>
        </w:rPr>
        <w:t>XY</w:t>
      </w:r>
    </w:p>
    <w:p w:rsidR="00732A87" w:rsidRPr="00F85543" w:rsidRDefault="00CC7FDF" w:rsidP="00CC7FDF">
      <w:pPr>
        <w:autoSpaceDE w:val="0"/>
        <w:autoSpaceDN w:val="0"/>
        <w:adjustRightInd w:val="0"/>
        <w:spacing w:line="360" w:lineRule="auto"/>
        <w:jc w:val="both"/>
        <w:rPr>
          <w:rFonts w:cs="Arial"/>
          <w:sz w:val="24"/>
        </w:rPr>
      </w:pPr>
      <w:r>
        <w:rPr>
          <w:rFonts w:cs="Arial"/>
          <w:sz w:val="24"/>
        </w:rPr>
        <w:t>.</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1.</w:t>
      </w:r>
      <w:r>
        <w:rPr>
          <w:rFonts w:cs="Arial"/>
          <w:sz w:val="24"/>
          <w:szCs w:val="24"/>
        </w:rPr>
        <w:tab/>
      </w:r>
      <w:r w:rsidR="00770709">
        <w:rPr>
          <w:rFonts w:cs="Arial"/>
          <w:sz w:val="24"/>
          <w:szCs w:val="24"/>
        </w:rPr>
        <w:t xml:space="preserve">Sichtbare Traurigkeit: </w:t>
      </w:r>
      <w:r>
        <w:rPr>
          <w:rFonts w:cs="Arial"/>
          <w:sz w:val="24"/>
          <w:szCs w:val="24"/>
        </w:rPr>
        <w:tab/>
      </w:r>
      <w:r w:rsidR="006A5693">
        <w:rPr>
          <w:rFonts w:cs="Arial"/>
          <w:sz w:val="24"/>
          <w:szCs w:val="24"/>
        </w:rPr>
        <w:t>X</w:t>
      </w:r>
      <w:r w:rsidR="00CC7FDF">
        <w:rPr>
          <w:rFonts w:cs="Arial"/>
          <w:sz w:val="24"/>
          <w:szCs w:val="24"/>
        </w:rPr>
        <w:t xml:space="preserve"> von 6 möglichen Punkten</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2.</w:t>
      </w:r>
      <w:r>
        <w:rPr>
          <w:rFonts w:cs="Arial"/>
          <w:sz w:val="24"/>
          <w:szCs w:val="24"/>
        </w:rPr>
        <w:tab/>
      </w:r>
      <w:r w:rsidR="00732A87">
        <w:rPr>
          <w:rFonts w:cs="Arial"/>
          <w:sz w:val="24"/>
          <w:szCs w:val="24"/>
        </w:rPr>
        <w:t>B</w:t>
      </w:r>
      <w:r w:rsidR="00770709">
        <w:rPr>
          <w:rFonts w:cs="Arial"/>
          <w:sz w:val="24"/>
          <w:szCs w:val="24"/>
        </w:rPr>
        <w:t xml:space="preserve">erichtete Traurigkeit: </w:t>
      </w:r>
      <w:r w:rsidR="006A5693">
        <w:rPr>
          <w:rFonts w:cs="Arial"/>
          <w:sz w:val="24"/>
          <w:szCs w:val="24"/>
        </w:rPr>
        <w:tab/>
        <w:t>X</w:t>
      </w:r>
      <w:r w:rsidR="00CC7FDF">
        <w:rPr>
          <w:rFonts w:cs="Arial"/>
          <w:sz w:val="24"/>
          <w:szCs w:val="24"/>
        </w:rPr>
        <w:t xml:space="preserve"> von 6 möglichen Punkten</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3.</w:t>
      </w:r>
      <w:r>
        <w:rPr>
          <w:rFonts w:cs="Arial"/>
          <w:sz w:val="24"/>
          <w:szCs w:val="24"/>
        </w:rPr>
        <w:tab/>
      </w:r>
      <w:r w:rsidR="00CC7FDF">
        <w:rPr>
          <w:rFonts w:cs="Arial"/>
          <w:sz w:val="24"/>
          <w:szCs w:val="24"/>
        </w:rPr>
        <w:t>Innere S</w:t>
      </w:r>
      <w:r w:rsidR="00770709">
        <w:rPr>
          <w:rFonts w:cs="Arial"/>
          <w:sz w:val="24"/>
          <w:szCs w:val="24"/>
        </w:rPr>
        <w:t xml:space="preserve">pannung: </w:t>
      </w:r>
      <w:r w:rsidR="006A5693">
        <w:rPr>
          <w:rFonts w:cs="Arial"/>
          <w:sz w:val="24"/>
          <w:szCs w:val="24"/>
        </w:rPr>
        <w:tab/>
        <w:t>X</w:t>
      </w:r>
      <w:r w:rsidR="00CC7FDF">
        <w:rPr>
          <w:rFonts w:cs="Arial"/>
          <w:sz w:val="24"/>
          <w:szCs w:val="24"/>
        </w:rPr>
        <w:t xml:space="preserve"> von 6 möglichen Punkten</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4.</w:t>
      </w:r>
      <w:r>
        <w:rPr>
          <w:rFonts w:cs="Arial"/>
          <w:sz w:val="24"/>
          <w:szCs w:val="24"/>
        </w:rPr>
        <w:tab/>
      </w:r>
      <w:r w:rsidR="00CC7FDF">
        <w:rPr>
          <w:rFonts w:cs="Arial"/>
          <w:sz w:val="24"/>
          <w:szCs w:val="24"/>
        </w:rPr>
        <w:t xml:space="preserve">Schlaflosigkeit: </w:t>
      </w:r>
      <w:r w:rsidR="006A5693">
        <w:rPr>
          <w:rFonts w:cs="Arial"/>
          <w:sz w:val="24"/>
          <w:szCs w:val="24"/>
        </w:rPr>
        <w:tab/>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5.</w:t>
      </w:r>
      <w:r>
        <w:rPr>
          <w:rFonts w:cs="Arial"/>
          <w:sz w:val="24"/>
          <w:szCs w:val="24"/>
        </w:rPr>
        <w:tab/>
      </w:r>
      <w:r w:rsidR="00770709">
        <w:rPr>
          <w:rFonts w:cs="Arial"/>
          <w:sz w:val="24"/>
          <w:szCs w:val="24"/>
        </w:rPr>
        <w:t xml:space="preserve">Appetitverlust: </w:t>
      </w:r>
      <w:r>
        <w:rPr>
          <w:rFonts w:cs="Arial"/>
          <w:sz w:val="24"/>
          <w:szCs w:val="24"/>
        </w:rPr>
        <w:tab/>
      </w:r>
      <w:r w:rsidR="006A5693">
        <w:rPr>
          <w:rFonts w:cs="Arial"/>
          <w:sz w:val="24"/>
          <w:szCs w:val="24"/>
        </w:rPr>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6.</w:t>
      </w:r>
      <w:r>
        <w:rPr>
          <w:rFonts w:cs="Arial"/>
          <w:sz w:val="24"/>
          <w:szCs w:val="24"/>
        </w:rPr>
        <w:tab/>
      </w:r>
      <w:r w:rsidR="00CC7FDF">
        <w:rPr>
          <w:rFonts w:cs="Arial"/>
          <w:sz w:val="24"/>
          <w:szCs w:val="24"/>
        </w:rPr>
        <w:t xml:space="preserve">Konzentrationsschwierigkeiten: </w:t>
      </w:r>
      <w:r w:rsidR="006A5693">
        <w:rPr>
          <w:rFonts w:cs="Arial"/>
          <w:sz w:val="24"/>
          <w:szCs w:val="24"/>
        </w:rPr>
        <w:tab/>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7.</w:t>
      </w:r>
      <w:r>
        <w:rPr>
          <w:rFonts w:cs="Arial"/>
          <w:sz w:val="24"/>
          <w:szCs w:val="24"/>
        </w:rPr>
        <w:tab/>
      </w:r>
      <w:r w:rsidR="00770709">
        <w:rPr>
          <w:rFonts w:cs="Arial"/>
          <w:sz w:val="24"/>
          <w:szCs w:val="24"/>
        </w:rPr>
        <w:t xml:space="preserve">Untätigkeit: </w:t>
      </w:r>
      <w:r w:rsidR="006A5693">
        <w:rPr>
          <w:rFonts w:cs="Arial"/>
          <w:sz w:val="24"/>
          <w:szCs w:val="24"/>
        </w:rPr>
        <w:tab/>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8.</w:t>
      </w:r>
      <w:r>
        <w:rPr>
          <w:rFonts w:cs="Arial"/>
          <w:sz w:val="24"/>
          <w:szCs w:val="24"/>
        </w:rPr>
        <w:tab/>
      </w:r>
      <w:r w:rsidR="00770709">
        <w:rPr>
          <w:rFonts w:cs="Arial"/>
          <w:sz w:val="24"/>
          <w:szCs w:val="24"/>
        </w:rPr>
        <w:t xml:space="preserve">Gefühllosigkeit: </w:t>
      </w:r>
      <w:r w:rsidR="006A5693">
        <w:rPr>
          <w:rFonts w:cs="Arial"/>
          <w:sz w:val="24"/>
          <w:szCs w:val="24"/>
        </w:rPr>
        <w:tab/>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9.</w:t>
      </w:r>
      <w:r>
        <w:rPr>
          <w:rFonts w:cs="Arial"/>
          <w:sz w:val="24"/>
          <w:szCs w:val="24"/>
        </w:rPr>
        <w:tab/>
      </w:r>
      <w:r w:rsidR="00CC7FDF">
        <w:rPr>
          <w:rFonts w:cs="Arial"/>
          <w:sz w:val="24"/>
          <w:szCs w:val="24"/>
        </w:rPr>
        <w:t xml:space="preserve">Pessimistische Gedanken: </w:t>
      </w:r>
      <w:r w:rsidR="006A5693">
        <w:rPr>
          <w:rFonts w:cs="Arial"/>
          <w:sz w:val="24"/>
          <w:szCs w:val="24"/>
        </w:rPr>
        <w:tab/>
        <w:t>X</w:t>
      </w:r>
      <w:r w:rsidR="00CC7FDF">
        <w:rPr>
          <w:rFonts w:cs="Arial"/>
          <w:sz w:val="24"/>
          <w:szCs w:val="24"/>
        </w:rPr>
        <w:t xml:space="preserve"> von 6 möglichen Punkten </w:t>
      </w:r>
    </w:p>
    <w:p w:rsidR="00CC7FDF" w:rsidRDefault="00F85543" w:rsidP="00F85543">
      <w:pPr>
        <w:pStyle w:val="Textkrper3"/>
        <w:tabs>
          <w:tab w:val="left" w:pos="680"/>
          <w:tab w:val="left" w:pos="1134"/>
          <w:tab w:val="left" w:pos="5103"/>
        </w:tabs>
        <w:rPr>
          <w:rFonts w:cs="Arial"/>
          <w:sz w:val="24"/>
          <w:szCs w:val="24"/>
        </w:rPr>
      </w:pPr>
      <w:r>
        <w:rPr>
          <w:rFonts w:cs="Arial"/>
          <w:sz w:val="24"/>
          <w:szCs w:val="24"/>
        </w:rPr>
        <w:tab/>
        <w:t>10.</w:t>
      </w:r>
      <w:r>
        <w:rPr>
          <w:rFonts w:cs="Arial"/>
          <w:sz w:val="24"/>
          <w:szCs w:val="24"/>
        </w:rPr>
        <w:tab/>
      </w:r>
      <w:r w:rsidR="00CC7FDF">
        <w:rPr>
          <w:rFonts w:cs="Arial"/>
          <w:sz w:val="24"/>
          <w:szCs w:val="24"/>
        </w:rPr>
        <w:t xml:space="preserve">Suizidgedanken: </w:t>
      </w:r>
      <w:r w:rsidR="006A5693">
        <w:rPr>
          <w:rFonts w:cs="Arial"/>
          <w:sz w:val="24"/>
          <w:szCs w:val="24"/>
        </w:rPr>
        <w:tab/>
        <w:t>X</w:t>
      </w:r>
      <w:r w:rsidR="00CC7FDF">
        <w:rPr>
          <w:rFonts w:cs="Arial"/>
          <w:sz w:val="24"/>
          <w:szCs w:val="24"/>
        </w:rPr>
        <w:t xml:space="preserve"> von 6 möglichen Punkten</w:t>
      </w:r>
    </w:p>
    <w:p w:rsidR="009C54B7" w:rsidRDefault="009C54B7" w:rsidP="00CC7FDF">
      <w:pPr>
        <w:autoSpaceDE w:val="0"/>
        <w:autoSpaceDN w:val="0"/>
        <w:adjustRightInd w:val="0"/>
        <w:spacing w:line="360" w:lineRule="auto"/>
        <w:jc w:val="both"/>
        <w:rPr>
          <w:rFonts w:cs="Arial"/>
          <w:sz w:val="24"/>
          <w:szCs w:val="22"/>
        </w:rPr>
      </w:pPr>
    </w:p>
    <w:p w:rsidR="009C54B7" w:rsidRPr="00D1182B" w:rsidRDefault="00CC7FDF" w:rsidP="00CC7FDF">
      <w:pPr>
        <w:autoSpaceDE w:val="0"/>
        <w:autoSpaceDN w:val="0"/>
        <w:adjustRightInd w:val="0"/>
        <w:spacing w:line="360" w:lineRule="auto"/>
        <w:jc w:val="both"/>
        <w:rPr>
          <w:rFonts w:cs="Arial"/>
          <w:b/>
          <w:sz w:val="24"/>
          <w:lang w:val="en-US"/>
        </w:rPr>
      </w:pPr>
      <w:r w:rsidRPr="00D1182B">
        <w:rPr>
          <w:rFonts w:cs="Arial"/>
          <w:b/>
          <w:sz w:val="24"/>
          <w:lang w:val="en-US"/>
        </w:rPr>
        <w:t>Beck D</w:t>
      </w:r>
      <w:r w:rsidR="009C54B7" w:rsidRPr="00D1182B">
        <w:rPr>
          <w:rFonts w:cs="Arial"/>
          <w:b/>
          <w:sz w:val="24"/>
          <w:lang w:val="en-US"/>
        </w:rPr>
        <w:t>epressions-Inventar II (BDI-II)</w:t>
      </w:r>
      <w:r w:rsidRPr="00D1182B">
        <w:rPr>
          <w:rFonts w:cs="Arial"/>
          <w:b/>
          <w:sz w:val="24"/>
          <w:lang w:val="en-US"/>
        </w:rPr>
        <w:t xml:space="preserve"> </w:t>
      </w:r>
    </w:p>
    <w:p w:rsidR="00CC7FDF" w:rsidRDefault="00CC7FDF" w:rsidP="00CC7FDF">
      <w:pPr>
        <w:autoSpaceDE w:val="0"/>
        <w:autoSpaceDN w:val="0"/>
        <w:adjustRightInd w:val="0"/>
        <w:spacing w:line="360" w:lineRule="auto"/>
        <w:jc w:val="both"/>
        <w:rPr>
          <w:rFonts w:cs="Arial"/>
          <w:i/>
          <w:sz w:val="24"/>
        </w:rPr>
      </w:pPr>
      <w:r>
        <w:rPr>
          <w:rFonts w:cs="Arial"/>
          <w:i/>
          <w:sz w:val="24"/>
        </w:rPr>
        <w:t>Selbstbeurteilungsskala zur Erfassung des Schweregrades depressiver Beschwerden.</w:t>
      </w:r>
    </w:p>
    <w:p w:rsidR="00CC7FDF" w:rsidRDefault="00CC7FDF" w:rsidP="00CC7FDF">
      <w:pPr>
        <w:autoSpaceDE w:val="0"/>
        <w:autoSpaceDN w:val="0"/>
        <w:adjustRightInd w:val="0"/>
        <w:spacing w:line="360" w:lineRule="auto"/>
        <w:jc w:val="both"/>
        <w:rPr>
          <w:rFonts w:cs="Arial"/>
          <w:sz w:val="24"/>
        </w:rPr>
      </w:pPr>
      <w:r>
        <w:rPr>
          <w:rFonts w:cs="Arial"/>
          <w:sz w:val="24"/>
        </w:rPr>
        <w:t xml:space="preserve">Bei diesem Verfahren handelt es sich um ein Instrument zur Beurteilung der Schwere von depressiven Syndromen, welches auf der </w:t>
      </w:r>
      <w:r w:rsidRPr="00AD0658">
        <w:rPr>
          <w:rFonts w:cs="Arial"/>
          <w:i/>
          <w:sz w:val="24"/>
        </w:rPr>
        <w:t xml:space="preserve">Selbsteinschätzung </w:t>
      </w:r>
      <w:r>
        <w:rPr>
          <w:rFonts w:cs="Arial"/>
          <w:sz w:val="24"/>
        </w:rPr>
        <w:t>der Probanden beruht</w:t>
      </w:r>
      <w:r w:rsidR="0014018F">
        <w:rPr>
          <w:rStyle w:val="Funotenzeichen"/>
          <w:rFonts w:cs="Arial"/>
          <w:sz w:val="24"/>
        </w:rPr>
        <w:footnoteReference w:id="3"/>
      </w:r>
      <w:r>
        <w:rPr>
          <w:rFonts w:cs="Arial"/>
          <w:sz w:val="24"/>
        </w:rPr>
        <w:t xml:space="preserve">. Das 21 Items beinhaltende Instrument wurde 1961 von Beck und Mitarbeitern entwickelt. Sie weist große Übereinstimmung in der Quantifizierung depressiver Syndrome mit Fremdbeurteilungsskalen, wie der </w:t>
      </w:r>
      <w:r>
        <w:rPr>
          <w:rFonts w:cs="Arial"/>
          <w:i/>
          <w:sz w:val="24"/>
        </w:rPr>
        <w:t>MADRS</w:t>
      </w:r>
      <w:r w:rsidR="00772177">
        <w:rPr>
          <w:rFonts w:cs="Arial"/>
          <w:i/>
          <w:sz w:val="24"/>
        </w:rPr>
        <w:t>,</w:t>
      </w:r>
      <w:r>
        <w:rPr>
          <w:rFonts w:cs="Arial"/>
          <w:sz w:val="24"/>
        </w:rPr>
        <w:t xml:space="preserve"> auf. Werte von über 30 Punkten deuten auf eine schwere depressive Symptomatik hin. 19 bis 29 Punkte werden bei mittelgradigen depressiven Syndromen erreicht. 10 bis 19 Punkte kennzeichnen ein leichtes depressives Syndrom. Werte darunter gelten als unauffällig. </w:t>
      </w:r>
    </w:p>
    <w:p w:rsidR="00772177" w:rsidRDefault="00772177" w:rsidP="00CC7FDF">
      <w:pPr>
        <w:autoSpaceDE w:val="0"/>
        <w:autoSpaceDN w:val="0"/>
        <w:adjustRightInd w:val="0"/>
        <w:spacing w:line="360" w:lineRule="auto"/>
        <w:jc w:val="both"/>
        <w:rPr>
          <w:rFonts w:cs="Arial"/>
          <w:sz w:val="24"/>
        </w:rPr>
      </w:pPr>
    </w:p>
    <w:p w:rsidR="00772177" w:rsidRDefault="009A0055" w:rsidP="00CC7FDF">
      <w:pPr>
        <w:autoSpaceDE w:val="0"/>
        <w:autoSpaceDN w:val="0"/>
        <w:adjustRightInd w:val="0"/>
        <w:spacing w:line="360" w:lineRule="auto"/>
        <w:jc w:val="both"/>
        <w:rPr>
          <w:rFonts w:cs="Arial"/>
          <w:sz w:val="24"/>
        </w:rPr>
      </w:pPr>
      <w:r w:rsidRPr="00F85543">
        <w:rPr>
          <w:rFonts w:eastAsia="Arial"/>
          <w:sz w:val="24"/>
        </w:rPr>
        <w:lastRenderedPageBreak/>
        <w:t>Der Proband</w:t>
      </w:r>
      <w:r w:rsidRPr="00F85543" w:rsidDel="00142B82">
        <w:rPr>
          <w:rFonts w:cs="Arial"/>
          <w:sz w:val="24"/>
        </w:rPr>
        <w:t xml:space="preserve"> </w:t>
      </w:r>
      <w:r w:rsidRPr="00F85543">
        <w:rPr>
          <w:rFonts w:cs="Arial"/>
          <w:sz w:val="24"/>
        </w:rPr>
        <w:t xml:space="preserve">erreichte </w:t>
      </w:r>
      <w:r w:rsidR="00ED51A5">
        <w:rPr>
          <w:rFonts w:cs="Arial"/>
          <w:b/>
          <w:sz w:val="24"/>
        </w:rPr>
        <w:t xml:space="preserve">zum Untersuchungszeitpunkt </w:t>
      </w:r>
      <w:r w:rsidR="006A5693">
        <w:rPr>
          <w:rFonts w:cs="Arial"/>
          <w:b/>
          <w:sz w:val="24"/>
        </w:rPr>
        <w:t>X</w:t>
      </w:r>
      <w:r w:rsidRPr="00F85543">
        <w:rPr>
          <w:rFonts w:cs="Arial"/>
          <w:b/>
          <w:sz w:val="24"/>
        </w:rPr>
        <w:t xml:space="preserve"> Punkte</w:t>
      </w:r>
      <w:r w:rsidRPr="00F85543">
        <w:rPr>
          <w:rFonts w:cs="Arial"/>
          <w:sz w:val="24"/>
        </w:rPr>
        <w:t xml:space="preserve">. Demnach bestehen nach Analyse des Punktwertes dieser Schweregradskala bei dem </w:t>
      </w:r>
      <w:r w:rsidRPr="00F85543">
        <w:rPr>
          <w:rFonts w:eastAsia="Arial"/>
          <w:sz w:val="24"/>
        </w:rPr>
        <w:t>Probanden</w:t>
      </w:r>
      <w:r w:rsidRPr="00F85543" w:rsidDel="00142B82">
        <w:rPr>
          <w:rFonts w:cs="Arial"/>
          <w:sz w:val="24"/>
        </w:rPr>
        <w:t xml:space="preserve"> </w:t>
      </w:r>
      <w:r w:rsidRPr="00F85543">
        <w:rPr>
          <w:rFonts w:cs="Arial"/>
          <w:sz w:val="24"/>
        </w:rPr>
        <w:t>Hinweise</w:t>
      </w:r>
      <w:r>
        <w:rPr>
          <w:rFonts w:cs="Arial"/>
          <w:sz w:val="24"/>
        </w:rPr>
        <w:t xml:space="preserve"> für das Vorliegen eines </w:t>
      </w:r>
      <w:r w:rsidR="006A5693">
        <w:rPr>
          <w:rFonts w:cs="Arial"/>
          <w:b/>
          <w:i/>
          <w:sz w:val="24"/>
        </w:rPr>
        <w:t>XY</w:t>
      </w:r>
      <w:r>
        <w:rPr>
          <w:rFonts w:cs="Arial"/>
          <w:sz w:val="24"/>
        </w:rPr>
        <w:t>.</w:t>
      </w:r>
    </w:p>
    <w:p w:rsidR="006A5693" w:rsidRPr="006A5693" w:rsidRDefault="006A5693" w:rsidP="00CC7FDF">
      <w:pPr>
        <w:autoSpaceDE w:val="0"/>
        <w:autoSpaceDN w:val="0"/>
        <w:adjustRightInd w:val="0"/>
        <w:spacing w:line="360" w:lineRule="auto"/>
        <w:jc w:val="both"/>
        <w:rPr>
          <w:rFonts w:cs="Arial"/>
          <w:b/>
          <w:i/>
          <w:sz w:val="24"/>
        </w:rPr>
      </w:pPr>
    </w:p>
    <w:p w:rsidR="009A0055" w:rsidRDefault="009A0055" w:rsidP="009A0055">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rPr>
        <w:tab/>
        <w:t>1.</w:t>
      </w:r>
      <w:r>
        <w:rPr>
          <w:rFonts w:cs="Arial"/>
          <w:sz w:val="24"/>
        </w:rPr>
        <w:tab/>
        <w:t xml:space="preserve">Traurigkeit: </w:t>
      </w:r>
      <w:r>
        <w:rPr>
          <w:rFonts w:cs="Arial"/>
          <w:sz w:val="24"/>
        </w:rPr>
        <w:tab/>
      </w:r>
      <w:r w:rsidR="006A5693">
        <w:rPr>
          <w:rFonts w:cs="Arial"/>
          <w:sz w:val="24"/>
        </w:rPr>
        <w:t>X</w:t>
      </w:r>
      <w:r>
        <w:rPr>
          <w:rFonts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2.</w:t>
      </w:r>
      <w:r>
        <w:rPr>
          <w:rFonts w:ascii="Arial" w:hAnsi="Arial" w:cs="Arial"/>
          <w:sz w:val="24"/>
        </w:rPr>
        <w:tab/>
        <w:t xml:space="preserve">Pessimismus: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firstLine="680"/>
        <w:jc w:val="both"/>
        <w:rPr>
          <w:rFonts w:ascii="Arial" w:hAnsi="Arial" w:cs="Arial"/>
          <w:sz w:val="24"/>
        </w:rPr>
      </w:pPr>
      <w:r>
        <w:rPr>
          <w:rFonts w:ascii="Arial" w:hAnsi="Arial" w:cs="Arial"/>
          <w:sz w:val="24"/>
        </w:rPr>
        <w:t>3.</w:t>
      </w:r>
      <w:r>
        <w:rPr>
          <w:rFonts w:ascii="Arial" w:hAnsi="Arial" w:cs="Arial"/>
          <w:sz w:val="24"/>
        </w:rPr>
        <w:tab/>
        <w:t xml:space="preserve">Versagensgefühle: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4.</w:t>
      </w:r>
      <w:r>
        <w:rPr>
          <w:rFonts w:ascii="Arial" w:hAnsi="Arial" w:cs="Arial"/>
          <w:sz w:val="24"/>
        </w:rPr>
        <w:tab/>
        <w:t xml:space="preserve">Verlust an Freude: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5.</w:t>
      </w:r>
      <w:r>
        <w:rPr>
          <w:rFonts w:ascii="Arial" w:hAnsi="Arial" w:cs="Arial"/>
          <w:sz w:val="24"/>
        </w:rPr>
        <w:tab/>
        <w:t xml:space="preserve">Schuldgefühle: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6.</w:t>
      </w:r>
      <w:r>
        <w:rPr>
          <w:rFonts w:ascii="Arial" w:hAnsi="Arial" w:cs="Arial"/>
          <w:sz w:val="24"/>
        </w:rPr>
        <w:tab/>
        <w:t xml:space="preserve">Bestrafungsgefühle: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7.</w:t>
      </w:r>
      <w:r>
        <w:rPr>
          <w:rFonts w:ascii="Arial" w:hAnsi="Arial" w:cs="Arial"/>
          <w:sz w:val="24"/>
        </w:rPr>
        <w:tab/>
        <w:t xml:space="preserve">Selbstablehnung: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8.</w:t>
      </w:r>
      <w:r>
        <w:rPr>
          <w:rFonts w:ascii="Arial" w:hAnsi="Arial" w:cs="Arial"/>
          <w:sz w:val="24"/>
        </w:rPr>
        <w:tab/>
        <w:t xml:space="preserve">Selbstkritik: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9.</w:t>
      </w:r>
      <w:r>
        <w:rPr>
          <w:rFonts w:ascii="Arial" w:hAnsi="Arial" w:cs="Arial"/>
          <w:sz w:val="24"/>
        </w:rPr>
        <w:tab/>
        <w:t xml:space="preserve">Suizidgedanken: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10.</w:t>
      </w:r>
      <w:r>
        <w:rPr>
          <w:rFonts w:ascii="Arial" w:hAnsi="Arial" w:cs="Arial"/>
          <w:sz w:val="24"/>
        </w:rPr>
        <w:tab/>
        <w:t xml:space="preserve">Weinen: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11.</w:t>
      </w:r>
      <w:r>
        <w:rPr>
          <w:rFonts w:ascii="Arial" w:hAnsi="Arial" w:cs="Arial"/>
          <w:sz w:val="24"/>
        </w:rPr>
        <w:tab/>
        <w:t xml:space="preserve">Reizbarkeit: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12.</w:t>
      </w:r>
      <w:r>
        <w:rPr>
          <w:rFonts w:ascii="Arial" w:hAnsi="Arial" w:cs="Arial"/>
          <w:sz w:val="24"/>
        </w:rPr>
        <w:tab/>
        <w:t xml:space="preserve">Interessenverlust: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13.</w:t>
      </w:r>
      <w:r>
        <w:rPr>
          <w:rFonts w:ascii="Arial" w:hAnsi="Arial" w:cs="Arial"/>
          <w:sz w:val="24"/>
        </w:rPr>
        <w:tab/>
        <w:t xml:space="preserve">Entschlussunfähigkeit: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14.</w:t>
      </w:r>
      <w:r>
        <w:rPr>
          <w:rFonts w:ascii="Arial" w:hAnsi="Arial" w:cs="Arial"/>
          <w:sz w:val="24"/>
        </w:rPr>
        <w:tab/>
        <w:t xml:space="preserve">Wertlosigkeit: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15.</w:t>
      </w:r>
      <w:r>
        <w:rPr>
          <w:rFonts w:ascii="Arial" w:hAnsi="Arial" w:cs="Arial"/>
          <w:sz w:val="24"/>
        </w:rPr>
        <w:tab/>
        <w:t xml:space="preserve">Energieverlust: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16.</w:t>
      </w:r>
      <w:r>
        <w:rPr>
          <w:rFonts w:ascii="Arial" w:hAnsi="Arial" w:cs="Arial"/>
          <w:sz w:val="24"/>
        </w:rPr>
        <w:tab/>
        <w:t xml:space="preserve">Schlafstörungen: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17.</w:t>
      </w:r>
      <w:r>
        <w:rPr>
          <w:rFonts w:ascii="Arial" w:hAnsi="Arial" w:cs="Arial"/>
          <w:sz w:val="24"/>
        </w:rPr>
        <w:tab/>
        <w:t xml:space="preserve">Erschöpfung: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6A5693"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18.</w:t>
      </w:r>
      <w:r>
        <w:rPr>
          <w:rFonts w:ascii="Arial" w:hAnsi="Arial" w:cs="Arial"/>
          <w:sz w:val="24"/>
        </w:rPr>
        <w:tab/>
        <w:t xml:space="preserve">Appetitverlust: </w:t>
      </w:r>
      <w:r>
        <w:rPr>
          <w:rFonts w:ascii="Arial" w:hAnsi="Arial" w:cs="Arial"/>
          <w:sz w:val="24"/>
        </w:rPr>
        <w:tab/>
        <w:t>X</w:t>
      </w:r>
      <w:r w:rsidR="009A0055">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19.</w:t>
      </w:r>
      <w:r>
        <w:rPr>
          <w:rFonts w:ascii="Arial" w:hAnsi="Arial" w:cs="Arial"/>
          <w:sz w:val="24"/>
        </w:rPr>
        <w:tab/>
        <w:t xml:space="preserve">Gewichtsverlust: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20.</w:t>
      </w:r>
      <w:r>
        <w:rPr>
          <w:rFonts w:ascii="Arial" w:hAnsi="Arial" w:cs="Arial"/>
          <w:sz w:val="24"/>
        </w:rPr>
        <w:tab/>
        <w:t xml:space="preserve">Besorgnis: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9A0055">
      <w:pPr>
        <w:pStyle w:val="FarbigeListe-Akzent11"/>
        <w:tabs>
          <w:tab w:val="left" w:pos="680"/>
          <w:tab w:val="left" w:pos="1134"/>
          <w:tab w:val="left" w:pos="5103"/>
        </w:tabs>
        <w:autoSpaceDE w:val="0"/>
        <w:autoSpaceDN w:val="0"/>
        <w:adjustRightInd w:val="0"/>
        <w:spacing w:line="360" w:lineRule="auto"/>
        <w:ind w:left="0"/>
        <w:jc w:val="both"/>
        <w:rPr>
          <w:rFonts w:ascii="Arial" w:hAnsi="Arial" w:cs="Arial"/>
          <w:sz w:val="24"/>
        </w:rPr>
      </w:pPr>
      <w:r>
        <w:rPr>
          <w:rFonts w:ascii="Arial" w:hAnsi="Arial" w:cs="Arial"/>
          <w:sz w:val="24"/>
        </w:rPr>
        <w:tab/>
        <w:t>21.</w:t>
      </w:r>
      <w:r>
        <w:rPr>
          <w:rFonts w:ascii="Arial" w:hAnsi="Arial" w:cs="Arial"/>
          <w:sz w:val="24"/>
        </w:rPr>
        <w:tab/>
        <w:t xml:space="preserve">Libidostörungen: </w:t>
      </w:r>
      <w:r>
        <w:rPr>
          <w:rFonts w:ascii="Arial" w:hAnsi="Arial" w:cs="Arial"/>
          <w:sz w:val="24"/>
        </w:rPr>
        <w:tab/>
      </w:r>
      <w:r w:rsidR="006A5693">
        <w:rPr>
          <w:rFonts w:ascii="Arial" w:hAnsi="Arial" w:cs="Arial"/>
          <w:sz w:val="24"/>
        </w:rPr>
        <w:t>X</w:t>
      </w:r>
      <w:r>
        <w:rPr>
          <w:rFonts w:ascii="Arial" w:hAnsi="Arial" w:cs="Arial"/>
          <w:sz w:val="24"/>
        </w:rPr>
        <w:t xml:space="preserve"> von 3 möglichen Punkten</w:t>
      </w:r>
    </w:p>
    <w:p w:rsidR="009A0055" w:rsidRDefault="009A0055" w:rsidP="00CC7FDF">
      <w:pPr>
        <w:autoSpaceDE w:val="0"/>
        <w:autoSpaceDN w:val="0"/>
        <w:adjustRightInd w:val="0"/>
        <w:spacing w:line="360" w:lineRule="auto"/>
        <w:jc w:val="both"/>
        <w:rPr>
          <w:rFonts w:cs="Arial"/>
          <w:sz w:val="24"/>
        </w:rPr>
      </w:pPr>
    </w:p>
    <w:p w:rsidR="00B741F1" w:rsidRPr="00D1182B" w:rsidRDefault="00B741F1" w:rsidP="00B741F1">
      <w:pPr>
        <w:autoSpaceDE w:val="0"/>
        <w:autoSpaceDN w:val="0"/>
        <w:adjustRightInd w:val="0"/>
        <w:spacing w:line="360" w:lineRule="auto"/>
        <w:jc w:val="both"/>
        <w:rPr>
          <w:rFonts w:cs="Arial"/>
          <w:b/>
          <w:sz w:val="24"/>
          <w:szCs w:val="22"/>
        </w:rPr>
      </w:pPr>
      <w:r w:rsidRPr="00D1182B">
        <w:rPr>
          <w:rFonts w:cs="Arial"/>
          <w:b/>
          <w:sz w:val="24"/>
          <w:szCs w:val="22"/>
        </w:rPr>
        <w:t>Münchner Alkoholismus-Test mit Selbstbeurteilungsteil (MALT-S) und Fremdbeurteilungsteil (MALT-F)</w:t>
      </w:r>
    </w:p>
    <w:p w:rsidR="00B741F1" w:rsidRDefault="00B741F1" w:rsidP="00B741F1">
      <w:pPr>
        <w:autoSpaceDE w:val="0"/>
        <w:autoSpaceDN w:val="0"/>
        <w:adjustRightInd w:val="0"/>
        <w:spacing w:line="360" w:lineRule="auto"/>
        <w:jc w:val="both"/>
        <w:rPr>
          <w:rFonts w:cs="Arial"/>
          <w:i/>
          <w:sz w:val="24"/>
        </w:rPr>
      </w:pPr>
      <w:r>
        <w:rPr>
          <w:rFonts w:cs="Arial"/>
          <w:i/>
          <w:sz w:val="24"/>
        </w:rPr>
        <w:t>Selbst- und Fremdbeurteilungsskala zur Identifikation und Diagnose von Alkoholerkrankungen (Missbrauch und Abhängigkeit):</w:t>
      </w:r>
    </w:p>
    <w:p w:rsidR="00B741F1" w:rsidRDefault="00B741F1" w:rsidP="00B741F1">
      <w:pPr>
        <w:autoSpaceDE w:val="0"/>
        <w:autoSpaceDN w:val="0"/>
        <w:adjustRightInd w:val="0"/>
        <w:spacing w:line="360" w:lineRule="auto"/>
        <w:jc w:val="both"/>
        <w:rPr>
          <w:rFonts w:cs="Arial"/>
          <w:i/>
          <w:sz w:val="24"/>
        </w:rPr>
      </w:pPr>
    </w:p>
    <w:p w:rsidR="003816BE" w:rsidRDefault="003816BE" w:rsidP="00B741F1">
      <w:pPr>
        <w:autoSpaceDE w:val="0"/>
        <w:autoSpaceDN w:val="0"/>
        <w:adjustRightInd w:val="0"/>
        <w:spacing w:line="360" w:lineRule="auto"/>
        <w:jc w:val="both"/>
        <w:rPr>
          <w:rFonts w:cs="Arial"/>
          <w:sz w:val="24"/>
        </w:rPr>
      </w:pPr>
      <w:r w:rsidRPr="003816BE">
        <w:rPr>
          <w:rFonts w:cs="Arial"/>
          <w:sz w:val="24"/>
        </w:rPr>
        <w:t xml:space="preserve">Der </w:t>
      </w:r>
      <w:r>
        <w:rPr>
          <w:rFonts w:cs="Arial"/>
          <w:sz w:val="24"/>
        </w:rPr>
        <w:t xml:space="preserve">Münchner Alkoholismustest ist ein klinischer Test zur Identifikation von Suchtgefährdung sowie zur Erfassung von Alkoholmissbrauch und </w:t>
      </w:r>
      <w:r w:rsidR="00AC1BDB">
        <w:rPr>
          <w:rFonts w:cs="Arial"/>
          <w:sz w:val="24"/>
        </w:rPr>
        <w:t>-</w:t>
      </w:r>
      <w:r>
        <w:rPr>
          <w:rFonts w:cs="Arial"/>
          <w:sz w:val="24"/>
        </w:rPr>
        <w:t xml:space="preserve">abhängigkeit. </w:t>
      </w:r>
      <w:r w:rsidR="00AC1BDB" w:rsidRPr="00AC1BDB">
        <w:rPr>
          <w:rFonts w:cs="Arial"/>
          <w:sz w:val="24"/>
        </w:rPr>
        <w:t xml:space="preserve">Ziel war es, auf empirischer Grundlage einen Test zur Verfügung </w:t>
      </w:r>
      <w:r w:rsidR="00AC1BDB" w:rsidRPr="00AC1BDB">
        <w:rPr>
          <w:rFonts w:cs="Arial"/>
          <w:sz w:val="24"/>
        </w:rPr>
        <w:lastRenderedPageBreak/>
        <w:t>zu stellen, der zuverlässig Alkoholiker</w:t>
      </w:r>
      <w:r w:rsidR="00AC1BDB">
        <w:rPr>
          <w:rFonts w:cs="Arial"/>
          <w:sz w:val="24"/>
        </w:rPr>
        <w:t>*innen</w:t>
      </w:r>
      <w:r w:rsidR="00AC1BDB" w:rsidRPr="00AC1BDB">
        <w:rPr>
          <w:rFonts w:cs="Arial"/>
          <w:sz w:val="24"/>
        </w:rPr>
        <w:t xml:space="preserve"> aus unausgewählten Patient</w:t>
      </w:r>
      <w:r w:rsidR="00AC1BDB">
        <w:rPr>
          <w:rFonts w:cs="Arial"/>
          <w:sz w:val="24"/>
        </w:rPr>
        <w:t>*inn</w:t>
      </w:r>
      <w:r w:rsidR="00AC1BDB" w:rsidRPr="00AC1BDB">
        <w:rPr>
          <w:rFonts w:cs="Arial"/>
          <w:sz w:val="24"/>
        </w:rPr>
        <w:t>enkollektiven zu identifizieren vermag und gleichzeitig in der klinischen Praxis ökonomisch eingesetzt werden kann.</w:t>
      </w:r>
      <w:r w:rsidR="00AC1BDB">
        <w:rPr>
          <w:rFonts w:cs="Arial"/>
          <w:sz w:val="24"/>
        </w:rPr>
        <w:t xml:space="preserve"> </w:t>
      </w:r>
      <w:r>
        <w:rPr>
          <w:rFonts w:cs="Arial"/>
          <w:sz w:val="24"/>
        </w:rPr>
        <w:t xml:space="preserve">Ein erster Fremdbeurteilungsteil (MALT-F) umfasst 7 Items zur Einschätzung der Alkoholabhängigkeit aufgrund anamnestischer Daten durch eine Ärzt*in. Im Rahmen des zweiten Selbstbeurteilungsteils (MALT-S), der 24 Items umfasst, werden das Trinkverhalten, die Einstellung zum Trinken, die alkoholbedingte psychische und soziale Beeinträchtigung sowie somatische Störungen erfasst. Die Skala </w:t>
      </w:r>
      <w:r w:rsidR="00AC1BDB">
        <w:rPr>
          <w:rFonts w:cs="Arial"/>
          <w:sz w:val="24"/>
        </w:rPr>
        <w:t>wurde erstmals 1979</w:t>
      </w:r>
      <w:r w:rsidR="00B741F1">
        <w:rPr>
          <w:rFonts w:cs="Arial"/>
          <w:sz w:val="24"/>
        </w:rPr>
        <w:t xml:space="preserve"> eingeführt und </w:t>
      </w:r>
      <w:r w:rsidR="00AC1BDB">
        <w:rPr>
          <w:rFonts w:cs="Arial"/>
          <w:sz w:val="24"/>
        </w:rPr>
        <w:t xml:space="preserve">ist heute üblicherweise in einer 1999 überarbeiteten 2. Auflage im Einsatz. </w:t>
      </w:r>
    </w:p>
    <w:p w:rsidR="005D65CC" w:rsidRDefault="00B741F1" w:rsidP="00B741F1">
      <w:pPr>
        <w:spacing w:line="360" w:lineRule="auto"/>
        <w:jc w:val="both"/>
        <w:rPr>
          <w:rFonts w:cs="Arial"/>
          <w:sz w:val="24"/>
        </w:rPr>
      </w:pPr>
      <w:r>
        <w:rPr>
          <w:rFonts w:cs="Arial"/>
          <w:sz w:val="24"/>
        </w:rPr>
        <w:t xml:space="preserve">Die </w:t>
      </w:r>
      <w:r w:rsidR="003816BE">
        <w:rPr>
          <w:rFonts w:cs="Arial"/>
          <w:i/>
          <w:sz w:val="24"/>
        </w:rPr>
        <w:t>Münchner Alkoholismustest (MALT)</w:t>
      </w:r>
      <w:r>
        <w:rPr>
          <w:rFonts w:cs="Arial"/>
          <w:sz w:val="24"/>
        </w:rPr>
        <w:t xml:space="preserve"> ist zur </w:t>
      </w:r>
      <w:r w:rsidR="003816BE">
        <w:rPr>
          <w:rFonts w:cs="Arial"/>
          <w:sz w:val="24"/>
        </w:rPr>
        <w:t xml:space="preserve">Identifikation von Alkoholerkrankungen geeignet. </w:t>
      </w:r>
      <w:r w:rsidR="005D65CC">
        <w:rPr>
          <w:rFonts w:cs="Arial"/>
          <w:sz w:val="24"/>
        </w:rPr>
        <w:t xml:space="preserve">Es wird ein Summenwert aus beiden Teilen gebildet, wobei die Punkte des Selbstbeurteilungsteils einfach (n x 1) in die Summe einfließen, die Punkte des Fremdbeurteilungsteils vierfach (n x 4). </w:t>
      </w:r>
    </w:p>
    <w:p w:rsidR="005D65CC" w:rsidRDefault="005D65CC" w:rsidP="00B741F1">
      <w:pPr>
        <w:spacing w:line="360" w:lineRule="auto"/>
        <w:jc w:val="both"/>
        <w:rPr>
          <w:rFonts w:cs="Arial"/>
          <w:sz w:val="24"/>
        </w:rPr>
      </w:pPr>
      <w:r>
        <w:rPr>
          <w:rFonts w:cs="Arial"/>
          <w:sz w:val="24"/>
        </w:rPr>
        <w:t>Ein Gesamtw</w:t>
      </w:r>
      <w:r w:rsidR="003816BE">
        <w:rPr>
          <w:rFonts w:cs="Arial"/>
          <w:sz w:val="24"/>
        </w:rPr>
        <w:t>ert von 11</w:t>
      </w:r>
      <w:r w:rsidR="00B741F1">
        <w:rPr>
          <w:rFonts w:cs="Arial"/>
          <w:sz w:val="24"/>
        </w:rPr>
        <w:t xml:space="preserve"> Punkte</w:t>
      </w:r>
      <w:r w:rsidR="003816BE">
        <w:rPr>
          <w:rFonts w:cs="Arial"/>
          <w:sz w:val="24"/>
        </w:rPr>
        <w:t>n oder mehr</w:t>
      </w:r>
      <w:r w:rsidR="00B741F1">
        <w:rPr>
          <w:rFonts w:cs="Arial"/>
          <w:sz w:val="24"/>
        </w:rPr>
        <w:t xml:space="preserve"> deutet dabei auf eine </w:t>
      </w:r>
      <w:r w:rsidR="003816BE">
        <w:rPr>
          <w:rFonts w:cs="Arial"/>
          <w:sz w:val="24"/>
        </w:rPr>
        <w:t>Alkoholabhängigkeit</w:t>
      </w:r>
      <w:r>
        <w:rPr>
          <w:rFonts w:cs="Arial"/>
          <w:sz w:val="24"/>
        </w:rPr>
        <w:t xml:space="preserve"> hin, ein Gesamtw</w:t>
      </w:r>
      <w:r w:rsidR="00B741F1">
        <w:rPr>
          <w:rFonts w:cs="Arial"/>
          <w:sz w:val="24"/>
        </w:rPr>
        <w:t xml:space="preserve">ert zwischen </w:t>
      </w:r>
      <w:r w:rsidR="003816BE">
        <w:rPr>
          <w:rFonts w:cs="Arial"/>
          <w:sz w:val="24"/>
        </w:rPr>
        <w:t>6</w:t>
      </w:r>
      <w:r w:rsidR="00B741F1">
        <w:rPr>
          <w:rFonts w:cs="Arial"/>
          <w:sz w:val="24"/>
        </w:rPr>
        <w:t xml:space="preserve"> bis </w:t>
      </w:r>
      <w:r w:rsidR="003816BE">
        <w:rPr>
          <w:rFonts w:cs="Arial"/>
          <w:sz w:val="24"/>
        </w:rPr>
        <w:t>10</w:t>
      </w:r>
      <w:r w:rsidR="00B741F1">
        <w:rPr>
          <w:rFonts w:cs="Arial"/>
          <w:sz w:val="24"/>
        </w:rPr>
        <w:t xml:space="preserve"> Punkte</w:t>
      </w:r>
      <w:r w:rsidR="003816BE">
        <w:rPr>
          <w:rFonts w:cs="Arial"/>
          <w:sz w:val="24"/>
        </w:rPr>
        <w:t xml:space="preserve">n deutet auf einen Alkoholmissbrauch </w:t>
      </w:r>
      <w:r>
        <w:rPr>
          <w:rFonts w:cs="Arial"/>
          <w:sz w:val="24"/>
        </w:rPr>
        <w:t>hin. Gesamtp</w:t>
      </w:r>
      <w:r w:rsidR="00B741F1">
        <w:rPr>
          <w:rFonts w:cs="Arial"/>
          <w:sz w:val="24"/>
        </w:rPr>
        <w:t xml:space="preserve">unktwerte zwischen 0 bis </w:t>
      </w:r>
      <w:r w:rsidR="003816BE">
        <w:rPr>
          <w:rFonts w:cs="Arial"/>
          <w:sz w:val="24"/>
        </w:rPr>
        <w:t>5</w:t>
      </w:r>
      <w:r w:rsidR="00B741F1">
        <w:rPr>
          <w:rFonts w:cs="Arial"/>
          <w:sz w:val="24"/>
        </w:rPr>
        <w:t xml:space="preserve"> Punkte gelten als unauffällig. </w:t>
      </w:r>
    </w:p>
    <w:p w:rsidR="005D65CC" w:rsidRPr="005D65CC" w:rsidRDefault="005D65CC" w:rsidP="00B741F1">
      <w:pPr>
        <w:spacing w:line="360" w:lineRule="auto"/>
        <w:jc w:val="both"/>
        <w:rPr>
          <w:rFonts w:cs="Arial"/>
          <w:sz w:val="24"/>
        </w:rPr>
      </w:pPr>
      <w:r>
        <w:rPr>
          <w:rFonts w:cs="Arial"/>
          <w:sz w:val="24"/>
        </w:rPr>
        <w:t xml:space="preserve">Beide Teile wurden durchgeführt </w:t>
      </w:r>
      <w:r>
        <w:rPr>
          <w:rFonts w:cs="Arial"/>
          <w:sz w:val="24"/>
          <w:szCs w:val="22"/>
        </w:rPr>
        <w:t xml:space="preserve">in </w:t>
      </w:r>
      <w:r w:rsidR="00B3684C">
        <w:rPr>
          <w:rFonts w:cs="Arial"/>
          <w:b/>
          <w:sz w:val="24"/>
          <w:szCs w:val="22"/>
        </w:rPr>
        <w:t>Extrapol</w:t>
      </w:r>
      <w:r w:rsidRPr="00097308">
        <w:rPr>
          <w:rFonts w:cs="Arial"/>
          <w:b/>
          <w:sz w:val="24"/>
          <w:szCs w:val="22"/>
        </w:rPr>
        <w:t xml:space="preserve">ation </w:t>
      </w:r>
      <w:r w:rsidRPr="00F85543">
        <w:rPr>
          <w:rFonts w:cs="Arial"/>
          <w:b/>
          <w:sz w:val="24"/>
          <w:szCs w:val="22"/>
        </w:rPr>
        <w:t xml:space="preserve">für den fraglichen Zeitraum </w:t>
      </w:r>
      <w:r w:rsidR="006A5693">
        <w:rPr>
          <w:rFonts w:cs="Arial"/>
          <w:b/>
          <w:sz w:val="24"/>
          <w:szCs w:val="22"/>
        </w:rPr>
        <w:t>XY</w:t>
      </w:r>
      <w:r>
        <w:rPr>
          <w:rFonts w:cs="Arial"/>
          <w:sz w:val="24"/>
          <w:szCs w:val="22"/>
        </w:rPr>
        <w:t xml:space="preserve">. </w:t>
      </w:r>
      <w:r w:rsidR="00154071">
        <w:rPr>
          <w:rFonts w:cs="Arial"/>
          <w:sz w:val="24"/>
          <w:szCs w:val="22"/>
        </w:rPr>
        <w:t xml:space="preserve">Dabei ergab sich ein Gesamtwert von </w:t>
      </w:r>
      <w:r w:rsidR="006A5693">
        <w:rPr>
          <w:rFonts w:cs="Arial"/>
          <w:sz w:val="24"/>
          <w:szCs w:val="22"/>
        </w:rPr>
        <w:t>X</w:t>
      </w:r>
      <w:r w:rsidR="00154071">
        <w:rPr>
          <w:rFonts w:cs="Arial"/>
          <w:sz w:val="24"/>
          <w:szCs w:val="22"/>
        </w:rPr>
        <w:t xml:space="preserve"> Punkten und damit Hinweise auf das Vorliegen einer </w:t>
      </w:r>
      <w:r w:rsidR="006A5693">
        <w:rPr>
          <w:rFonts w:cs="Arial"/>
          <w:b/>
          <w:i/>
          <w:sz w:val="24"/>
          <w:szCs w:val="22"/>
        </w:rPr>
        <w:t>XY</w:t>
      </w:r>
      <w:r w:rsidR="00154071">
        <w:rPr>
          <w:rFonts w:cs="Arial"/>
          <w:sz w:val="24"/>
          <w:szCs w:val="22"/>
        </w:rPr>
        <w:t>.</w:t>
      </w:r>
    </w:p>
    <w:p w:rsidR="00AC1BDB" w:rsidRDefault="00AC1BDB" w:rsidP="00B741F1">
      <w:pPr>
        <w:spacing w:line="360" w:lineRule="auto"/>
        <w:jc w:val="both"/>
        <w:rPr>
          <w:rFonts w:cs="Arial"/>
          <w:sz w:val="24"/>
        </w:rPr>
      </w:pPr>
    </w:p>
    <w:p w:rsidR="00AC1BDB" w:rsidRPr="00AC1BDB" w:rsidRDefault="00AC1BDB" w:rsidP="00AC1BDB">
      <w:pPr>
        <w:tabs>
          <w:tab w:val="left" w:pos="680"/>
          <w:tab w:val="left" w:pos="1134"/>
          <w:tab w:val="left" w:pos="5103"/>
        </w:tabs>
        <w:autoSpaceDE w:val="0"/>
        <w:autoSpaceDN w:val="0"/>
        <w:adjustRightInd w:val="0"/>
        <w:spacing w:line="360" w:lineRule="auto"/>
        <w:jc w:val="both"/>
        <w:rPr>
          <w:rFonts w:cs="Arial"/>
          <w:i/>
          <w:sz w:val="24"/>
          <w:szCs w:val="22"/>
        </w:rPr>
      </w:pPr>
      <w:r>
        <w:rPr>
          <w:rFonts w:cs="Arial"/>
          <w:i/>
          <w:sz w:val="24"/>
          <w:szCs w:val="22"/>
        </w:rPr>
        <w:t>Münchner Alkoholismus-Test Selbstbeurteilungsteil (MALT-S)</w:t>
      </w:r>
      <w:r>
        <w:rPr>
          <w:rFonts w:cs="Arial"/>
          <w:b/>
          <w:sz w:val="24"/>
          <w:szCs w:val="22"/>
        </w:rPr>
        <w:t>:</w:t>
      </w:r>
    </w:p>
    <w:p w:rsidR="00B741F1" w:rsidRDefault="00AC1BDB"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w:t>
      </w:r>
      <w:r>
        <w:rPr>
          <w:rFonts w:cs="Arial"/>
          <w:sz w:val="24"/>
          <w:szCs w:val="22"/>
        </w:rPr>
        <w:tab/>
        <w:t>Zittern der Hände</w:t>
      </w:r>
      <w:r>
        <w:rPr>
          <w:rFonts w:cs="Arial"/>
          <w:sz w:val="24"/>
          <w:szCs w:val="22"/>
        </w:rPr>
        <w:tab/>
      </w:r>
      <w:r w:rsidR="006A5693">
        <w:rPr>
          <w:rFonts w:cs="Arial"/>
          <w:sz w:val="24"/>
          <w:szCs w:val="22"/>
        </w:rPr>
        <w:t>ja/</w:t>
      </w:r>
      <w:r>
        <w:rPr>
          <w:rFonts w:cs="Arial"/>
          <w:sz w:val="24"/>
          <w:szCs w:val="22"/>
        </w:rPr>
        <w:t>nein</w:t>
      </w:r>
    </w:p>
    <w:p w:rsidR="00AC1BDB" w:rsidRDefault="00AC1BDB"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w:t>
      </w:r>
      <w:r>
        <w:rPr>
          <w:rFonts w:cs="Arial"/>
          <w:sz w:val="24"/>
          <w:szCs w:val="22"/>
        </w:rPr>
        <w:tab/>
        <w:t>Würgegefühl oder Brechreiz</w:t>
      </w:r>
      <w:r>
        <w:rPr>
          <w:rFonts w:cs="Arial"/>
          <w:sz w:val="24"/>
          <w:szCs w:val="22"/>
        </w:rPr>
        <w:tab/>
      </w:r>
      <w:r w:rsidR="006A5693">
        <w:rPr>
          <w:rFonts w:cs="Arial"/>
          <w:sz w:val="24"/>
          <w:szCs w:val="22"/>
        </w:rPr>
        <w:t>ja/nein</w:t>
      </w:r>
    </w:p>
    <w:p w:rsidR="00AC1BDB" w:rsidRDefault="00AC1BDB"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3.</w:t>
      </w:r>
      <w:r>
        <w:rPr>
          <w:rFonts w:cs="Arial"/>
          <w:sz w:val="24"/>
          <w:szCs w:val="22"/>
        </w:rPr>
        <w:tab/>
        <w:t>Alkohol gegen Zittern oder Brechreiz</w:t>
      </w:r>
      <w:r>
        <w:rPr>
          <w:rFonts w:cs="Arial"/>
          <w:sz w:val="24"/>
          <w:szCs w:val="22"/>
        </w:rPr>
        <w:tab/>
      </w:r>
      <w:r w:rsidR="006A5693">
        <w:rPr>
          <w:rFonts w:cs="Arial"/>
          <w:sz w:val="24"/>
          <w:szCs w:val="22"/>
        </w:rPr>
        <w:t>ja/nein</w:t>
      </w:r>
    </w:p>
    <w:p w:rsidR="00AC1BDB" w:rsidRDefault="00AC1BDB"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4.</w:t>
      </w:r>
      <w:r>
        <w:rPr>
          <w:rFonts w:cs="Arial"/>
          <w:sz w:val="24"/>
          <w:szCs w:val="22"/>
        </w:rPr>
        <w:tab/>
        <w:t>Gefühl der Verbitterung</w:t>
      </w:r>
      <w:r>
        <w:rPr>
          <w:rFonts w:cs="Arial"/>
          <w:sz w:val="24"/>
          <w:szCs w:val="22"/>
        </w:rPr>
        <w:tab/>
      </w:r>
      <w:r w:rsidR="006A5693">
        <w:rPr>
          <w:rFonts w:cs="Arial"/>
          <w:sz w:val="24"/>
          <w:szCs w:val="22"/>
        </w:rPr>
        <w:t>ja/nein</w:t>
      </w:r>
    </w:p>
    <w:p w:rsidR="00AC1BDB" w:rsidRDefault="00AC1BDB"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5.</w:t>
      </w:r>
      <w:r>
        <w:rPr>
          <w:rFonts w:cs="Arial"/>
          <w:sz w:val="24"/>
          <w:szCs w:val="22"/>
        </w:rPr>
        <w:tab/>
      </w:r>
      <w:r w:rsidR="002A1C2C">
        <w:rPr>
          <w:rFonts w:cs="Arial"/>
          <w:sz w:val="24"/>
          <w:szCs w:val="22"/>
        </w:rPr>
        <w:t>Trinken vor dem Mittagessen</w:t>
      </w:r>
      <w:r w:rsidR="002A1C2C">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6.</w:t>
      </w:r>
      <w:r>
        <w:rPr>
          <w:rFonts w:cs="Arial"/>
          <w:sz w:val="24"/>
          <w:szCs w:val="22"/>
        </w:rPr>
        <w:tab/>
        <w:t>Unwiderstehliches Verlangen weiterzutrinken</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7.</w:t>
      </w:r>
      <w:r>
        <w:rPr>
          <w:rFonts w:cs="Arial"/>
          <w:sz w:val="24"/>
          <w:szCs w:val="22"/>
        </w:rPr>
        <w:tab/>
        <w:t>Denke oft an Alkohol</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8.</w:t>
      </w:r>
      <w:r>
        <w:rPr>
          <w:rFonts w:cs="Arial"/>
          <w:sz w:val="24"/>
          <w:szCs w:val="22"/>
        </w:rPr>
        <w:tab/>
        <w:t>Getrunken obwohl vom Arzt verboten</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 xml:space="preserve">9. </w:t>
      </w:r>
      <w:r>
        <w:rPr>
          <w:rFonts w:cs="Arial"/>
          <w:sz w:val="24"/>
          <w:szCs w:val="22"/>
        </w:rPr>
        <w:tab/>
        <w:t>Weniger gegessen</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 xml:space="preserve">10. </w:t>
      </w:r>
      <w:r>
        <w:rPr>
          <w:rFonts w:cs="Arial"/>
          <w:sz w:val="24"/>
          <w:szCs w:val="22"/>
        </w:rPr>
        <w:tab/>
        <w:t>Vorhaltungen auf Arbeitsstelle</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11.</w:t>
      </w:r>
      <w:r>
        <w:rPr>
          <w:rFonts w:cs="Arial"/>
          <w:sz w:val="24"/>
          <w:szCs w:val="22"/>
        </w:rPr>
        <w:tab/>
        <w:t>Alleine trinken</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lastRenderedPageBreak/>
        <w:tab/>
        <w:t>12.</w:t>
      </w:r>
      <w:r>
        <w:rPr>
          <w:rFonts w:cs="Arial"/>
          <w:sz w:val="24"/>
          <w:szCs w:val="22"/>
        </w:rPr>
        <w:tab/>
        <w:t>Weniger tüchtig</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13.</w:t>
      </w:r>
      <w:r>
        <w:rPr>
          <w:rFonts w:cs="Arial"/>
          <w:sz w:val="24"/>
          <w:szCs w:val="22"/>
        </w:rPr>
        <w:tab/>
        <w:t>Gewissensbisse / Schuldgefühle</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14.</w:t>
      </w:r>
      <w:r>
        <w:rPr>
          <w:rFonts w:cs="Arial"/>
          <w:sz w:val="24"/>
          <w:szCs w:val="22"/>
        </w:rPr>
        <w:tab/>
        <w:t>Trinksystem versucht</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15.</w:t>
      </w:r>
      <w:r>
        <w:rPr>
          <w:rFonts w:cs="Arial"/>
          <w:sz w:val="24"/>
          <w:szCs w:val="22"/>
        </w:rPr>
        <w:tab/>
        <w:t>Glaube sollte Trinken einschränken</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16.</w:t>
      </w:r>
      <w:r>
        <w:rPr>
          <w:rFonts w:cs="Arial"/>
          <w:sz w:val="24"/>
          <w:szCs w:val="22"/>
        </w:rPr>
        <w:tab/>
        <w:t>Ohne Alkohol hätte ich weniger Probleme</w:t>
      </w:r>
      <w:r>
        <w:rPr>
          <w:rFonts w:cs="Arial"/>
          <w:sz w:val="24"/>
          <w:szCs w:val="22"/>
        </w:rPr>
        <w:tab/>
      </w:r>
      <w:r w:rsidR="006A5693">
        <w:rPr>
          <w:rFonts w:cs="Arial"/>
          <w:sz w:val="24"/>
          <w:szCs w:val="22"/>
        </w:rPr>
        <w:t>ja/nein</w:t>
      </w:r>
    </w:p>
    <w:p w:rsidR="002A1C2C" w:rsidRDefault="002A1C2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17.</w:t>
      </w:r>
      <w:r>
        <w:rPr>
          <w:rFonts w:cs="Arial"/>
          <w:sz w:val="24"/>
          <w:szCs w:val="22"/>
        </w:rPr>
        <w:tab/>
      </w:r>
      <w:r w:rsidR="005D65CC">
        <w:rPr>
          <w:rFonts w:cs="Arial"/>
          <w:sz w:val="24"/>
          <w:szCs w:val="22"/>
        </w:rPr>
        <w:t>Alkohol zur Beruhigung</w:t>
      </w:r>
      <w:r w:rsidR="005D65CC">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 xml:space="preserve">18. </w:t>
      </w:r>
      <w:r>
        <w:rPr>
          <w:rFonts w:cs="Arial"/>
          <w:sz w:val="24"/>
          <w:szCs w:val="22"/>
        </w:rPr>
        <w:tab/>
        <w:t>Glaube Alkohol zerstört mein Leben</w:t>
      </w:r>
      <w:r>
        <w:rPr>
          <w:rFonts w:cs="Arial"/>
          <w:sz w:val="24"/>
          <w:szCs w:val="22"/>
        </w:rPr>
        <w:tab/>
        <w:t>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19.</w:t>
      </w:r>
      <w:r>
        <w:rPr>
          <w:rFonts w:cs="Arial"/>
          <w:sz w:val="24"/>
          <w:szCs w:val="22"/>
        </w:rPr>
        <w:tab/>
        <w:t>Wechselnde Abstinenzmotivation</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20.</w:t>
      </w:r>
      <w:r>
        <w:rPr>
          <w:rFonts w:cs="Arial"/>
          <w:sz w:val="24"/>
          <w:szCs w:val="22"/>
        </w:rPr>
        <w:tab/>
        <w:t>Unverständnis anderer Leute</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21.</w:t>
      </w:r>
      <w:r>
        <w:rPr>
          <w:rFonts w:cs="Arial"/>
          <w:sz w:val="24"/>
          <w:szCs w:val="22"/>
        </w:rPr>
        <w:tab/>
        <w:t>Beziehungsprobleme in Partnerschaft</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22.</w:t>
      </w:r>
      <w:r>
        <w:rPr>
          <w:rFonts w:cs="Arial"/>
          <w:sz w:val="24"/>
          <w:szCs w:val="22"/>
        </w:rPr>
        <w:tab/>
        <w:t>Versuch von Abstinenzphasen</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23.</w:t>
      </w:r>
      <w:r>
        <w:rPr>
          <w:rFonts w:cs="Arial"/>
          <w:sz w:val="24"/>
          <w:szCs w:val="22"/>
        </w:rPr>
        <w:tab/>
        <w:t>In Abstinenz wäre ich zufriedener mit mir</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24.</w:t>
      </w:r>
      <w:r>
        <w:rPr>
          <w:rFonts w:cs="Arial"/>
          <w:sz w:val="24"/>
          <w:szCs w:val="22"/>
        </w:rPr>
        <w:tab/>
        <w:t>Auf Alkoholfahne angesprochen worden</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p>
    <w:p w:rsidR="005D65CC" w:rsidRPr="00AC1BDB" w:rsidRDefault="005D65CC" w:rsidP="005D65CC">
      <w:pPr>
        <w:tabs>
          <w:tab w:val="left" w:pos="680"/>
          <w:tab w:val="left" w:pos="1134"/>
          <w:tab w:val="left" w:pos="5103"/>
        </w:tabs>
        <w:autoSpaceDE w:val="0"/>
        <w:autoSpaceDN w:val="0"/>
        <w:adjustRightInd w:val="0"/>
        <w:spacing w:line="360" w:lineRule="auto"/>
        <w:jc w:val="both"/>
        <w:rPr>
          <w:rFonts w:cs="Arial"/>
          <w:i/>
          <w:sz w:val="24"/>
          <w:szCs w:val="22"/>
        </w:rPr>
      </w:pPr>
      <w:r>
        <w:rPr>
          <w:rFonts w:cs="Arial"/>
          <w:i/>
          <w:sz w:val="24"/>
          <w:szCs w:val="22"/>
        </w:rPr>
        <w:t>Münchner Alkoholismus-Test Selbstbeurteilungsteil (MALT-S)</w:t>
      </w:r>
      <w:r w:rsidRPr="005D65CC">
        <w:rPr>
          <w:rFonts w:cs="Arial"/>
          <w:sz w:val="24"/>
          <w:szCs w:val="22"/>
        </w:rPr>
        <w:t>:</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1.</w:t>
      </w:r>
      <w:r>
        <w:rPr>
          <w:rFonts w:cs="Arial"/>
          <w:sz w:val="24"/>
          <w:szCs w:val="22"/>
        </w:rPr>
        <w:tab/>
        <w:t>Lebererkrankung</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2.</w:t>
      </w:r>
      <w:r>
        <w:rPr>
          <w:rFonts w:cs="Arial"/>
          <w:sz w:val="24"/>
          <w:szCs w:val="22"/>
        </w:rPr>
        <w:tab/>
        <w:t>Polyneuropathie</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3.</w:t>
      </w:r>
      <w:r>
        <w:rPr>
          <w:rFonts w:cs="Arial"/>
          <w:sz w:val="24"/>
          <w:szCs w:val="22"/>
        </w:rPr>
        <w:tab/>
        <w:t>Delirium tremens</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4.</w:t>
      </w:r>
      <w:r>
        <w:rPr>
          <w:rFonts w:cs="Arial"/>
          <w:sz w:val="24"/>
          <w:szCs w:val="22"/>
        </w:rPr>
        <w:tab/>
        <w:t>Alkoholkonsum von mehr als 150ml reinem Alkohol</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r>
      <w:r>
        <w:rPr>
          <w:rFonts w:cs="Arial"/>
          <w:sz w:val="24"/>
          <w:szCs w:val="22"/>
        </w:rPr>
        <w:tab/>
        <w:t xml:space="preserve"> pro Tag über mindestens einige Monate</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5.</w:t>
      </w:r>
      <w:r>
        <w:rPr>
          <w:rFonts w:cs="Arial"/>
          <w:sz w:val="24"/>
          <w:szCs w:val="22"/>
        </w:rPr>
        <w:tab/>
        <w:t>Alkoholkonsum von mehr als 300ml reinem Alkohol</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 xml:space="preserve"> </w:t>
      </w:r>
      <w:r>
        <w:rPr>
          <w:rFonts w:cs="Arial"/>
          <w:sz w:val="24"/>
          <w:szCs w:val="22"/>
        </w:rPr>
        <w:tab/>
        <w:t xml:space="preserve"> ein oder mehrmals im Monat</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6.</w:t>
      </w:r>
      <w:r>
        <w:rPr>
          <w:rFonts w:cs="Arial"/>
          <w:sz w:val="24"/>
          <w:szCs w:val="22"/>
        </w:rPr>
        <w:tab/>
        <w:t>Foetor alcoholicus</w:t>
      </w:r>
      <w:r>
        <w:rPr>
          <w:rFonts w:cs="Arial"/>
          <w:sz w:val="24"/>
          <w:szCs w:val="22"/>
        </w:rPr>
        <w:tab/>
      </w:r>
      <w:r w:rsidR="006A5693">
        <w:rPr>
          <w:rFonts w:cs="Arial"/>
          <w:sz w:val="24"/>
          <w:szCs w:val="22"/>
        </w:rPr>
        <w:t>ja/nein</w:t>
      </w:r>
    </w:p>
    <w:p w:rsidR="005D65CC" w:rsidRDefault="005D65CC" w:rsidP="00AC1BDB">
      <w:pPr>
        <w:tabs>
          <w:tab w:val="left" w:pos="680"/>
          <w:tab w:val="left" w:pos="1134"/>
          <w:tab w:val="left" w:pos="6237"/>
        </w:tabs>
        <w:autoSpaceDE w:val="0"/>
        <w:autoSpaceDN w:val="0"/>
        <w:adjustRightInd w:val="0"/>
        <w:spacing w:line="360" w:lineRule="auto"/>
        <w:jc w:val="both"/>
        <w:rPr>
          <w:rFonts w:cs="Arial"/>
          <w:sz w:val="24"/>
          <w:szCs w:val="22"/>
        </w:rPr>
      </w:pPr>
      <w:r>
        <w:rPr>
          <w:rFonts w:cs="Arial"/>
          <w:sz w:val="24"/>
          <w:szCs w:val="22"/>
        </w:rPr>
        <w:tab/>
        <w:t>7.</w:t>
      </w:r>
      <w:r>
        <w:rPr>
          <w:rFonts w:cs="Arial"/>
          <w:sz w:val="24"/>
          <w:szCs w:val="22"/>
        </w:rPr>
        <w:tab/>
        <w:t>Familienangehörige haben Rat gesucht</w:t>
      </w:r>
      <w:r>
        <w:rPr>
          <w:rFonts w:cs="Arial"/>
          <w:sz w:val="24"/>
          <w:szCs w:val="22"/>
        </w:rPr>
        <w:tab/>
      </w:r>
      <w:r w:rsidR="006A5693">
        <w:rPr>
          <w:rFonts w:cs="Arial"/>
          <w:sz w:val="24"/>
          <w:szCs w:val="22"/>
        </w:rPr>
        <w:t>ja/nein</w:t>
      </w:r>
    </w:p>
    <w:p w:rsidR="00B741F1" w:rsidRDefault="00B741F1" w:rsidP="00AC1BDB">
      <w:pPr>
        <w:tabs>
          <w:tab w:val="left" w:pos="680"/>
          <w:tab w:val="left" w:pos="1134"/>
          <w:tab w:val="left" w:pos="5103"/>
        </w:tabs>
        <w:autoSpaceDE w:val="0"/>
        <w:autoSpaceDN w:val="0"/>
        <w:adjustRightInd w:val="0"/>
        <w:spacing w:line="360" w:lineRule="auto"/>
        <w:jc w:val="both"/>
        <w:rPr>
          <w:rFonts w:cs="Arial"/>
          <w:sz w:val="24"/>
          <w:szCs w:val="22"/>
        </w:rPr>
      </w:pPr>
    </w:p>
    <w:p w:rsidR="006F5292" w:rsidRPr="00D1182B" w:rsidRDefault="006F5292" w:rsidP="00AC1BDB">
      <w:pPr>
        <w:tabs>
          <w:tab w:val="left" w:pos="680"/>
          <w:tab w:val="left" w:pos="1134"/>
          <w:tab w:val="left" w:pos="5103"/>
        </w:tabs>
        <w:autoSpaceDE w:val="0"/>
        <w:autoSpaceDN w:val="0"/>
        <w:adjustRightInd w:val="0"/>
        <w:spacing w:line="360" w:lineRule="auto"/>
        <w:jc w:val="both"/>
        <w:rPr>
          <w:rFonts w:cs="Arial"/>
          <w:b/>
          <w:sz w:val="24"/>
          <w:szCs w:val="22"/>
          <w:lang w:val="en-GB"/>
        </w:rPr>
      </w:pPr>
      <w:r w:rsidRPr="00D1182B">
        <w:rPr>
          <w:rFonts w:cs="Arial"/>
          <w:b/>
          <w:sz w:val="24"/>
          <w:szCs w:val="22"/>
          <w:lang w:val="en-GB"/>
        </w:rPr>
        <w:t>Alcohol Use Disorders Identification Test-Fragebogens</w:t>
      </w:r>
      <w:r w:rsidR="00D1182B">
        <w:rPr>
          <w:rFonts w:cs="Arial"/>
          <w:b/>
          <w:sz w:val="24"/>
          <w:szCs w:val="22"/>
          <w:lang w:val="en-GB"/>
        </w:rPr>
        <w:t xml:space="preserve"> (AUDIT)</w:t>
      </w:r>
    </w:p>
    <w:p w:rsidR="00A24E00" w:rsidRDefault="00A24E00" w:rsidP="00A24E00">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Der AUDIT ist ein S</w:t>
      </w:r>
      <w:r w:rsidR="006D32F6">
        <w:rPr>
          <w:rFonts w:cs="Arial"/>
          <w:sz w:val="24"/>
          <w:szCs w:val="22"/>
        </w:rPr>
        <w:t xml:space="preserve">creening-Tool zur Erkennung von Alkoholismus (wobei hier nicht genau zwischen </w:t>
      </w:r>
      <w:r>
        <w:rPr>
          <w:rFonts w:cs="Arial"/>
          <w:sz w:val="24"/>
          <w:szCs w:val="22"/>
        </w:rPr>
        <w:t>Alkoholmiss</w:t>
      </w:r>
      <w:r w:rsidR="006D32F6">
        <w:rPr>
          <w:rFonts w:cs="Arial"/>
          <w:sz w:val="24"/>
          <w:szCs w:val="22"/>
        </w:rPr>
        <w:t>brauch und Alkoholabhängigkeit differenziert wird)</w:t>
      </w:r>
      <w:r>
        <w:rPr>
          <w:rFonts w:cs="Arial"/>
          <w:sz w:val="24"/>
          <w:szCs w:val="22"/>
        </w:rPr>
        <w:t>, das von der Weltgesundheitsorganisation (WHO) entwickelt wurde</w:t>
      </w:r>
      <w:r w:rsidR="000D57B2">
        <w:rPr>
          <w:rFonts w:cs="Arial"/>
          <w:sz w:val="24"/>
          <w:szCs w:val="22"/>
        </w:rPr>
        <w:t xml:space="preserve"> und seit 1995 in Gebrauch ist</w:t>
      </w:r>
      <w:r>
        <w:rPr>
          <w:rFonts w:cs="Arial"/>
          <w:sz w:val="24"/>
          <w:szCs w:val="22"/>
        </w:rPr>
        <w:t xml:space="preserve">. </w:t>
      </w:r>
      <w:r w:rsidR="000D57B2">
        <w:rPr>
          <w:rFonts w:cs="Arial"/>
          <w:sz w:val="24"/>
          <w:szCs w:val="22"/>
        </w:rPr>
        <w:t xml:space="preserve">Ziel war es dabei, eine international vergleichbare Skala zu entwickeln, die sich unabhängig von kulturellen Hintergrundvariablen als valide erweist. </w:t>
      </w:r>
    </w:p>
    <w:p w:rsidR="006F5292" w:rsidRDefault="00A24E00"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Der Frageboge</w:t>
      </w:r>
      <w:r w:rsidR="000D57B2">
        <w:rPr>
          <w:rFonts w:cs="Arial"/>
          <w:sz w:val="24"/>
          <w:szCs w:val="22"/>
        </w:rPr>
        <w:t xml:space="preserve">n besteht aus 10 Items, im Rahmen derer unter anderem Trinkfrequenz und Trinkmenge, Kontrollverlust, Vernachlässigung von anderen </w:t>
      </w:r>
      <w:r w:rsidR="000D57B2">
        <w:rPr>
          <w:rFonts w:cs="Arial"/>
          <w:sz w:val="24"/>
          <w:szCs w:val="22"/>
        </w:rPr>
        <w:lastRenderedPageBreak/>
        <w:t xml:space="preserve">Aufgaben, morgendliches Trinken, Schuldgefühle, Fremdaggressivität, Erinnerungslücken und negative soziale Rückmeldungen erhoben werden. </w:t>
      </w:r>
      <w:r w:rsidR="002D6318">
        <w:rPr>
          <w:rFonts w:cs="Arial"/>
          <w:sz w:val="24"/>
          <w:szCs w:val="22"/>
        </w:rPr>
        <w:t xml:space="preserve">Jede Antwort wird dabei auf einer Skala von 0 – 4 differenziert, bzw. die Antworten 9 und 10 nur auf einer Skala von 0 – 2. </w:t>
      </w:r>
      <w:r w:rsidR="000D57B2">
        <w:rPr>
          <w:rFonts w:cs="Arial"/>
          <w:sz w:val="24"/>
          <w:szCs w:val="22"/>
        </w:rPr>
        <w:t xml:space="preserve">Verwendet wurde hier die revidierte Version aus dem Jahr 2006 in der Fassung eines strukturierten Interviews, das vom Untersucher während der Begutachtung durchgeführt wurde. </w:t>
      </w:r>
    </w:p>
    <w:p w:rsidR="006D32F6" w:rsidRDefault="006D32F6"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Der Cut-off Wert, ab dem von schädlichem Alkoholkonsum ausgegangen wird, wird üblicherweise bei 8 Gesamtpunkten angenommen. Punktwerte zwischen 8 und 15 sprechen für einen mittelgradig ausgeprägten Alkoholmissbrauch, Werte ab 16 Punkten für einen schwergradig ausgeprägten Alkoholmissbrauch. Ergebnisse ab 20 Punkte weisen auf eine Alkoholabhängigkeit hin.</w:t>
      </w:r>
    </w:p>
    <w:p w:rsidR="000D57B2" w:rsidRDefault="000D57B2" w:rsidP="00AC1BDB">
      <w:pPr>
        <w:tabs>
          <w:tab w:val="left" w:pos="680"/>
          <w:tab w:val="left" w:pos="1134"/>
          <w:tab w:val="left" w:pos="5103"/>
        </w:tabs>
        <w:autoSpaceDE w:val="0"/>
        <w:autoSpaceDN w:val="0"/>
        <w:adjustRightInd w:val="0"/>
        <w:spacing w:line="360" w:lineRule="auto"/>
        <w:jc w:val="both"/>
        <w:rPr>
          <w:rFonts w:cs="Arial"/>
          <w:sz w:val="24"/>
          <w:szCs w:val="22"/>
        </w:rPr>
      </w:pPr>
    </w:p>
    <w:p w:rsidR="000D57B2" w:rsidRDefault="000D57B2" w:rsidP="00AC1BDB">
      <w:pPr>
        <w:tabs>
          <w:tab w:val="left" w:pos="680"/>
          <w:tab w:val="left" w:pos="1134"/>
          <w:tab w:val="left" w:pos="5103"/>
        </w:tabs>
        <w:autoSpaceDE w:val="0"/>
        <w:autoSpaceDN w:val="0"/>
        <w:adjustRightInd w:val="0"/>
        <w:spacing w:line="360" w:lineRule="auto"/>
        <w:jc w:val="both"/>
        <w:rPr>
          <w:rFonts w:cs="Arial"/>
          <w:b/>
          <w:sz w:val="24"/>
          <w:szCs w:val="22"/>
        </w:rPr>
      </w:pPr>
      <w:r>
        <w:rPr>
          <w:rFonts w:cs="Arial"/>
          <w:sz w:val="24"/>
          <w:szCs w:val="22"/>
        </w:rPr>
        <w:t xml:space="preserve">Auch hier wurde der Test durchgeführt in </w:t>
      </w:r>
      <w:r w:rsidR="00B3684C">
        <w:rPr>
          <w:rFonts w:cs="Arial"/>
          <w:b/>
          <w:sz w:val="24"/>
          <w:szCs w:val="22"/>
        </w:rPr>
        <w:t>Extrapol</w:t>
      </w:r>
      <w:r w:rsidRPr="00097308">
        <w:rPr>
          <w:rFonts w:cs="Arial"/>
          <w:b/>
          <w:sz w:val="24"/>
          <w:szCs w:val="22"/>
        </w:rPr>
        <w:t xml:space="preserve">ation </w:t>
      </w:r>
      <w:r w:rsidRPr="00F85543">
        <w:rPr>
          <w:rFonts w:cs="Arial"/>
          <w:b/>
          <w:sz w:val="24"/>
          <w:szCs w:val="22"/>
        </w:rPr>
        <w:t xml:space="preserve">für den fraglichen Zeitraum </w:t>
      </w:r>
      <w:r w:rsidR="006A5693">
        <w:rPr>
          <w:rFonts w:cs="Arial"/>
          <w:b/>
          <w:sz w:val="24"/>
          <w:szCs w:val="22"/>
        </w:rPr>
        <w:t>X</w:t>
      </w:r>
      <w:r>
        <w:rPr>
          <w:rFonts w:cs="Arial"/>
          <w:sz w:val="24"/>
          <w:szCs w:val="22"/>
        </w:rPr>
        <w:t xml:space="preserve">. Dabei ergab sich ein Gesamtwert von </w:t>
      </w:r>
      <w:r w:rsidR="006A5693">
        <w:rPr>
          <w:rFonts w:cs="Arial"/>
          <w:sz w:val="24"/>
          <w:szCs w:val="22"/>
        </w:rPr>
        <w:t>X</w:t>
      </w:r>
      <w:r>
        <w:rPr>
          <w:rFonts w:cs="Arial"/>
          <w:sz w:val="24"/>
          <w:szCs w:val="22"/>
        </w:rPr>
        <w:t xml:space="preserve"> Punkten und damit Hinweise auf das Vorliegen eine</w:t>
      </w:r>
      <w:r w:rsidR="006D32F6">
        <w:rPr>
          <w:rFonts w:cs="Arial"/>
          <w:sz w:val="24"/>
          <w:szCs w:val="22"/>
        </w:rPr>
        <w:t xml:space="preserve">s </w:t>
      </w:r>
      <w:r w:rsidR="006A5693">
        <w:rPr>
          <w:rFonts w:cs="Arial"/>
          <w:b/>
          <w:i/>
          <w:sz w:val="24"/>
          <w:szCs w:val="22"/>
        </w:rPr>
        <w:t>XY</w:t>
      </w:r>
      <w:r w:rsidR="006D32F6" w:rsidRPr="005862C7">
        <w:rPr>
          <w:rFonts w:cs="Arial"/>
          <w:b/>
          <w:sz w:val="24"/>
          <w:szCs w:val="22"/>
        </w:rPr>
        <w:t>.</w:t>
      </w:r>
    </w:p>
    <w:p w:rsidR="006A5693" w:rsidRPr="005862C7" w:rsidRDefault="006A5693" w:rsidP="00AC1BDB">
      <w:pPr>
        <w:tabs>
          <w:tab w:val="left" w:pos="680"/>
          <w:tab w:val="left" w:pos="1134"/>
          <w:tab w:val="left" w:pos="5103"/>
        </w:tabs>
        <w:autoSpaceDE w:val="0"/>
        <w:autoSpaceDN w:val="0"/>
        <w:adjustRightInd w:val="0"/>
        <w:spacing w:line="360" w:lineRule="auto"/>
        <w:jc w:val="both"/>
        <w:rPr>
          <w:rFonts w:cs="Arial"/>
          <w:b/>
          <w:sz w:val="24"/>
          <w:szCs w:val="22"/>
        </w:rPr>
      </w:pPr>
    </w:p>
    <w:p w:rsidR="006D32F6" w:rsidRDefault="006D32F6"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1.</w:t>
      </w:r>
      <w:r>
        <w:rPr>
          <w:rFonts w:cs="Arial"/>
          <w:sz w:val="24"/>
          <w:szCs w:val="22"/>
        </w:rPr>
        <w:tab/>
        <w:t>Wie oft?</w:t>
      </w:r>
      <w:r>
        <w:rPr>
          <w:rFonts w:cs="Arial"/>
          <w:sz w:val="24"/>
          <w:szCs w:val="22"/>
        </w:rPr>
        <w:tab/>
      </w:r>
      <w:r w:rsidR="006A5693">
        <w:rPr>
          <w:rFonts w:cs="Arial"/>
          <w:sz w:val="24"/>
          <w:szCs w:val="22"/>
        </w:rPr>
        <w:t>0</w:t>
      </w:r>
      <w:r>
        <w:rPr>
          <w:rFonts w:cs="Arial"/>
          <w:sz w:val="24"/>
          <w:szCs w:val="22"/>
        </w:rPr>
        <w:t xml:space="preserve"> von 4 möglichen Punkten</w:t>
      </w:r>
    </w:p>
    <w:p w:rsidR="006D32F6" w:rsidRDefault="006D32F6"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2.</w:t>
      </w:r>
      <w:r>
        <w:rPr>
          <w:rFonts w:cs="Arial"/>
          <w:sz w:val="24"/>
          <w:szCs w:val="22"/>
        </w:rPr>
        <w:tab/>
      </w:r>
      <w:r w:rsidR="005862C7">
        <w:rPr>
          <w:rFonts w:cs="Arial"/>
          <w:sz w:val="24"/>
          <w:szCs w:val="22"/>
        </w:rPr>
        <w:t>Wie viele alkoholischen Getränke?</w:t>
      </w:r>
      <w:r w:rsidR="005862C7">
        <w:rPr>
          <w:rFonts w:cs="Arial"/>
          <w:sz w:val="24"/>
          <w:szCs w:val="22"/>
        </w:rPr>
        <w:tab/>
      </w:r>
      <w:r w:rsidR="006A5693">
        <w:rPr>
          <w:rFonts w:cs="Arial"/>
          <w:sz w:val="24"/>
          <w:szCs w:val="22"/>
        </w:rPr>
        <w:t>0</w:t>
      </w:r>
      <w:r w:rsidR="005862C7">
        <w:rPr>
          <w:rFonts w:cs="Arial"/>
          <w:sz w:val="24"/>
          <w:szCs w:val="22"/>
        </w:rPr>
        <w:t xml:space="preserve">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3.</w:t>
      </w:r>
      <w:r>
        <w:rPr>
          <w:rFonts w:cs="Arial"/>
          <w:sz w:val="24"/>
          <w:szCs w:val="22"/>
        </w:rPr>
        <w:tab/>
        <w:t>Wie oft mehr als 6 Getränke?</w:t>
      </w:r>
      <w:r>
        <w:rPr>
          <w:rFonts w:cs="Arial"/>
          <w:sz w:val="24"/>
          <w:szCs w:val="22"/>
        </w:rPr>
        <w:tab/>
      </w:r>
      <w:r w:rsidR="006A5693">
        <w:rPr>
          <w:rFonts w:cs="Arial"/>
          <w:sz w:val="24"/>
          <w:szCs w:val="22"/>
        </w:rPr>
        <w:t>0</w:t>
      </w:r>
      <w:r>
        <w:rPr>
          <w:rFonts w:cs="Arial"/>
          <w:sz w:val="24"/>
          <w:szCs w:val="22"/>
        </w:rPr>
        <w:t xml:space="preserve">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4.</w:t>
      </w:r>
      <w:r>
        <w:rPr>
          <w:rFonts w:cs="Arial"/>
          <w:sz w:val="24"/>
          <w:szCs w:val="22"/>
        </w:rPr>
        <w:tab/>
        <w:t>Mehr getrunken als gewollt?</w:t>
      </w:r>
      <w:r>
        <w:rPr>
          <w:rFonts w:cs="Arial"/>
          <w:sz w:val="24"/>
          <w:szCs w:val="22"/>
        </w:rPr>
        <w:tab/>
        <w:t>0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5.</w:t>
      </w:r>
      <w:r>
        <w:rPr>
          <w:rFonts w:cs="Arial"/>
          <w:sz w:val="24"/>
          <w:szCs w:val="22"/>
        </w:rPr>
        <w:tab/>
        <w:t>Aufgaben nicht erledigt?</w:t>
      </w:r>
      <w:r>
        <w:rPr>
          <w:rFonts w:cs="Arial"/>
          <w:sz w:val="24"/>
          <w:szCs w:val="22"/>
        </w:rPr>
        <w:tab/>
        <w:t>0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6.</w:t>
      </w:r>
      <w:r>
        <w:rPr>
          <w:rFonts w:cs="Arial"/>
          <w:sz w:val="24"/>
          <w:szCs w:val="22"/>
        </w:rPr>
        <w:tab/>
        <w:t>Morgens getrunken?</w:t>
      </w:r>
      <w:r>
        <w:rPr>
          <w:rFonts w:cs="Arial"/>
          <w:sz w:val="24"/>
          <w:szCs w:val="22"/>
        </w:rPr>
        <w:tab/>
        <w:t>0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7.</w:t>
      </w:r>
      <w:r>
        <w:rPr>
          <w:rFonts w:cs="Arial"/>
          <w:sz w:val="24"/>
          <w:szCs w:val="22"/>
        </w:rPr>
        <w:tab/>
        <w:t>Schuldgefühle?</w:t>
      </w:r>
      <w:r>
        <w:rPr>
          <w:rFonts w:cs="Arial"/>
          <w:sz w:val="24"/>
          <w:szCs w:val="22"/>
        </w:rPr>
        <w:tab/>
      </w:r>
      <w:r w:rsidR="006A5693">
        <w:rPr>
          <w:rFonts w:cs="Arial"/>
          <w:sz w:val="24"/>
          <w:szCs w:val="22"/>
        </w:rPr>
        <w:t>0</w:t>
      </w:r>
      <w:r>
        <w:rPr>
          <w:rFonts w:cs="Arial"/>
          <w:sz w:val="24"/>
          <w:szCs w:val="22"/>
        </w:rPr>
        <w:t xml:space="preserve">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8.</w:t>
      </w:r>
      <w:r>
        <w:rPr>
          <w:rFonts w:cs="Arial"/>
          <w:sz w:val="24"/>
          <w:szCs w:val="22"/>
        </w:rPr>
        <w:tab/>
        <w:t>Erinnerungslücken / Filmriss?</w:t>
      </w:r>
      <w:r>
        <w:rPr>
          <w:rFonts w:cs="Arial"/>
          <w:sz w:val="24"/>
          <w:szCs w:val="22"/>
        </w:rPr>
        <w:tab/>
        <w:t>0 von 4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9.</w:t>
      </w:r>
      <w:r>
        <w:rPr>
          <w:rFonts w:cs="Arial"/>
          <w:sz w:val="24"/>
          <w:szCs w:val="22"/>
        </w:rPr>
        <w:tab/>
        <w:t>Selbst- oder Fremdaggressivität?</w:t>
      </w:r>
      <w:r>
        <w:rPr>
          <w:rFonts w:cs="Arial"/>
          <w:sz w:val="24"/>
          <w:szCs w:val="22"/>
        </w:rPr>
        <w:tab/>
        <w:t>0 von 2 möglichen Punkten</w:t>
      </w:r>
    </w:p>
    <w:p w:rsidR="005862C7" w:rsidRDefault="005862C7" w:rsidP="00AC1BDB">
      <w:pPr>
        <w:tabs>
          <w:tab w:val="left" w:pos="680"/>
          <w:tab w:val="left" w:pos="1134"/>
          <w:tab w:val="left" w:pos="5103"/>
        </w:tabs>
        <w:autoSpaceDE w:val="0"/>
        <w:autoSpaceDN w:val="0"/>
        <w:adjustRightInd w:val="0"/>
        <w:spacing w:line="360" w:lineRule="auto"/>
        <w:jc w:val="both"/>
        <w:rPr>
          <w:rFonts w:cs="Arial"/>
          <w:sz w:val="24"/>
          <w:szCs w:val="22"/>
        </w:rPr>
      </w:pPr>
      <w:r>
        <w:rPr>
          <w:rFonts w:cs="Arial"/>
          <w:sz w:val="24"/>
          <w:szCs w:val="22"/>
        </w:rPr>
        <w:tab/>
        <w:t>10.</w:t>
      </w:r>
      <w:r>
        <w:rPr>
          <w:rFonts w:cs="Arial"/>
          <w:sz w:val="24"/>
          <w:szCs w:val="22"/>
        </w:rPr>
        <w:tab/>
        <w:t>Hinweise aus sozialem Umfeld?</w:t>
      </w:r>
      <w:r>
        <w:rPr>
          <w:rFonts w:cs="Arial"/>
          <w:sz w:val="24"/>
          <w:szCs w:val="22"/>
        </w:rPr>
        <w:tab/>
      </w:r>
      <w:r w:rsidR="006A5693">
        <w:rPr>
          <w:rFonts w:cs="Arial"/>
          <w:sz w:val="24"/>
          <w:szCs w:val="22"/>
        </w:rPr>
        <w:t>0</w:t>
      </w:r>
      <w:r>
        <w:rPr>
          <w:rFonts w:cs="Arial"/>
          <w:sz w:val="24"/>
          <w:szCs w:val="22"/>
        </w:rPr>
        <w:t xml:space="preserve"> von 2 möglichen Punkten</w:t>
      </w:r>
    </w:p>
    <w:p w:rsidR="00B741F1" w:rsidRDefault="00B741F1" w:rsidP="00CC7FDF">
      <w:pPr>
        <w:autoSpaceDE w:val="0"/>
        <w:autoSpaceDN w:val="0"/>
        <w:adjustRightInd w:val="0"/>
        <w:spacing w:line="360" w:lineRule="auto"/>
        <w:jc w:val="both"/>
        <w:rPr>
          <w:rFonts w:cs="Arial"/>
          <w:sz w:val="24"/>
          <w:szCs w:val="22"/>
        </w:rPr>
      </w:pPr>
    </w:p>
    <w:p w:rsidR="006A5693" w:rsidRDefault="006A5693" w:rsidP="00CC7FDF">
      <w:pPr>
        <w:autoSpaceDE w:val="0"/>
        <w:autoSpaceDN w:val="0"/>
        <w:adjustRightInd w:val="0"/>
        <w:spacing w:line="360" w:lineRule="auto"/>
        <w:jc w:val="both"/>
        <w:rPr>
          <w:rFonts w:cs="Arial"/>
          <w:sz w:val="24"/>
          <w:szCs w:val="22"/>
        </w:rPr>
      </w:pPr>
    </w:p>
    <w:p w:rsidR="006A5693" w:rsidRDefault="006A5693" w:rsidP="00CC7FDF">
      <w:pPr>
        <w:autoSpaceDE w:val="0"/>
        <w:autoSpaceDN w:val="0"/>
        <w:adjustRightInd w:val="0"/>
        <w:spacing w:line="360" w:lineRule="auto"/>
        <w:jc w:val="both"/>
        <w:rPr>
          <w:rFonts w:cs="Arial"/>
          <w:sz w:val="24"/>
          <w:szCs w:val="22"/>
        </w:rPr>
      </w:pPr>
    </w:p>
    <w:p w:rsidR="006A5693" w:rsidRDefault="006A5693" w:rsidP="00CC7FDF">
      <w:pPr>
        <w:autoSpaceDE w:val="0"/>
        <w:autoSpaceDN w:val="0"/>
        <w:adjustRightInd w:val="0"/>
        <w:spacing w:line="360" w:lineRule="auto"/>
        <w:jc w:val="both"/>
        <w:rPr>
          <w:rFonts w:cs="Arial"/>
          <w:sz w:val="24"/>
          <w:szCs w:val="22"/>
        </w:rPr>
      </w:pPr>
    </w:p>
    <w:p w:rsidR="006A5693" w:rsidRDefault="006A5693" w:rsidP="00CC7FDF">
      <w:pPr>
        <w:autoSpaceDE w:val="0"/>
        <w:autoSpaceDN w:val="0"/>
        <w:adjustRightInd w:val="0"/>
        <w:spacing w:line="360" w:lineRule="auto"/>
        <w:jc w:val="both"/>
        <w:rPr>
          <w:rFonts w:cs="Arial"/>
          <w:sz w:val="24"/>
          <w:szCs w:val="22"/>
        </w:rPr>
      </w:pPr>
    </w:p>
    <w:p w:rsidR="006A5693" w:rsidRPr="001B26DC" w:rsidRDefault="006A5693" w:rsidP="00CC7FDF">
      <w:pPr>
        <w:autoSpaceDE w:val="0"/>
        <w:autoSpaceDN w:val="0"/>
        <w:adjustRightInd w:val="0"/>
        <w:spacing w:line="360" w:lineRule="auto"/>
        <w:jc w:val="both"/>
        <w:rPr>
          <w:rFonts w:cs="Arial"/>
          <w:sz w:val="24"/>
          <w:szCs w:val="22"/>
        </w:rPr>
      </w:pPr>
    </w:p>
    <w:p w:rsidR="00002257" w:rsidRPr="00002257" w:rsidRDefault="00002257" w:rsidP="005E5F7D">
      <w:pPr>
        <w:autoSpaceDE w:val="0"/>
        <w:autoSpaceDN w:val="0"/>
        <w:adjustRightInd w:val="0"/>
        <w:spacing w:line="360" w:lineRule="auto"/>
        <w:jc w:val="both"/>
        <w:rPr>
          <w:rFonts w:cs="Arial"/>
          <w:b/>
          <w:sz w:val="24"/>
        </w:rPr>
      </w:pPr>
      <w:r>
        <w:rPr>
          <w:rFonts w:cs="Arial"/>
          <w:b/>
          <w:sz w:val="24"/>
        </w:rPr>
        <w:lastRenderedPageBreak/>
        <w:t>SKID</w:t>
      </w:r>
      <w:r w:rsidR="00CC7FDF" w:rsidRPr="00D1182B">
        <w:rPr>
          <w:rFonts w:cs="Arial"/>
          <w:b/>
          <w:sz w:val="24"/>
        </w:rPr>
        <w:t>-Fragebogen</w:t>
      </w:r>
      <w:r>
        <w:rPr>
          <w:rFonts w:cs="Arial"/>
          <w:b/>
          <w:sz w:val="24"/>
        </w:rPr>
        <w:t xml:space="preserve"> I und II</w:t>
      </w:r>
      <w:r w:rsidR="00CC7FDF" w:rsidRPr="00D1182B">
        <w:rPr>
          <w:rFonts w:cs="Arial"/>
          <w:b/>
          <w:sz w:val="24"/>
        </w:rPr>
        <w:t>. Strukturiertes K</w:t>
      </w:r>
      <w:r w:rsidR="00AA439E">
        <w:rPr>
          <w:rFonts w:cs="Arial"/>
          <w:b/>
          <w:sz w:val="24"/>
        </w:rPr>
        <w:t>linisches Interview für DSM-IV</w:t>
      </w:r>
    </w:p>
    <w:p w:rsidR="00087AA7" w:rsidRDefault="00002257" w:rsidP="00087AA7">
      <w:pPr>
        <w:pStyle w:val="Textkrper"/>
        <w:rPr>
          <w:rFonts w:cs="Arial"/>
          <w:color w:val="000000"/>
        </w:rPr>
      </w:pPr>
      <w:r>
        <w:t>SKID</w:t>
      </w:r>
      <w:r w:rsidR="00087AA7">
        <w:t xml:space="preserve"> ist ein </w:t>
      </w:r>
      <w:r w:rsidR="00087AA7" w:rsidRPr="0067373D">
        <w:rPr>
          <w:b/>
        </w:rPr>
        <w:t>S</w:t>
      </w:r>
      <w:r w:rsidR="00087AA7">
        <w:t xml:space="preserve">trukturiertes </w:t>
      </w:r>
      <w:r w:rsidR="00087AA7" w:rsidRPr="0067373D">
        <w:rPr>
          <w:b/>
        </w:rPr>
        <w:t>K</w:t>
      </w:r>
      <w:r w:rsidR="00087AA7">
        <w:t xml:space="preserve">linisches </w:t>
      </w:r>
      <w:r w:rsidR="00087AA7" w:rsidRPr="0067373D">
        <w:rPr>
          <w:b/>
        </w:rPr>
        <w:t>I</w:t>
      </w:r>
      <w:r w:rsidR="00087AA7">
        <w:t xml:space="preserve">nterview </w:t>
      </w:r>
      <w:r w:rsidR="00087AA7">
        <w:rPr>
          <w:rFonts w:cs="Arial"/>
        </w:rPr>
        <w:t xml:space="preserve">zur </w:t>
      </w:r>
      <w:r w:rsidR="00087AA7">
        <w:rPr>
          <w:rFonts w:cs="Arial"/>
          <w:color w:val="000000"/>
        </w:rPr>
        <w:t xml:space="preserve">Erfassung und </w:t>
      </w:r>
      <w:r w:rsidR="00087AA7" w:rsidRPr="0067373D">
        <w:rPr>
          <w:rFonts w:cs="Arial"/>
          <w:b/>
          <w:color w:val="000000"/>
        </w:rPr>
        <w:t>D</w:t>
      </w:r>
      <w:r w:rsidR="00087AA7">
        <w:rPr>
          <w:rFonts w:cs="Arial"/>
          <w:color w:val="000000"/>
        </w:rPr>
        <w:t xml:space="preserve">iagnostik ausgewählter psychischer Störungen, </w:t>
      </w:r>
      <w:r w:rsidR="00087AA7" w:rsidRPr="006E61AF">
        <w:rPr>
          <w:color w:val="000000"/>
        </w:rPr>
        <w:t>wie sie</w:t>
      </w:r>
      <w:r w:rsidR="00087AA7">
        <w:rPr>
          <w:color w:val="000000"/>
        </w:rPr>
        <w:t xml:space="preserve"> </w:t>
      </w:r>
      <w:r w:rsidR="00087AA7">
        <w:t xml:space="preserve">im Rahmen des Klassifikationssystems </w:t>
      </w:r>
      <w:r w:rsidR="00087AA7" w:rsidRPr="0067373D">
        <w:rPr>
          <w:b/>
          <w:bCs/>
          <w:i/>
          <w:iCs/>
        </w:rPr>
        <w:t>D</w:t>
      </w:r>
      <w:r w:rsidR="00087AA7" w:rsidRPr="0067373D">
        <w:rPr>
          <w:i/>
          <w:iCs/>
        </w:rPr>
        <w:t xml:space="preserve">iagnostic and </w:t>
      </w:r>
      <w:r w:rsidR="00087AA7" w:rsidRPr="0067373D">
        <w:rPr>
          <w:b/>
          <w:bCs/>
          <w:i/>
          <w:iCs/>
        </w:rPr>
        <w:t>S</w:t>
      </w:r>
      <w:r w:rsidR="00087AA7" w:rsidRPr="0067373D">
        <w:rPr>
          <w:i/>
          <w:iCs/>
        </w:rPr>
        <w:t xml:space="preserve">tatistical Manual of </w:t>
      </w:r>
      <w:r w:rsidR="00087AA7" w:rsidRPr="0067373D">
        <w:rPr>
          <w:b/>
          <w:bCs/>
          <w:i/>
          <w:iCs/>
        </w:rPr>
        <w:t>M</w:t>
      </w:r>
      <w:r w:rsidR="00087AA7" w:rsidRPr="0067373D">
        <w:rPr>
          <w:i/>
          <w:iCs/>
        </w:rPr>
        <w:t>ental Disorders</w:t>
      </w:r>
      <w:r w:rsidR="00087AA7" w:rsidRPr="0067373D">
        <w:rPr>
          <w:i/>
        </w:rPr>
        <w:t xml:space="preserve"> </w:t>
      </w:r>
      <w:r w:rsidR="00087AA7">
        <w:t>(kurz DSM IV</w:t>
      </w:r>
      <w:r>
        <w:t>)</w:t>
      </w:r>
      <w:r w:rsidR="00087AA7">
        <w:rPr>
          <w:rFonts w:cs="Arial"/>
          <w:color w:val="000000"/>
        </w:rPr>
        <w:t xml:space="preserve"> definiert werden. Insgesamt kodiert das </w:t>
      </w:r>
      <w:r w:rsidR="00087AA7">
        <w:rPr>
          <w:rFonts w:cs="Arial"/>
        </w:rPr>
        <w:t xml:space="preserve">von der </w:t>
      </w:r>
      <w:hyperlink r:id="rId13" w:tooltip="American Psychiatric Association" w:history="1">
        <w:r w:rsidR="00087AA7" w:rsidRPr="0067373D">
          <w:rPr>
            <w:rStyle w:val="Hyperlink"/>
            <w:i/>
            <w:color w:val="000000" w:themeColor="text1"/>
          </w:rPr>
          <w:t>American Psychiatric Association</w:t>
        </w:r>
      </w:hyperlink>
      <w:r w:rsidR="00087AA7">
        <w:rPr>
          <w:rFonts w:cs="Arial"/>
        </w:rPr>
        <w:t xml:space="preserve"> (Amerikanische Psychiatrische Vereinigung) herausgegebene Klassifikationssystem </w:t>
      </w:r>
      <w:r w:rsidR="00087AA7">
        <w:rPr>
          <w:rFonts w:cs="Arial"/>
          <w:color w:val="000000"/>
        </w:rPr>
        <w:t xml:space="preserve">in 5 verschiedenen Dimensionen: </w:t>
      </w:r>
    </w:p>
    <w:p w:rsidR="00087AA7" w:rsidRDefault="00087AA7" w:rsidP="00087AA7">
      <w:pPr>
        <w:pStyle w:val="Textkrper"/>
        <w:rPr>
          <w:rFonts w:ascii="Verdana" w:hAnsi="Verdana"/>
          <w:color w:val="000000"/>
          <w:sz w:val="18"/>
          <w:szCs w:val="18"/>
        </w:rPr>
      </w:pPr>
    </w:p>
    <w:p w:rsidR="00087AA7" w:rsidRDefault="00087AA7" w:rsidP="00087AA7">
      <w:pPr>
        <w:pStyle w:val="Textkrper"/>
        <w:numPr>
          <w:ilvl w:val="0"/>
          <w:numId w:val="42"/>
        </w:numPr>
        <w:tabs>
          <w:tab w:val="num" w:pos="720"/>
        </w:tabs>
        <w:snapToGrid w:val="0"/>
      </w:pPr>
      <w:r>
        <w:t xml:space="preserve">Achse I: </w:t>
      </w:r>
      <w:r>
        <w:tab/>
        <w:t>Klinische Störungen, andere klinisch relevante Probleme.</w:t>
      </w:r>
    </w:p>
    <w:p w:rsidR="00087AA7" w:rsidRDefault="00087AA7" w:rsidP="00087AA7">
      <w:pPr>
        <w:pStyle w:val="Textkrper"/>
        <w:numPr>
          <w:ilvl w:val="0"/>
          <w:numId w:val="42"/>
        </w:numPr>
        <w:tabs>
          <w:tab w:val="num" w:pos="720"/>
        </w:tabs>
        <w:snapToGrid w:val="0"/>
      </w:pPr>
      <w:r>
        <w:t>Achse II:</w:t>
      </w:r>
      <w:r>
        <w:tab/>
        <w:t>Persönlichkeitsstörungen, geistige Behinderung.</w:t>
      </w:r>
    </w:p>
    <w:p w:rsidR="00087AA7" w:rsidRDefault="00087AA7" w:rsidP="00087AA7">
      <w:pPr>
        <w:pStyle w:val="Textkrper"/>
        <w:numPr>
          <w:ilvl w:val="0"/>
          <w:numId w:val="42"/>
        </w:numPr>
        <w:tabs>
          <w:tab w:val="num" w:pos="720"/>
        </w:tabs>
        <w:snapToGrid w:val="0"/>
      </w:pPr>
      <w:r>
        <w:t>Achse III:</w:t>
      </w:r>
      <w:r>
        <w:tab/>
        <w:t>Medizinische Krankheitsfaktoren.</w:t>
      </w:r>
    </w:p>
    <w:p w:rsidR="00087AA7" w:rsidRDefault="00087AA7" w:rsidP="00087AA7">
      <w:pPr>
        <w:pStyle w:val="Textkrper"/>
        <w:numPr>
          <w:ilvl w:val="0"/>
          <w:numId w:val="42"/>
        </w:numPr>
        <w:tabs>
          <w:tab w:val="num" w:pos="720"/>
        </w:tabs>
        <w:snapToGrid w:val="0"/>
      </w:pPr>
      <w:r>
        <w:t>Achse IV:</w:t>
      </w:r>
      <w:r>
        <w:tab/>
        <w:t>Psychosoziale oder umgebungsbedingte Probleme.</w:t>
      </w:r>
    </w:p>
    <w:p w:rsidR="00087AA7" w:rsidRDefault="00087AA7" w:rsidP="00087AA7">
      <w:pPr>
        <w:pStyle w:val="Textkrper"/>
        <w:numPr>
          <w:ilvl w:val="0"/>
          <w:numId w:val="42"/>
        </w:numPr>
        <w:tabs>
          <w:tab w:val="num" w:pos="720"/>
        </w:tabs>
        <w:snapToGrid w:val="0"/>
      </w:pPr>
      <w:r>
        <w:t>Achse V:</w:t>
      </w:r>
      <w:r>
        <w:tab/>
        <w:t>Globale Beurteilung des Funktionsniveaus.</w:t>
      </w:r>
    </w:p>
    <w:p w:rsidR="00002257" w:rsidRDefault="00002257" w:rsidP="00002257">
      <w:pPr>
        <w:pStyle w:val="Textkrper"/>
        <w:snapToGrid w:val="0"/>
      </w:pPr>
    </w:p>
    <w:p w:rsidR="00002257" w:rsidRDefault="00002257" w:rsidP="00002257">
      <w:pPr>
        <w:autoSpaceDE w:val="0"/>
        <w:autoSpaceDN w:val="0"/>
        <w:adjustRightInd w:val="0"/>
        <w:spacing w:line="360" w:lineRule="auto"/>
        <w:jc w:val="both"/>
        <w:rPr>
          <w:rFonts w:cs="Arial"/>
          <w:sz w:val="24"/>
        </w:rPr>
      </w:pPr>
      <w:r w:rsidRPr="00002257">
        <w:rPr>
          <w:rFonts w:cs="Arial"/>
          <w:sz w:val="24"/>
        </w:rPr>
        <w:t xml:space="preserve">Das SKID-I Interview dient der Erfassung und Diagnostik psychischer Störungen, welche im Klassifikationssystem DSM IV als Achse-I Störungen definiert werden. </w:t>
      </w:r>
      <w:r w:rsidRPr="00002257">
        <w:rPr>
          <w:rFonts w:cs="Arial"/>
          <w:sz w:val="24"/>
        </w:rPr>
        <w:t>Durch</w:t>
      </w:r>
      <w:r>
        <w:rPr>
          <w:rFonts w:cs="Arial"/>
          <w:sz w:val="24"/>
        </w:rPr>
        <w:t xml:space="preserve"> </w:t>
      </w:r>
      <w:r w:rsidRPr="00002257">
        <w:rPr>
          <w:rFonts w:cs="Arial"/>
          <w:sz w:val="24"/>
        </w:rPr>
        <w:t xml:space="preserve">gezieltes Erfragen der in DSM-IV </w:t>
      </w:r>
      <w:r>
        <w:rPr>
          <w:rFonts w:cs="Arial"/>
          <w:sz w:val="24"/>
        </w:rPr>
        <w:t xml:space="preserve">festgelegten Kriterien ist eine </w:t>
      </w:r>
      <w:r w:rsidRPr="00002257">
        <w:rPr>
          <w:rFonts w:cs="Arial"/>
          <w:sz w:val="24"/>
        </w:rPr>
        <w:t>Differentialdiagnostik von Krankheitsbilder</w:t>
      </w:r>
      <w:r>
        <w:rPr>
          <w:rFonts w:cs="Arial"/>
          <w:sz w:val="24"/>
        </w:rPr>
        <w:t xml:space="preserve">n mit überlappender Symptomatik </w:t>
      </w:r>
      <w:r w:rsidRPr="00002257">
        <w:rPr>
          <w:rFonts w:cs="Arial"/>
          <w:sz w:val="24"/>
        </w:rPr>
        <w:t>möglich, wodurch eine schnelle und valide Dia</w:t>
      </w:r>
      <w:r>
        <w:rPr>
          <w:rFonts w:cs="Arial"/>
          <w:sz w:val="24"/>
        </w:rPr>
        <w:t xml:space="preserve">gnosestellung erfolgen kann. Im </w:t>
      </w:r>
      <w:r w:rsidRPr="00002257">
        <w:rPr>
          <w:rFonts w:cs="Arial"/>
          <w:sz w:val="24"/>
        </w:rPr>
        <w:t>SKID-I (Psychische Störungen) werden af</w:t>
      </w:r>
      <w:r>
        <w:rPr>
          <w:rFonts w:cs="Arial"/>
          <w:sz w:val="24"/>
        </w:rPr>
        <w:t xml:space="preserve">fektive Störungen, psychotische </w:t>
      </w:r>
      <w:r w:rsidRPr="00002257">
        <w:rPr>
          <w:rFonts w:cs="Arial"/>
          <w:sz w:val="24"/>
        </w:rPr>
        <w:t>Störungen, Störungen durch psychotr</w:t>
      </w:r>
      <w:r>
        <w:rPr>
          <w:rFonts w:cs="Arial"/>
          <w:sz w:val="24"/>
        </w:rPr>
        <w:t xml:space="preserve">ope Substanzen, Angststörungen, </w:t>
      </w:r>
      <w:r w:rsidRPr="00002257">
        <w:rPr>
          <w:rFonts w:cs="Arial"/>
          <w:sz w:val="24"/>
        </w:rPr>
        <w:t>somatoforme Störungen, Essstörungen und Anpassungsstörungen erfasst.</w:t>
      </w:r>
    </w:p>
    <w:p w:rsidR="00002257" w:rsidRDefault="00002257" w:rsidP="00002257">
      <w:pPr>
        <w:autoSpaceDE w:val="0"/>
        <w:autoSpaceDN w:val="0"/>
        <w:adjustRightInd w:val="0"/>
        <w:spacing w:line="360" w:lineRule="auto"/>
        <w:jc w:val="both"/>
        <w:rPr>
          <w:rFonts w:cs="Arial"/>
          <w:sz w:val="24"/>
        </w:rPr>
      </w:pPr>
    </w:p>
    <w:p w:rsidR="00002257" w:rsidRDefault="00002257" w:rsidP="00002257">
      <w:pPr>
        <w:pStyle w:val="Textkrper"/>
      </w:pPr>
      <w:r>
        <w:t xml:space="preserve">Das </w:t>
      </w:r>
      <w:r>
        <w:rPr>
          <w:b/>
        </w:rPr>
        <w:t>SKID-I</w:t>
      </w:r>
      <w:r>
        <w:rPr>
          <w:b/>
        </w:rPr>
        <w:t xml:space="preserve"> Interview</w:t>
      </w:r>
      <w:r>
        <w:t xml:space="preserve"> wurde im Rahmen des Begutachtungstermins am </w:t>
      </w:r>
      <w:r>
        <w:t>XX</w:t>
      </w:r>
      <w:r>
        <w:t xml:space="preserve">. </w:t>
      </w:r>
      <w:r>
        <w:t>XX</w:t>
      </w:r>
      <w:r>
        <w:t>.</w:t>
      </w:r>
      <w:r>
        <w:t xml:space="preserve">XXXX </w:t>
      </w:r>
      <w:r>
        <w:t xml:space="preserve">durchgeführt und ergab anhand der Angaben des Probanden folgendes Ergebnis: </w:t>
      </w:r>
    </w:p>
    <w:p w:rsidR="005E7371" w:rsidRDefault="005E7371" w:rsidP="00002257">
      <w:pPr>
        <w:autoSpaceDE w:val="0"/>
        <w:autoSpaceDN w:val="0"/>
        <w:adjustRightInd w:val="0"/>
        <w:spacing w:line="360" w:lineRule="auto"/>
        <w:jc w:val="both"/>
        <w:rPr>
          <w:rFonts w:cs="Arial"/>
          <w:sz w:val="24"/>
        </w:rPr>
      </w:pPr>
    </w:p>
    <w:p w:rsidR="00002257" w:rsidRPr="00002257" w:rsidRDefault="00002257" w:rsidP="00002257">
      <w:pPr>
        <w:autoSpaceDE w:val="0"/>
        <w:autoSpaceDN w:val="0"/>
        <w:adjustRightInd w:val="0"/>
        <w:spacing w:line="360" w:lineRule="auto"/>
        <w:jc w:val="both"/>
        <w:rPr>
          <w:rFonts w:cs="Arial"/>
          <w:sz w:val="24"/>
        </w:rPr>
      </w:pPr>
      <w:r>
        <w:rPr>
          <w:rFonts w:cs="Arial"/>
          <w:sz w:val="24"/>
        </w:rPr>
        <w:t>XY</w:t>
      </w:r>
    </w:p>
    <w:p w:rsidR="00087AA7" w:rsidRDefault="00087AA7" w:rsidP="00087AA7">
      <w:pPr>
        <w:pStyle w:val="Textkrper"/>
      </w:pPr>
      <w:bookmarkStart w:id="11" w:name="_GoBack"/>
      <w:bookmarkEnd w:id="11"/>
    </w:p>
    <w:p w:rsidR="00087AA7" w:rsidRDefault="00087AA7" w:rsidP="00087AA7">
      <w:pPr>
        <w:pStyle w:val="Textkrper"/>
        <w:rPr>
          <w:rFonts w:cs="Arial"/>
          <w:color w:val="000000"/>
        </w:rPr>
      </w:pPr>
      <w:r>
        <w:t>Das SKID-II Interview dient der Diagnostik von Persönlichkeitsstörungen</w:t>
      </w:r>
      <w:r w:rsidR="00002257">
        <w:t>, welche im Klassifikationssystem DSM-IC der Achse-II zugeordnet werden</w:t>
      </w:r>
      <w:r>
        <w:t xml:space="preserve">. Es </w:t>
      </w:r>
      <w:r>
        <w:rPr>
          <w:rFonts w:cs="Arial"/>
        </w:rPr>
        <w:t>folgt</w:t>
      </w:r>
      <w:r>
        <w:rPr>
          <w:rFonts w:cs="Arial"/>
          <w:color w:val="000000"/>
        </w:rPr>
        <w:t xml:space="preserve"> hierbei einem typologischen bzw. Prototypen-Modell. Hierzu wird in Form von Merkmalskatalogen eine Reihe von Verhaltensmerkmalen als Kriterien </w:t>
      </w:r>
      <w:r>
        <w:rPr>
          <w:rFonts w:cs="Arial"/>
          <w:color w:val="000000"/>
        </w:rPr>
        <w:lastRenderedPageBreak/>
        <w:t>aufgelistet, die insgesamt eine "idealtypische" Beschreibung der jeweiligen Persönlichkeitsstörung darstellen soll. Die Diagnose darf nur dann gestellt werden, wenn die Person aus dieser Liste von diagnostischen Kriterien eine vorgegebene Mindestzahl erfüllt.</w:t>
      </w:r>
      <w:r>
        <w:rPr>
          <w:rStyle w:val="Funotenzeichen"/>
          <w:rFonts w:cs="Arial"/>
          <w:color w:val="000000"/>
        </w:rPr>
        <w:footnoteReference w:id="4"/>
      </w:r>
    </w:p>
    <w:p w:rsidR="00087AA7" w:rsidRDefault="00087AA7" w:rsidP="00087AA7">
      <w:pPr>
        <w:pStyle w:val="Textkrper"/>
      </w:pPr>
    </w:p>
    <w:p w:rsidR="00087AA7" w:rsidRDefault="00087AA7" w:rsidP="00087AA7">
      <w:pPr>
        <w:pStyle w:val="Textkrper"/>
      </w:pPr>
      <w:r>
        <w:t>Persönlichkeitsstörungen sind im DSM IV definiert als tief verwurzelte, anhaltende Verhaltensmuster, die sich in starren Reaktionen auf unterschiedliche persönliche und soziale Lebenslagen zeigen. Sie verkörpern gegenüber der Mehrheit der betreffenden Bevölkerung deutliche Abweichungen im Wahrnehmen, Denken, Fühlen und in den Beziehungen zu anderen. Solche Verhaltensmuster sind meistens stabil und beziehen sich auf vielfältige Bereiche des Verhaltens. Häufig gehen sie mit einem unterschiedlichen Ausmaß persönlichen Leidens und gestörter sozialer Funktionsfähigkeit einher. Die Diagnose einer Persönlichkeitsstörung ist bei gleichzeitigem Vorliegen von klinisch relevanten psychiatrischen Erkrankungen nur bedingt zu stellen und sollte möglichst im klinisch freien Intervall der psychiatrischen Erkrankung erfolgen.</w:t>
      </w:r>
      <w:r>
        <w:rPr>
          <w:rStyle w:val="Funotenzeichen"/>
        </w:rPr>
        <w:footnoteReference w:id="5"/>
      </w:r>
    </w:p>
    <w:p w:rsidR="00087AA7" w:rsidRDefault="00087AA7" w:rsidP="00087AA7">
      <w:pPr>
        <w:pStyle w:val="Textkrper"/>
      </w:pPr>
    </w:p>
    <w:p w:rsidR="00087AA7" w:rsidRDefault="00087AA7" w:rsidP="00087AA7">
      <w:pPr>
        <w:pStyle w:val="Textkrper"/>
        <w:rPr>
          <w:rFonts w:cs="Arial"/>
          <w:color w:val="000000"/>
        </w:rPr>
      </w:pPr>
      <w:r>
        <w:t xml:space="preserve">Es ist an dieser Stelle darauf hinzuweisen, dass zur Diagnostik von Persönlichkeitsstörungen eigentlich eine Längsschnittbeurteilung bestimmter Verhaltensmuster erforderlich ist: Obwohl sicherlich bei manchen Probanden ein einmaliges Interview zur Diagnosestellung ausreichen kann, sollte daher die Stabilität von Persönlichkeitszügen idealerweise über eine längere Zeit hinweg und in verschiedenen Situationen beurteilt werden. Dies ist im Rahmen der Begutachtungssituation in der Regel nicht möglich. Daher kann die hier vorgestellte Persönlichkeitsdiagnostik nur als additiver Baustein im Rahmen einer umfassenden Gesamtbeurteilung dienen. Besonders schwierig ist es, im Rahmen einer zeitlich begrenzten Begutachtungssituation, eine Persönlichkeitsstörung (gemäß DSM IV und ICD 10 Kriterien) von einer </w:t>
      </w:r>
      <w:r>
        <w:rPr>
          <w:i/>
        </w:rPr>
        <w:t>Persönlichkeitsakzentuierung</w:t>
      </w:r>
      <w:r>
        <w:t xml:space="preserve"> in bestimmten Bereichen abzugrenzen. Auch </w:t>
      </w:r>
      <w:r>
        <w:rPr>
          <w:rFonts w:cs="Arial"/>
          <w:color w:val="000000"/>
        </w:rPr>
        <w:t xml:space="preserve">Persönlichkeitszüge (im Sinne einer Persönlichkeitsakzentuierung) stellen </w:t>
      </w:r>
      <w:r>
        <w:rPr>
          <w:rFonts w:cs="Arial"/>
          <w:color w:val="000000"/>
        </w:rPr>
        <w:lastRenderedPageBreak/>
        <w:t>überdauernde Formen des Wahrnehmens, der Beziehungsgestaltung und des Denkens über die Umwelt und über sich selbst dar. Sie kommen ebenfalls in einem breiten Spektrum sozialer und persönlicher Situationen zum Ausdruck. Es ist aber zu betonen, dass erst dann, wenn die jeweiligen Persönlichkeitszüge in bedeutsamer Weise zu einer Funktionsbeeinträchtigung im alltäglichen Leben oder zu subjektivem Leiden führen, von einer Persönlichkeitsstörung im eigentlichen Sinne auszugehen ist.</w:t>
      </w:r>
      <w:r>
        <w:rPr>
          <w:rStyle w:val="Funotenzeichen"/>
          <w:rFonts w:cs="Arial"/>
          <w:color w:val="000000"/>
        </w:rPr>
        <w:footnoteReference w:id="6"/>
      </w:r>
    </w:p>
    <w:p w:rsidR="00087AA7" w:rsidRDefault="00087AA7" w:rsidP="00087AA7">
      <w:pPr>
        <w:pStyle w:val="Textkrper"/>
      </w:pPr>
    </w:p>
    <w:p w:rsidR="00087AA7" w:rsidRDefault="00087AA7" w:rsidP="00087AA7">
      <w:pPr>
        <w:pStyle w:val="Textkrper"/>
      </w:pPr>
      <w:r>
        <w:t>Im DSM IV werden 10 spezifische Formen von Persönlichkeitsstörungen unterschieden: Paranoide Persönlichkeitsstörung, Schizoide Persönlichkeitsstörung, Schizotypische Persönlichkeitsstörung, Antisoziale Persönlichkeitsstörung, Borderline Persönlichkeitsstörung, Histrionische Persönlichkeitsstörung, Narzißtische Persönlichkeitsstörung, Vermeidend / Selbstunsichere Persönlichkeitsstörung, Dependente Persönlichkeitsstörung, Zwanghafte Persönlichkeitsstörung.</w:t>
      </w:r>
    </w:p>
    <w:p w:rsidR="00087AA7" w:rsidRDefault="00087AA7" w:rsidP="00087AA7">
      <w:pPr>
        <w:pStyle w:val="Textkrper"/>
      </w:pPr>
    </w:p>
    <w:p w:rsidR="00087AA7" w:rsidRDefault="00087AA7" w:rsidP="00087AA7">
      <w:pPr>
        <w:pStyle w:val="Textkrper"/>
      </w:pPr>
      <w:r>
        <w:t>Dabei kann man die definierten Typen von Persönlichkeitsstörungen in drei große Gruppen einteilen:</w:t>
      </w:r>
    </w:p>
    <w:p w:rsidR="00C01CE6" w:rsidRDefault="00C01CE6" w:rsidP="00087AA7">
      <w:pPr>
        <w:pStyle w:val="Textkrper"/>
      </w:pPr>
    </w:p>
    <w:tbl>
      <w:tblPr>
        <w:tblW w:w="0" w:type="auto"/>
        <w:tblLook w:val="04A0" w:firstRow="1" w:lastRow="0" w:firstColumn="1" w:lastColumn="0" w:noHBand="0" w:noVBand="1"/>
      </w:tblPr>
      <w:tblGrid>
        <w:gridCol w:w="2018"/>
        <w:gridCol w:w="6262"/>
      </w:tblGrid>
      <w:tr w:rsidR="00087AA7" w:rsidTr="00C62260">
        <w:tc>
          <w:tcPr>
            <w:tcW w:w="2235" w:type="dxa"/>
          </w:tcPr>
          <w:p w:rsidR="00087AA7" w:rsidRDefault="00087AA7" w:rsidP="00C62260">
            <w:pPr>
              <w:pStyle w:val="Textkrper"/>
              <w:spacing w:after="120"/>
              <w:rPr>
                <w:szCs w:val="16"/>
              </w:rPr>
            </w:pPr>
            <w:r>
              <w:rPr>
                <w:szCs w:val="16"/>
              </w:rPr>
              <w:t>Gruppe A</w:t>
            </w:r>
          </w:p>
        </w:tc>
        <w:tc>
          <w:tcPr>
            <w:tcW w:w="6977" w:type="dxa"/>
          </w:tcPr>
          <w:p w:rsidR="00087AA7" w:rsidRDefault="00087AA7" w:rsidP="00C62260">
            <w:pPr>
              <w:pStyle w:val="Textkrper"/>
              <w:spacing w:after="120"/>
              <w:rPr>
                <w:szCs w:val="16"/>
              </w:rPr>
            </w:pPr>
            <w:r>
              <w:rPr>
                <w:szCs w:val="16"/>
              </w:rPr>
              <w:t>Paranoide und schizoide Persönlichkeitsstörungen, „Sonderbare und exzentrische Personen“;</w:t>
            </w:r>
          </w:p>
        </w:tc>
      </w:tr>
      <w:tr w:rsidR="00087AA7" w:rsidTr="00C62260">
        <w:tc>
          <w:tcPr>
            <w:tcW w:w="2235" w:type="dxa"/>
          </w:tcPr>
          <w:p w:rsidR="00087AA7" w:rsidRDefault="00087AA7" w:rsidP="00C62260">
            <w:pPr>
              <w:pStyle w:val="Textkrper"/>
              <w:spacing w:after="120"/>
              <w:rPr>
                <w:szCs w:val="16"/>
              </w:rPr>
            </w:pPr>
            <w:r>
              <w:rPr>
                <w:szCs w:val="16"/>
              </w:rPr>
              <w:t>Gruppe B</w:t>
            </w:r>
          </w:p>
        </w:tc>
        <w:tc>
          <w:tcPr>
            <w:tcW w:w="6977" w:type="dxa"/>
          </w:tcPr>
          <w:p w:rsidR="00087AA7" w:rsidRDefault="00087AA7" w:rsidP="00C62260">
            <w:pPr>
              <w:pStyle w:val="Textkrper"/>
              <w:spacing w:after="120"/>
              <w:rPr>
                <w:szCs w:val="16"/>
              </w:rPr>
            </w:pPr>
            <w:r>
              <w:rPr>
                <w:szCs w:val="16"/>
              </w:rPr>
              <w:t>Histrionische, narzisstische, dissoziale und emotional-instabile Persönlichkeitsstörungen mit „dramatischen, emotionalen oder launischen“ Verhaltensweisen;</w:t>
            </w:r>
          </w:p>
        </w:tc>
      </w:tr>
      <w:tr w:rsidR="00087AA7" w:rsidTr="00C62260">
        <w:tc>
          <w:tcPr>
            <w:tcW w:w="2235" w:type="dxa"/>
          </w:tcPr>
          <w:p w:rsidR="00087AA7" w:rsidRDefault="00087AA7" w:rsidP="00C62260">
            <w:pPr>
              <w:pStyle w:val="Textkrper"/>
              <w:spacing w:after="120"/>
              <w:rPr>
                <w:szCs w:val="16"/>
              </w:rPr>
            </w:pPr>
            <w:r>
              <w:rPr>
                <w:szCs w:val="16"/>
              </w:rPr>
              <w:t>Gruppe C</w:t>
            </w:r>
          </w:p>
        </w:tc>
        <w:tc>
          <w:tcPr>
            <w:tcW w:w="6977" w:type="dxa"/>
          </w:tcPr>
          <w:p w:rsidR="00087AA7" w:rsidRDefault="00087AA7" w:rsidP="00C62260">
            <w:pPr>
              <w:pStyle w:val="Textkrper"/>
              <w:spacing w:after="120"/>
              <w:rPr>
                <w:szCs w:val="16"/>
              </w:rPr>
            </w:pPr>
            <w:r>
              <w:rPr>
                <w:szCs w:val="16"/>
              </w:rPr>
              <w:t>Ängstlich- vermeidende, selbstunsichere, abhängige, zwanghafte oder passiv- aggressive Persönlichkeitsstörungen.</w:t>
            </w:r>
          </w:p>
        </w:tc>
      </w:tr>
    </w:tbl>
    <w:p w:rsidR="00087AA7" w:rsidRDefault="00087AA7" w:rsidP="00087AA7">
      <w:pPr>
        <w:pStyle w:val="Textkrper"/>
      </w:pPr>
    </w:p>
    <w:p w:rsidR="00087AA7" w:rsidRDefault="00087AA7" w:rsidP="00087AA7">
      <w:pPr>
        <w:pStyle w:val="Textkrper"/>
      </w:pPr>
      <w:r>
        <w:t xml:space="preserve">Das </w:t>
      </w:r>
      <w:r>
        <w:rPr>
          <w:b/>
        </w:rPr>
        <w:t>SKID-II Interview</w:t>
      </w:r>
      <w:r>
        <w:t xml:space="preserve"> wurde im Rahmen des Begutachtungstermins am 18. 01.2017 durchgeführt und ergab anhand der Angaben des Probanden </w:t>
      </w:r>
      <w:r>
        <w:lastRenderedPageBreak/>
        <w:t xml:space="preserve">folgendes Ergebnis: </w:t>
      </w:r>
    </w:p>
    <w:p w:rsidR="005E5F7D" w:rsidRPr="005E5F7D" w:rsidRDefault="005E5F7D" w:rsidP="005E5F7D">
      <w:pPr>
        <w:autoSpaceDE w:val="0"/>
        <w:autoSpaceDN w:val="0"/>
        <w:adjustRightInd w:val="0"/>
        <w:spacing w:line="360" w:lineRule="auto"/>
        <w:jc w:val="both"/>
        <w:rPr>
          <w:rFonts w:cs="Arial"/>
          <w:sz w:val="24"/>
        </w:rPr>
      </w:pPr>
    </w:p>
    <w:p w:rsidR="005E5F7D" w:rsidRPr="005E5F7D" w:rsidRDefault="005E5F7D" w:rsidP="005E5F7D">
      <w:pPr>
        <w:autoSpaceDE w:val="0"/>
        <w:autoSpaceDN w:val="0"/>
        <w:adjustRightInd w:val="0"/>
        <w:spacing w:line="360" w:lineRule="auto"/>
        <w:jc w:val="both"/>
        <w:rPr>
          <w:rFonts w:cs="Arial"/>
          <w:sz w:val="24"/>
        </w:rPr>
      </w:pPr>
      <w:r w:rsidRPr="005E5F7D">
        <w:rPr>
          <w:rFonts w:cs="Arial"/>
          <w:sz w:val="24"/>
        </w:rPr>
        <w:t>Mit „Ja“ wurden beantwortet:</w:t>
      </w:r>
    </w:p>
    <w:p w:rsidR="000D5E89"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w:t>
      </w:r>
      <w:r>
        <w:rPr>
          <w:rFonts w:cs="Arial"/>
          <w:sz w:val="24"/>
        </w:rPr>
        <w:t xml:space="preserve">selbstunsicheren Persönlichkeitsstörung:   </w:t>
      </w:r>
      <w:r w:rsidR="006A5693">
        <w:rPr>
          <w:rFonts w:cs="Arial"/>
          <w:sz w:val="24"/>
        </w:rPr>
        <w:t>X</w:t>
      </w:r>
      <w:r>
        <w:rPr>
          <w:rFonts w:cs="Arial"/>
          <w:sz w:val="24"/>
        </w:rPr>
        <w:t xml:space="preserve"> Items</w:t>
      </w:r>
    </w:p>
    <w:p w:rsidR="000D5E89" w:rsidRDefault="000D5E89" w:rsidP="000D5E89">
      <w:pPr>
        <w:autoSpaceDE w:val="0"/>
        <w:autoSpaceDN w:val="0"/>
        <w:adjustRightInd w:val="0"/>
        <w:spacing w:line="360" w:lineRule="auto"/>
        <w:jc w:val="both"/>
        <w:rPr>
          <w:rFonts w:cs="Arial"/>
          <w:sz w:val="24"/>
        </w:rPr>
      </w:pPr>
      <w:r>
        <w:rPr>
          <w:rFonts w:cs="Arial"/>
          <w:sz w:val="24"/>
        </w:rPr>
        <w:t xml:space="preserve">- </w:t>
      </w:r>
      <w:r w:rsidRPr="005E5F7D">
        <w:rPr>
          <w:rFonts w:cs="Arial"/>
          <w:sz w:val="24"/>
        </w:rPr>
        <w:t xml:space="preserve">auf der Domäne der </w:t>
      </w:r>
      <w:r>
        <w:rPr>
          <w:rFonts w:cs="Arial"/>
          <w:sz w:val="24"/>
        </w:rPr>
        <w:t xml:space="preserve">dependenten Persönlichkeitsstörung:   </w:t>
      </w:r>
      <w:r w:rsidR="006A5693">
        <w:rPr>
          <w:rFonts w:cs="Arial"/>
          <w:sz w:val="24"/>
        </w:rPr>
        <w:t>X</w:t>
      </w:r>
      <w:r>
        <w:rPr>
          <w:rFonts w:cs="Arial"/>
          <w:sz w:val="24"/>
        </w:rPr>
        <w:t xml:space="preserve"> Items</w:t>
      </w:r>
    </w:p>
    <w:p w:rsidR="005E5F7D" w:rsidRDefault="000D5E89" w:rsidP="005E5F7D">
      <w:pPr>
        <w:autoSpaceDE w:val="0"/>
        <w:autoSpaceDN w:val="0"/>
        <w:adjustRightInd w:val="0"/>
        <w:spacing w:line="360" w:lineRule="auto"/>
        <w:jc w:val="both"/>
        <w:rPr>
          <w:rFonts w:cs="Arial"/>
          <w:sz w:val="24"/>
        </w:rPr>
      </w:pPr>
      <w:r>
        <w:rPr>
          <w:rFonts w:cs="Arial"/>
          <w:sz w:val="24"/>
        </w:rPr>
        <w:t xml:space="preserve">- </w:t>
      </w:r>
      <w:r w:rsidRPr="005E5F7D">
        <w:rPr>
          <w:rFonts w:cs="Arial"/>
          <w:sz w:val="24"/>
        </w:rPr>
        <w:t xml:space="preserve">auf der Domäne der </w:t>
      </w:r>
      <w:r w:rsidR="005E5F7D" w:rsidRPr="005E5F7D">
        <w:rPr>
          <w:rFonts w:cs="Arial"/>
          <w:sz w:val="24"/>
        </w:rPr>
        <w:t xml:space="preserve">zwanghaften Persönlichkeitsstörung: </w:t>
      </w:r>
      <w:r w:rsidR="005E5F7D">
        <w:rPr>
          <w:rFonts w:cs="Arial"/>
          <w:sz w:val="24"/>
        </w:rPr>
        <w:t xml:space="preserve">  </w:t>
      </w:r>
      <w:r w:rsidR="006A5693">
        <w:rPr>
          <w:rFonts w:cs="Arial"/>
          <w:sz w:val="24"/>
        </w:rPr>
        <w:t>X</w:t>
      </w:r>
      <w:r w:rsidR="005E5F7D" w:rsidRPr="005E5F7D">
        <w:rPr>
          <w:rFonts w:cs="Arial"/>
          <w:sz w:val="24"/>
        </w:rPr>
        <w:t xml:space="preserve"> Items</w:t>
      </w:r>
    </w:p>
    <w:p w:rsidR="000D5E89"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Pr="005E5F7D">
        <w:rPr>
          <w:rFonts w:cs="Arial"/>
          <w:sz w:val="24"/>
        </w:rPr>
        <w:t xml:space="preserve">auf der Domäne der </w:t>
      </w:r>
      <w:r>
        <w:rPr>
          <w:rFonts w:cs="Arial"/>
          <w:sz w:val="24"/>
        </w:rPr>
        <w:t>negativistischen</w:t>
      </w:r>
      <w:r w:rsidRPr="005E5F7D">
        <w:rPr>
          <w:rFonts w:cs="Arial"/>
          <w:sz w:val="24"/>
        </w:rPr>
        <w:t xml:space="preserve"> Persönlichkeitsstörung: </w:t>
      </w:r>
      <w:r>
        <w:rPr>
          <w:rFonts w:cs="Arial"/>
          <w:sz w:val="24"/>
        </w:rPr>
        <w:t xml:space="preserve">  </w:t>
      </w:r>
      <w:r w:rsidR="006A5693">
        <w:rPr>
          <w:rFonts w:cs="Arial"/>
          <w:sz w:val="24"/>
        </w:rPr>
        <w:t>X</w:t>
      </w:r>
      <w:r w:rsidRPr="005E5F7D">
        <w:rPr>
          <w:rFonts w:cs="Arial"/>
          <w:sz w:val="24"/>
        </w:rPr>
        <w:t xml:space="preserve"> Items</w:t>
      </w:r>
    </w:p>
    <w:p w:rsidR="005E5F7D"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depressiven Persönlichkeitsstörung: </w:t>
      </w:r>
      <w:r w:rsidR="005E5F7D">
        <w:rPr>
          <w:rFonts w:cs="Arial"/>
          <w:sz w:val="24"/>
        </w:rPr>
        <w:t xml:space="preserve">  </w:t>
      </w:r>
      <w:r w:rsidR="006A5693">
        <w:rPr>
          <w:rFonts w:cs="Arial"/>
          <w:sz w:val="24"/>
        </w:rPr>
        <w:t>X</w:t>
      </w:r>
      <w:r w:rsidR="005E5F7D" w:rsidRPr="005E5F7D">
        <w:rPr>
          <w:rFonts w:cs="Arial"/>
          <w:sz w:val="24"/>
        </w:rPr>
        <w:t xml:space="preserve"> Item</w:t>
      </w:r>
    </w:p>
    <w:p w:rsidR="005E5F7D"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paranoiden Persönlichkeitsstörung: </w:t>
      </w:r>
      <w:r w:rsidR="005E5F7D">
        <w:rPr>
          <w:rFonts w:cs="Arial"/>
          <w:sz w:val="24"/>
        </w:rPr>
        <w:t xml:space="preserve">  </w:t>
      </w:r>
      <w:r w:rsidR="006A5693">
        <w:rPr>
          <w:rFonts w:cs="Arial"/>
          <w:sz w:val="24"/>
        </w:rPr>
        <w:t>X</w:t>
      </w:r>
      <w:r w:rsidR="005E5F7D" w:rsidRPr="005E5F7D">
        <w:rPr>
          <w:rFonts w:cs="Arial"/>
          <w:sz w:val="24"/>
        </w:rPr>
        <w:t xml:space="preserve"> Item</w:t>
      </w:r>
    </w:p>
    <w:p w:rsid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schizotypen Persönlichkeitsstörung: </w:t>
      </w:r>
      <w:r w:rsidR="005E5F7D">
        <w:rPr>
          <w:rFonts w:cs="Arial"/>
          <w:sz w:val="24"/>
        </w:rPr>
        <w:t xml:space="preserve">  </w:t>
      </w:r>
      <w:r w:rsidR="006A5693">
        <w:rPr>
          <w:rFonts w:cs="Arial"/>
          <w:sz w:val="24"/>
        </w:rPr>
        <w:t>X</w:t>
      </w:r>
      <w:r w:rsidR="005E5F7D" w:rsidRPr="005E5F7D">
        <w:rPr>
          <w:rFonts w:cs="Arial"/>
          <w:sz w:val="24"/>
        </w:rPr>
        <w:t xml:space="preserve"> Item</w:t>
      </w:r>
    </w:p>
    <w:p w:rsidR="000D5E89" w:rsidRPr="005E5F7D" w:rsidRDefault="000D5E89" w:rsidP="005E5F7D">
      <w:pPr>
        <w:autoSpaceDE w:val="0"/>
        <w:autoSpaceDN w:val="0"/>
        <w:adjustRightInd w:val="0"/>
        <w:spacing w:line="360" w:lineRule="auto"/>
        <w:jc w:val="both"/>
        <w:rPr>
          <w:rFonts w:cs="Arial"/>
          <w:sz w:val="24"/>
        </w:rPr>
      </w:pPr>
      <w:r>
        <w:rPr>
          <w:rFonts w:cs="Arial"/>
          <w:sz w:val="24"/>
        </w:rPr>
        <w:t>- auf der Domäne der schizoiden</w:t>
      </w:r>
      <w:r w:rsidRPr="005E5F7D">
        <w:rPr>
          <w:rFonts w:cs="Arial"/>
          <w:sz w:val="24"/>
        </w:rPr>
        <w:t xml:space="preserve"> Persönlichkeitsstörung: </w:t>
      </w:r>
      <w:r>
        <w:rPr>
          <w:rFonts w:cs="Arial"/>
          <w:sz w:val="24"/>
        </w:rPr>
        <w:t xml:space="preserve">  </w:t>
      </w:r>
      <w:r w:rsidR="006A5693">
        <w:rPr>
          <w:rFonts w:cs="Arial"/>
          <w:sz w:val="24"/>
        </w:rPr>
        <w:t>X</w:t>
      </w:r>
      <w:r w:rsidRPr="005E5F7D">
        <w:rPr>
          <w:rFonts w:cs="Arial"/>
          <w:sz w:val="24"/>
        </w:rPr>
        <w:t xml:space="preserve"> Item</w:t>
      </w:r>
    </w:p>
    <w:p w:rsidR="005E5F7D"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histrionischen Persönlichkeitsstörung: </w:t>
      </w:r>
      <w:r w:rsidR="005E5F7D">
        <w:rPr>
          <w:rFonts w:cs="Arial"/>
          <w:sz w:val="24"/>
        </w:rPr>
        <w:t xml:space="preserve">  </w:t>
      </w:r>
      <w:r w:rsidR="006A5693">
        <w:rPr>
          <w:rFonts w:cs="Arial"/>
          <w:sz w:val="24"/>
        </w:rPr>
        <w:t>X</w:t>
      </w:r>
      <w:r w:rsidR="005E5F7D" w:rsidRPr="005E5F7D">
        <w:rPr>
          <w:rFonts w:cs="Arial"/>
          <w:sz w:val="24"/>
        </w:rPr>
        <w:t xml:space="preserve"> Items</w:t>
      </w:r>
    </w:p>
    <w:p w:rsidR="005E5F7D"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auf der Domäne der narzisstischen Persönlichkeitsstörung:</w:t>
      </w:r>
      <w:r w:rsidR="005E5F7D">
        <w:rPr>
          <w:rFonts w:cs="Arial"/>
          <w:sz w:val="24"/>
        </w:rPr>
        <w:t xml:space="preserve">  </w:t>
      </w:r>
      <w:r w:rsidR="005E5F7D" w:rsidRPr="005E5F7D">
        <w:rPr>
          <w:rFonts w:cs="Arial"/>
          <w:sz w:val="24"/>
        </w:rPr>
        <w:t xml:space="preserve"> </w:t>
      </w:r>
      <w:r w:rsidR="006A5693">
        <w:rPr>
          <w:rFonts w:cs="Arial"/>
          <w:sz w:val="24"/>
        </w:rPr>
        <w:t xml:space="preserve">X </w:t>
      </w:r>
      <w:r w:rsidR="005E5F7D" w:rsidRPr="005E5F7D">
        <w:rPr>
          <w:rFonts w:cs="Arial"/>
          <w:sz w:val="24"/>
        </w:rPr>
        <w:t>Items</w:t>
      </w:r>
    </w:p>
    <w:p w:rsidR="005E5F7D" w:rsidRPr="005E5F7D" w:rsidRDefault="000D5E89" w:rsidP="005E5F7D">
      <w:pPr>
        <w:autoSpaceDE w:val="0"/>
        <w:autoSpaceDN w:val="0"/>
        <w:adjustRightInd w:val="0"/>
        <w:spacing w:line="360" w:lineRule="auto"/>
        <w:jc w:val="both"/>
        <w:rPr>
          <w:rFonts w:cs="Arial"/>
          <w:sz w:val="24"/>
        </w:rPr>
      </w:pPr>
      <w:r>
        <w:rPr>
          <w:rFonts w:cs="Arial"/>
          <w:sz w:val="24"/>
        </w:rPr>
        <w:t xml:space="preserve">- </w:t>
      </w:r>
      <w:r w:rsidR="005E5F7D" w:rsidRPr="005E5F7D">
        <w:rPr>
          <w:rFonts w:cs="Arial"/>
          <w:sz w:val="24"/>
        </w:rPr>
        <w:t xml:space="preserve">auf der Domäne der Borderline Persönlichkeitsstörung: </w:t>
      </w:r>
      <w:r w:rsidR="005E5F7D">
        <w:rPr>
          <w:rFonts w:cs="Arial"/>
          <w:sz w:val="24"/>
        </w:rPr>
        <w:t xml:space="preserve">  </w:t>
      </w:r>
      <w:r w:rsidR="006A5693">
        <w:rPr>
          <w:rFonts w:cs="Arial"/>
          <w:sz w:val="24"/>
        </w:rPr>
        <w:t>X</w:t>
      </w:r>
      <w:r w:rsidR="005E5F7D" w:rsidRPr="005E5F7D">
        <w:rPr>
          <w:rFonts w:cs="Arial"/>
          <w:sz w:val="24"/>
        </w:rPr>
        <w:t xml:space="preserve"> Item</w:t>
      </w:r>
    </w:p>
    <w:p w:rsidR="0037165D" w:rsidRDefault="000D5E89" w:rsidP="000A133D">
      <w:pPr>
        <w:autoSpaceDE w:val="0"/>
        <w:autoSpaceDN w:val="0"/>
        <w:adjustRightInd w:val="0"/>
        <w:spacing w:line="360" w:lineRule="auto"/>
        <w:jc w:val="both"/>
        <w:rPr>
          <w:rFonts w:cs="Arial"/>
          <w:sz w:val="24"/>
        </w:rPr>
      </w:pPr>
      <w:r>
        <w:rPr>
          <w:rFonts w:cs="Arial"/>
          <w:sz w:val="24"/>
        </w:rPr>
        <w:t xml:space="preserve">- </w:t>
      </w:r>
      <w:r w:rsidRPr="005E5F7D">
        <w:rPr>
          <w:rFonts w:cs="Arial"/>
          <w:sz w:val="24"/>
        </w:rPr>
        <w:t xml:space="preserve">auf der Domäne der </w:t>
      </w:r>
      <w:r>
        <w:rPr>
          <w:rFonts w:cs="Arial"/>
          <w:sz w:val="24"/>
        </w:rPr>
        <w:t>antisozialen</w:t>
      </w:r>
      <w:r w:rsidRPr="005E5F7D">
        <w:rPr>
          <w:rFonts w:cs="Arial"/>
          <w:sz w:val="24"/>
        </w:rPr>
        <w:t xml:space="preserve"> Persönlichkeitsstörung:</w:t>
      </w:r>
      <w:r>
        <w:rPr>
          <w:rFonts w:cs="Arial"/>
          <w:sz w:val="24"/>
        </w:rPr>
        <w:t xml:space="preserve">  </w:t>
      </w:r>
      <w:r w:rsidRPr="005E5F7D">
        <w:rPr>
          <w:rFonts w:cs="Arial"/>
          <w:sz w:val="24"/>
        </w:rPr>
        <w:t xml:space="preserve"> </w:t>
      </w:r>
      <w:r w:rsidR="006A5693">
        <w:rPr>
          <w:rFonts w:cs="Arial"/>
          <w:sz w:val="24"/>
        </w:rPr>
        <w:t>X</w:t>
      </w:r>
      <w:r w:rsidRPr="005E5F7D">
        <w:rPr>
          <w:rFonts w:cs="Arial"/>
          <w:sz w:val="24"/>
        </w:rPr>
        <w:t xml:space="preserve"> Items</w:t>
      </w:r>
    </w:p>
    <w:p w:rsidR="0081277B" w:rsidRDefault="0081277B" w:rsidP="000A133D">
      <w:pPr>
        <w:autoSpaceDE w:val="0"/>
        <w:autoSpaceDN w:val="0"/>
        <w:adjustRightInd w:val="0"/>
        <w:spacing w:line="360" w:lineRule="auto"/>
        <w:jc w:val="both"/>
        <w:rPr>
          <w:rFonts w:cs="Arial"/>
          <w:sz w:val="24"/>
        </w:rPr>
      </w:pPr>
    </w:p>
    <w:p w:rsidR="0081277B" w:rsidRPr="00171DEA" w:rsidRDefault="0081277B" w:rsidP="000A133D">
      <w:pPr>
        <w:autoSpaceDE w:val="0"/>
        <w:autoSpaceDN w:val="0"/>
        <w:adjustRightInd w:val="0"/>
        <w:spacing w:line="360" w:lineRule="auto"/>
        <w:jc w:val="both"/>
        <w:rPr>
          <w:rFonts w:cs="Arial"/>
          <w:sz w:val="24"/>
        </w:rPr>
      </w:pPr>
    </w:p>
    <w:p w:rsidR="00CC7FDF" w:rsidRPr="00D1182B" w:rsidRDefault="00CC7FDF" w:rsidP="00AA439E">
      <w:pPr>
        <w:autoSpaceDE w:val="0"/>
        <w:autoSpaceDN w:val="0"/>
        <w:adjustRightInd w:val="0"/>
        <w:spacing w:line="360" w:lineRule="auto"/>
        <w:rPr>
          <w:rFonts w:cs="Arial"/>
          <w:b/>
          <w:sz w:val="24"/>
        </w:rPr>
      </w:pPr>
      <w:r w:rsidRPr="00D1182B">
        <w:rPr>
          <w:rFonts w:cs="Arial"/>
          <w:b/>
          <w:sz w:val="24"/>
        </w:rPr>
        <w:t xml:space="preserve">Zusammenfassung </w:t>
      </w:r>
      <w:r w:rsidR="00B2469B" w:rsidRPr="00D1182B">
        <w:rPr>
          <w:rFonts w:cs="Arial"/>
          <w:b/>
          <w:sz w:val="24"/>
        </w:rPr>
        <w:t xml:space="preserve">und Beurteilung </w:t>
      </w:r>
      <w:r w:rsidRPr="00D1182B">
        <w:rPr>
          <w:rFonts w:cs="Arial"/>
          <w:b/>
          <w:sz w:val="24"/>
        </w:rPr>
        <w:t xml:space="preserve">der Ergebnisse der neuropsychologischen </w:t>
      </w:r>
      <w:r w:rsidR="009814AD" w:rsidRPr="00D1182B">
        <w:rPr>
          <w:rFonts w:cs="Arial"/>
          <w:b/>
          <w:sz w:val="24"/>
        </w:rPr>
        <w:t>Zusatzu</w:t>
      </w:r>
      <w:r w:rsidRPr="00D1182B">
        <w:rPr>
          <w:rFonts w:cs="Arial"/>
          <w:b/>
          <w:sz w:val="24"/>
        </w:rPr>
        <w:t>ntersuchung</w:t>
      </w:r>
      <w:r w:rsidR="00F949B5" w:rsidRPr="00D1182B">
        <w:rPr>
          <w:rFonts w:cs="Arial"/>
          <w:b/>
          <w:sz w:val="24"/>
        </w:rPr>
        <w:t xml:space="preserve"> </w:t>
      </w:r>
      <w:r w:rsidR="00ED51A5" w:rsidRPr="00D1182B">
        <w:rPr>
          <w:rFonts w:cs="Arial"/>
          <w:b/>
          <w:sz w:val="24"/>
        </w:rPr>
        <w:t>durch</w:t>
      </w:r>
      <w:r w:rsidR="00574D8D" w:rsidRPr="00D1182B">
        <w:rPr>
          <w:rFonts w:cs="Arial"/>
          <w:b/>
          <w:sz w:val="24"/>
        </w:rPr>
        <w:t xml:space="preserve"> Herrn </w:t>
      </w:r>
      <w:r w:rsidR="00ED51A5" w:rsidRPr="00D1182B">
        <w:rPr>
          <w:rFonts w:cs="Arial"/>
          <w:b/>
          <w:sz w:val="24"/>
        </w:rPr>
        <w:t xml:space="preserve">PD Dr. </w:t>
      </w:r>
      <w:r w:rsidR="00574D8D" w:rsidRPr="00D1182B">
        <w:rPr>
          <w:rFonts w:cs="Arial"/>
          <w:b/>
          <w:sz w:val="24"/>
        </w:rPr>
        <w:t xml:space="preserve">Dipl.-Psych. </w:t>
      </w:r>
      <w:r w:rsidR="00ED51A5" w:rsidRPr="00D1182B">
        <w:rPr>
          <w:rFonts w:cs="Arial"/>
          <w:b/>
          <w:sz w:val="24"/>
        </w:rPr>
        <w:t xml:space="preserve">Thomas Bengner vom </w:t>
      </w:r>
      <w:r w:rsidR="006A5693">
        <w:rPr>
          <w:rFonts w:cs="Arial"/>
          <w:b/>
          <w:sz w:val="24"/>
        </w:rPr>
        <w:t>XX.XX.XXXX</w:t>
      </w:r>
    </w:p>
    <w:p w:rsidR="0008137C" w:rsidRDefault="0008137C" w:rsidP="00F949B5">
      <w:pPr>
        <w:spacing w:line="360" w:lineRule="auto"/>
        <w:jc w:val="both"/>
        <w:rPr>
          <w:rFonts w:cs="Arial"/>
          <w:i/>
          <w:sz w:val="24"/>
        </w:rPr>
      </w:pPr>
    </w:p>
    <w:p w:rsidR="00F949B5" w:rsidRDefault="00F949B5" w:rsidP="00CC7FDF">
      <w:pPr>
        <w:autoSpaceDE w:val="0"/>
        <w:autoSpaceDN w:val="0"/>
        <w:adjustRightInd w:val="0"/>
        <w:spacing w:line="360" w:lineRule="auto"/>
        <w:jc w:val="both"/>
        <w:rPr>
          <w:rFonts w:cs="Arial"/>
          <w:sz w:val="24"/>
        </w:rPr>
      </w:pPr>
    </w:p>
    <w:p w:rsidR="00CC7FDF" w:rsidRDefault="00FD78FE" w:rsidP="00CC7FDF">
      <w:pPr>
        <w:autoSpaceDE w:val="0"/>
        <w:autoSpaceDN w:val="0"/>
        <w:adjustRightInd w:val="0"/>
        <w:spacing w:line="360" w:lineRule="auto"/>
        <w:jc w:val="both"/>
        <w:rPr>
          <w:rFonts w:cs="Arial"/>
          <w:b/>
          <w:sz w:val="28"/>
          <w:szCs w:val="28"/>
          <w:u w:val="single"/>
        </w:rPr>
      </w:pPr>
      <w:r>
        <w:rPr>
          <w:rFonts w:cs="Arial"/>
          <w:b/>
          <w:sz w:val="28"/>
          <w:szCs w:val="28"/>
          <w:u w:val="single"/>
        </w:rPr>
        <w:t>XV</w:t>
      </w:r>
      <w:r w:rsidR="00D1182B">
        <w:rPr>
          <w:rFonts w:cs="Arial"/>
          <w:b/>
          <w:sz w:val="28"/>
          <w:szCs w:val="28"/>
          <w:u w:val="single"/>
        </w:rPr>
        <w:t>I</w:t>
      </w:r>
      <w:r w:rsidR="00171DEA">
        <w:rPr>
          <w:rFonts w:cs="Arial"/>
          <w:b/>
          <w:sz w:val="28"/>
          <w:szCs w:val="28"/>
          <w:u w:val="single"/>
        </w:rPr>
        <w:t xml:space="preserve">. </w:t>
      </w:r>
      <w:r w:rsidR="00CC7FDF" w:rsidRPr="00171DEA">
        <w:rPr>
          <w:rFonts w:cs="Arial"/>
          <w:b/>
          <w:sz w:val="28"/>
          <w:szCs w:val="28"/>
          <w:u w:val="single"/>
        </w:rPr>
        <w:t>DIAGNOSTISCHE ERÖRTERUNGEN</w:t>
      </w:r>
    </w:p>
    <w:p w:rsidR="005D3EE7" w:rsidRDefault="005D3EE7" w:rsidP="00CC7FDF">
      <w:pPr>
        <w:pStyle w:val="Standard2"/>
        <w:spacing w:line="360" w:lineRule="auto"/>
        <w:jc w:val="both"/>
        <w:rPr>
          <w:rFonts w:ascii="Arial" w:hAnsi="Arial" w:cs="Arial"/>
        </w:rPr>
      </w:pPr>
    </w:p>
    <w:p w:rsidR="004D5DB2" w:rsidRDefault="00FD78FE" w:rsidP="00CC7FDF">
      <w:pPr>
        <w:pStyle w:val="Standard2"/>
        <w:spacing w:line="360" w:lineRule="auto"/>
        <w:jc w:val="both"/>
        <w:rPr>
          <w:rFonts w:ascii="Arial" w:hAnsi="Arial" w:cs="Arial"/>
          <w:b/>
          <w:sz w:val="28"/>
          <w:szCs w:val="28"/>
          <w:u w:val="single"/>
        </w:rPr>
      </w:pPr>
      <w:r>
        <w:rPr>
          <w:rFonts w:ascii="Arial" w:hAnsi="Arial" w:cs="Arial"/>
          <w:b/>
          <w:sz w:val="28"/>
          <w:szCs w:val="28"/>
          <w:u w:val="single"/>
        </w:rPr>
        <w:t>XVI</w:t>
      </w:r>
      <w:r w:rsidR="00D1182B">
        <w:rPr>
          <w:rFonts w:ascii="Arial" w:hAnsi="Arial" w:cs="Arial"/>
          <w:b/>
          <w:sz w:val="28"/>
          <w:szCs w:val="28"/>
          <w:u w:val="single"/>
        </w:rPr>
        <w:t>I</w:t>
      </w:r>
      <w:r w:rsidR="004B3E5D" w:rsidRPr="004B3E5D">
        <w:rPr>
          <w:rFonts w:ascii="Arial" w:hAnsi="Arial" w:cs="Arial"/>
          <w:b/>
          <w:sz w:val="28"/>
          <w:szCs w:val="28"/>
          <w:u w:val="single"/>
        </w:rPr>
        <w:t>. ZU</w:t>
      </w:r>
      <w:r w:rsidR="004B3E5D">
        <w:rPr>
          <w:rFonts w:ascii="Arial" w:hAnsi="Arial" w:cs="Arial"/>
          <w:b/>
          <w:sz w:val="28"/>
          <w:szCs w:val="28"/>
          <w:u w:val="single"/>
        </w:rPr>
        <w:t>R GUTACHTERLICHEN FRAGESTELLUNG</w:t>
      </w:r>
    </w:p>
    <w:p w:rsidR="004D5DB2" w:rsidRDefault="004D5DB2" w:rsidP="00CC7FDF">
      <w:pPr>
        <w:pStyle w:val="Standard2"/>
        <w:spacing w:line="360" w:lineRule="auto"/>
        <w:jc w:val="both"/>
        <w:rPr>
          <w:rFonts w:ascii="Arial" w:hAnsi="Arial" w:cs="Arial"/>
          <w:szCs w:val="24"/>
        </w:rPr>
      </w:pPr>
    </w:p>
    <w:p w:rsidR="008E6658" w:rsidRDefault="008E6658" w:rsidP="00CC7FDF">
      <w:pPr>
        <w:pStyle w:val="Standard2"/>
        <w:spacing w:line="360" w:lineRule="auto"/>
        <w:jc w:val="both"/>
        <w:rPr>
          <w:rFonts w:ascii="Arial" w:hAnsi="Arial" w:cs="Arial"/>
          <w:szCs w:val="24"/>
        </w:rPr>
      </w:pPr>
      <w:r>
        <w:rPr>
          <w:rFonts w:ascii="Arial" w:hAnsi="Arial" w:cs="Arial"/>
          <w:szCs w:val="24"/>
        </w:rPr>
        <w:t xml:space="preserve">Die gutachterliche Fragestellung lautet: </w:t>
      </w:r>
      <w:r w:rsidRPr="008E6658">
        <w:rPr>
          <w:rFonts w:ascii="Arial" w:hAnsi="Arial" w:cs="Arial"/>
          <w:szCs w:val="24"/>
        </w:rPr>
        <w:t>„</w:t>
      </w:r>
      <w:r w:rsidR="00867DB6">
        <w:rPr>
          <w:rFonts w:ascii="Arial" w:hAnsi="Arial" w:cs="Arial"/>
          <w:szCs w:val="24"/>
        </w:rPr>
        <w:t>XY</w:t>
      </w:r>
      <w:r w:rsidRPr="008E6658">
        <w:rPr>
          <w:rFonts w:ascii="Arial" w:hAnsi="Arial" w:cs="Arial"/>
          <w:szCs w:val="24"/>
        </w:rPr>
        <w:t>“</w:t>
      </w:r>
    </w:p>
    <w:p w:rsidR="008E6658" w:rsidRDefault="008E6658" w:rsidP="008E6658">
      <w:pPr>
        <w:pStyle w:val="Textkrper"/>
        <w:rPr>
          <w:rFonts w:cs="Arial"/>
          <w:color w:val="000000"/>
        </w:rPr>
      </w:pPr>
      <w:r>
        <w:rPr>
          <w:rFonts w:cs="Arial"/>
          <w:color w:val="000000"/>
        </w:rPr>
        <w:t>Zur Beantwortung dieser Fragestellung sind zunächst die relevanten Symptome und Beschwerden des Probanden im entsprechenden Zeitraum sowie deren diagnostische Einordnung zu würdigen.</w:t>
      </w:r>
    </w:p>
    <w:p w:rsidR="00A130F1" w:rsidRDefault="00A130F1" w:rsidP="00257D54">
      <w:pPr>
        <w:pStyle w:val="Textkrper"/>
        <w:rPr>
          <w:rFonts w:cs="Arial"/>
          <w:color w:val="000000"/>
        </w:rPr>
      </w:pPr>
    </w:p>
    <w:p w:rsidR="00C618A2" w:rsidRDefault="00C618A2">
      <w:pPr>
        <w:pStyle w:val="Textkrper"/>
        <w:jc w:val="left"/>
        <w:rPr>
          <w:iCs/>
        </w:rPr>
      </w:pPr>
      <w:r>
        <w:rPr>
          <w:iCs/>
        </w:rPr>
        <w:t xml:space="preserve">Einverstanden aufgrund eigener </w:t>
      </w:r>
      <w:r w:rsidR="00556284">
        <w:rPr>
          <w:iCs/>
        </w:rPr>
        <w:t>Urteilsbildung und Untersuchung:</w:t>
      </w:r>
    </w:p>
    <w:p w:rsidR="005A0F5E" w:rsidRDefault="005A0F5E">
      <w:pPr>
        <w:pStyle w:val="Textkrper"/>
        <w:jc w:val="left"/>
        <w:rPr>
          <w:iCs/>
        </w:rPr>
      </w:pPr>
    </w:p>
    <w:p w:rsidR="00A130F1" w:rsidRDefault="00A130F1">
      <w:pPr>
        <w:pStyle w:val="Textkrper"/>
        <w:jc w:val="left"/>
        <w:rPr>
          <w:iCs/>
        </w:rPr>
      </w:pPr>
    </w:p>
    <w:p w:rsidR="00C618A2" w:rsidRPr="00867DB6" w:rsidRDefault="00C618A2">
      <w:pPr>
        <w:pStyle w:val="Textkrper"/>
        <w:jc w:val="left"/>
        <w:rPr>
          <w:iCs/>
        </w:rPr>
      </w:pPr>
      <w:r w:rsidRPr="00867DB6">
        <w:rPr>
          <w:iCs/>
        </w:rPr>
        <w:lastRenderedPageBreak/>
        <w:t xml:space="preserve">Prof. Dr. </w:t>
      </w:r>
      <w:r w:rsidR="00EA7695" w:rsidRPr="00867DB6">
        <w:rPr>
          <w:iCs/>
        </w:rPr>
        <w:t xml:space="preserve">med. </w:t>
      </w:r>
      <w:r w:rsidRPr="00867DB6">
        <w:rPr>
          <w:iCs/>
        </w:rPr>
        <w:t>R. Hellweg</w:t>
      </w:r>
      <w:r w:rsidRPr="00867DB6">
        <w:rPr>
          <w:iCs/>
        </w:rPr>
        <w:tab/>
      </w:r>
      <w:r w:rsidRPr="00867DB6">
        <w:rPr>
          <w:iCs/>
        </w:rPr>
        <w:tab/>
      </w:r>
      <w:r w:rsidR="00FC6554" w:rsidRPr="00867DB6">
        <w:rPr>
          <w:iCs/>
        </w:rPr>
        <w:tab/>
      </w:r>
      <w:r w:rsidR="00FC6554" w:rsidRPr="00867DB6">
        <w:rPr>
          <w:iCs/>
        </w:rPr>
        <w:tab/>
      </w:r>
      <w:r w:rsidR="00867DB6" w:rsidRPr="00867DB6">
        <w:rPr>
          <w:iCs/>
        </w:rPr>
        <w:t>Dr. med. Weilnhammer</w:t>
      </w:r>
    </w:p>
    <w:p w:rsidR="00C618A2" w:rsidRPr="00FC6554" w:rsidRDefault="00C618A2">
      <w:pPr>
        <w:pStyle w:val="Textkrper"/>
        <w:jc w:val="left"/>
        <w:rPr>
          <w:iCs/>
          <w:sz w:val="20"/>
          <w:szCs w:val="20"/>
        </w:rPr>
      </w:pPr>
      <w:r w:rsidRPr="00FC6554">
        <w:rPr>
          <w:iCs/>
          <w:sz w:val="20"/>
          <w:szCs w:val="20"/>
        </w:rPr>
        <w:t>Geschäftsführender Oberarzt der Klinik</w:t>
      </w:r>
      <w:r w:rsidRPr="00FC6554">
        <w:rPr>
          <w:iCs/>
          <w:sz w:val="20"/>
          <w:szCs w:val="20"/>
        </w:rPr>
        <w:tab/>
      </w:r>
      <w:r w:rsidRPr="00FC6554">
        <w:rPr>
          <w:iCs/>
          <w:sz w:val="20"/>
          <w:szCs w:val="20"/>
        </w:rPr>
        <w:tab/>
      </w:r>
      <w:r w:rsidRPr="00FC6554">
        <w:rPr>
          <w:iCs/>
          <w:sz w:val="20"/>
          <w:szCs w:val="20"/>
        </w:rPr>
        <w:tab/>
        <w:t>Assistenzarzt der Klinik</w:t>
      </w:r>
    </w:p>
    <w:p w:rsidR="00A130F1" w:rsidRPr="00867DB6" w:rsidRDefault="006442F6">
      <w:pPr>
        <w:pStyle w:val="Textkrper"/>
        <w:jc w:val="left"/>
        <w:rPr>
          <w:iCs/>
          <w:sz w:val="20"/>
          <w:szCs w:val="20"/>
        </w:rPr>
      </w:pPr>
      <w:r w:rsidRPr="00FC6554">
        <w:rPr>
          <w:sz w:val="20"/>
          <w:szCs w:val="20"/>
        </w:rPr>
        <w:t>Ärztlicher Leiter der Gutachtenstelle</w:t>
      </w:r>
    </w:p>
    <w:p w:rsidR="00A130F1" w:rsidRDefault="00A130F1">
      <w:pPr>
        <w:pStyle w:val="Textkrper"/>
        <w:jc w:val="left"/>
        <w:rPr>
          <w:iCs/>
        </w:rPr>
      </w:pPr>
    </w:p>
    <w:p w:rsidR="00867DB6" w:rsidRDefault="00867DB6">
      <w:pPr>
        <w:pStyle w:val="Textkrper"/>
        <w:jc w:val="left"/>
        <w:rPr>
          <w:iCs/>
        </w:rPr>
      </w:pPr>
    </w:p>
    <w:p w:rsidR="00C618A2" w:rsidRPr="0080321D" w:rsidRDefault="009049F4">
      <w:pPr>
        <w:pStyle w:val="Textkrper"/>
        <w:jc w:val="left"/>
        <w:rPr>
          <w:b/>
          <w:iCs/>
          <w:u w:val="single"/>
        </w:rPr>
      </w:pPr>
      <w:r w:rsidRPr="0080321D">
        <w:rPr>
          <w:b/>
          <w:iCs/>
          <w:u w:val="single"/>
        </w:rPr>
        <w:t>Anlage:</w:t>
      </w:r>
    </w:p>
    <w:p w:rsidR="00ED7710" w:rsidRPr="00CC08CD" w:rsidRDefault="009603C3" w:rsidP="00A73E18">
      <w:pPr>
        <w:pStyle w:val="Textkrper"/>
        <w:numPr>
          <w:ilvl w:val="0"/>
          <w:numId w:val="40"/>
        </w:numPr>
        <w:jc w:val="left"/>
        <w:rPr>
          <w:iCs/>
        </w:rPr>
      </w:pPr>
      <w:r w:rsidRPr="00CC31B5">
        <w:rPr>
          <w:iCs/>
        </w:rPr>
        <w:t>Ergebniss</w:t>
      </w:r>
      <w:r w:rsidR="009049F4" w:rsidRPr="00CC31B5">
        <w:rPr>
          <w:iCs/>
        </w:rPr>
        <w:t>e der ausf</w:t>
      </w:r>
      <w:r w:rsidR="006E21B3" w:rsidRPr="00CC31B5">
        <w:rPr>
          <w:iCs/>
        </w:rPr>
        <w:t>ührlichen neuropsychologischen Zusatz</w:t>
      </w:r>
      <w:r w:rsidR="004F619D" w:rsidRPr="00CC31B5">
        <w:rPr>
          <w:iCs/>
        </w:rPr>
        <w:t>-</w:t>
      </w:r>
      <w:r w:rsidR="006E21B3" w:rsidRPr="00CC31B5">
        <w:rPr>
          <w:iCs/>
        </w:rPr>
        <w:t>u</w:t>
      </w:r>
      <w:r w:rsidR="009049F4" w:rsidRPr="00CC31B5">
        <w:rPr>
          <w:iCs/>
        </w:rPr>
        <w:t xml:space="preserve">ntersuchung des Probanden durch Hr. </w:t>
      </w:r>
      <w:r w:rsidR="00FD7400" w:rsidRPr="00CC31B5">
        <w:rPr>
          <w:iCs/>
        </w:rPr>
        <w:t xml:space="preserve">PD Dr. Dipl.-Psych. Thomas Bengner am </w:t>
      </w:r>
      <w:r w:rsidR="00867DB6">
        <w:rPr>
          <w:iCs/>
        </w:rPr>
        <w:t>XX.XX.XXXX</w:t>
      </w:r>
    </w:p>
    <w:sectPr w:rsidR="00ED7710" w:rsidRPr="00CC08CD" w:rsidSect="007D45EE">
      <w:headerReference w:type="even" r:id="rId14"/>
      <w:headerReference w:type="default" r:id="rId15"/>
      <w:footerReference w:type="default" r:id="rId16"/>
      <w:headerReference w:type="first" r:id="rId17"/>
      <w:footerReference w:type="first" r:id="rId18"/>
      <w:pgSz w:w="11906" w:h="16838" w:code="9"/>
      <w:pgMar w:top="1276" w:right="1646" w:bottom="1134" w:left="1980" w:header="652"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A4C" w:rsidRDefault="00BA5A4C">
      <w:r>
        <w:separator/>
      </w:r>
    </w:p>
  </w:endnote>
  <w:endnote w:type="continuationSeparator" w:id="0">
    <w:p w:rsidR="00BA5A4C" w:rsidRDefault="00BA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Humnst BT">
    <w:altName w:val="Arial"/>
    <w:charset w:val="00"/>
    <w:family w:val="swiss"/>
    <w:pitch w:val="variable"/>
    <w:sig w:usb0="00000087" w:usb1="00000000" w:usb2="00000000" w:usb3="00000000" w:csb0="0000001B" w:csb1="00000000"/>
  </w:font>
  <w:font w:name="Albany AMT">
    <w:altName w:val="Arial Unicode MS"/>
    <w:charset w:val="80"/>
    <w:family w:val="swiss"/>
    <w:pitch w:val="variable"/>
  </w:font>
  <w:font w:name="Verdana">
    <w:panose1 w:val="020B0604030504040204"/>
    <w:charset w:val="00"/>
    <w:family w:val="swiss"/>
    <w:pitch w:val="variable"/>
    <w:sig w:usb0="A10006FF" w:usb1="4000205B" w:usb2="00000010"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tabs>
        <w:tab w:val="right" w:pos="9639"/>
      </w:tabs>
    </w:pPr>
    <w:r>
      <w:rPr>
        <w:sz w:val="16"/>
      </w:rPr>
      <w:t>ZS\</w:t>
    </w:r>
    <w:fldSimple w:instr=" USERINITIALS  \* MERGEFORMAT ">
      <w:r>
        <w:rPr>
          <w:noProof/>
        </w:rPr>
        <w:t>SD</w:t>
      </w:r>
    </w:fldSimple>
    <w:r>
      <w:rPr>
        <w:sz w:val="16"/>
      </w:rPr>
      <w:t>\</w:t>
    </w:r>
    <w:fldSimple w:instr=" FILENAME  \* MERGEFORMAT ">
      <w:r w:rsidRPr="00360679">
        <w:rPr>
          <w:noProof/>
          <w:sz w:val="16"/>
        </w:rPr>
        <w:t>GA_Ludwig_310717</w:t>
      </w:r>
      <w:r>
        <w:rPr>
          <w:noProof/>
        </w:rPr>
        <w:t>_AY.docx</w:t>
      </w:r>
    </w:fldSimple>
    <w:r>
      <w:rPr>
        <w:sz w:val="16"/>
      </w:rPr>
      <w:tab/>
    </w:r>
    <w:r>
      <w:fldChar w:fldCharType="begin"/>
    </w:r>
    <w:r>
      <w:instrText xml:space="preserve"> IF </w:instrText>
    </w:r>
    <w:r>
      <w:fldChar w:fldCharType="begin"/>
    </w:r>
    <w:r>
      <w:instrText xml:space="preserve"> PAGE </w:instrText>
    </w:r>
    <w:r>
      <w:fldChar w:fldCharType="separate"/>
    </w:r>
    <w:r>
      <w:rPr>
        <w:noProof/>
      </w:rPr>
      <w:instrText>2</w:instrText>
    </w:r>
    <w:r>
      <w:rPr>
        <w:noProof/>
      </w:rPr>
      <w:fldChar w:fldCharType="end"/>
    </w:r>
    <w:r>
      <w:instrText xml:space="preserve"> &lt;&gt; </w:instrText>
    </w:r>
    <w:r>
      <w:fldChar w:fldCharType="begin"/>
    </w:r>
    <w:r>
      <w:instrText xml:space="preserve"> NUMPAGES </w:instrText>
    </w:r>
    <w:r>
      <w:fldChar w:fldCharType="separate"/>
    </w:r>
    <w:r>
      <w:rPr>
        <w:noProof/>
      </w:rPr>
      <w:instrText>81</w:instrText>
    </w:r>
    <w:r>
      <w:rPr>
        <w:noProof/>
      </w:rPr>
      <w:fldChar w:fldCharType="end"/>
    </w:r>
    <w:r>
      <w:instrText xml:space="preserve"> „- </w:instrText>
    </w:r>
    <w:r>
      <w:fldChar w:fldCharType="begin"/>
    </w:r>
    <w:r>
      <w:instrText xml:space="preserve"> = </w:instrText>
    </w:r>
    <w:r>
      <w:fldChar w:fldCharType="begin"/>
    </w:r>
    <w:r>
      <w:instrText xml:space="preserve"> PAGE </w:instrText>
    </w:r>
    <w:r>
      <w:fldChar w:fldCharType="separate"/>
    </w:r>
    <w:r>
      <w:rPr>
        <w:noProof/>
      </w:rPr>
      <w:instrText>2</w:instrText>
    </w:r>
    <w:r>
      <w:rPr>
        <w:noProof/>
      </w:rPr>
      <w:fldChar w:fldCharType="end"/>
    </w:r>
    <w:r>
      <w:instrText xml:space="preserve"> +1</w:instrText>
    </w:r>
    <w:r>
      <w:fldChar w:fldCharType="separate"/>
    </w:r>
    <w:r>
      <w:rPr>
        <w:noProof/>
      </w:rPr>
      <w:instrText>3</w:instrText>
    </w:r>
    <w:r>
      <w:fldChar w:fldCharType="end"/>
    </w:r>
    <w:r>
      <w:instrText xml:space="preserve"> -„</w:instrText>
    </w:r>
    <w:r>
      <w:fldChar w:fldCharType="separate"/>
    </w:r>
    <w:r>
      <w:rPr>
        <w:noProof/>
      </w:rPr>
      <w:t>- 3 -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jc w:val="center"/>
      <w:rPr>
        <w:color w:val="808080"/>
        <w:spacing w:val="20"/>
        <w:sz w:val="18"/>
      </w:rPr>
    </w:pPr>
    <w:r>
      <w:rPr>
        <w:color w:val="808080"/>
        <w:spacing w:val="20"/>
        <w:sz w:val="18"/>
      </w:rPr>
      <w:t>CHARITÉ - UNIVERSITÄTSMEDIZIN BERLIN</w:t>
    </w:r>
  </w:p>
  <w:p w:rsidR="0064757E" w:rsidRDefault="0064757E">
    <w:pPr>
      <w:jc w:val="center"/>
      <w:rPr>
        <w:sz w:val="16"/>
      </w:rPr>
    </w:pPr>
    <w:r>
      <w:rPr>
        <w:sz w:val="16"/>
      </w:rPr>
      <w:t>Gliedkörperschaft der Freien Universität Berlin und der Humboldt-Universität zu Berlin</w:t>
    </w:r>
  </w:p>
  <w:p w:rsidR="0064757E" w:rsidRDefault="0064757E">
    <w:pPr>
      <w:jc w:val="center"/>
      <w:rPr>
        <w:sz w:val="16"/>
      </w:rPr>
    </w:pPr>
    <w:r>
      <w:rPr>
        <w:sz w:val="16"/>
      </w:rPr>
      <w:t xml:space="preserve">Hindenburgdamm 30 </w:t>
    </w:r>
    <w:r>
      <w:rPr>
        <w:sz w:val="16"/>
      </w:rPr>
      <w:sym w:font="Symbol" w:char="F0BD"/>
    </w:r>
    <w:r>
      <w:rPr>
        <w:sz w:val="16"/>
      </w:rPr>
      <w:t xml:space="preserve"> 12203 Berlin </w:t>
    </w:r>
    <w:r>
      <w:rPr>
        <w:sz w:val="16"/>
      </w:rPr>
      <w:sym w:font="Symbol" w:char="F0BD"/>
    </w:r>
    <w:r>
      <w:rPr>
        <w:sz w:val="16"/>
      </w:rPr>
      <w:t xml:space="preserve"> Telefon +49 30 8445-0 </w:t>
    </w:r>
    <w:r>
      <w:rPr>
        <w:sz w:val="16"/>
      </w:rPr>
      <w:sym w:font="Symbol" w:char="F0BD"/>
    </w:r>
    <w:r>
      <w:rPr>
        <w:sz w:val="16"/>
      </w:rPr>
      <w:t xml:space="preserve"> www.charite.de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pStyle w:val="Fuzeile"/>
      <w:rPr>
        <w:sz w:val="16"/>
      </w:rPr>
    </w:pPr>
  </w:p>
  <w:p w:rsidR="0064757E" w:rsidRDefault="0064757E">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A4C" w:rsidRDefault="00BA5A4C">
      <w:r>
        <w:separator/>
      </w:r>
    </w:p>
  </w:footnote>
  <w:footnote w:type="continuationSeparator" w:id="0">
    <w:p w:rsidR="00BA5A4C" w:rsidRDefault="00BA5A4C">
      <w:r>
        <w:continuationSeparator/>
      </w:r>
    </w:p>
  </w:footnote>
  <w:footnote w:id="1">
    <w:p w:rsidR="0064757E" w:rsidRPr="00926C8D" w:rsidRDefault="0064757E" w:rsidP="00E46FE4">
      <w:pPr>
        <w:pStyle w:val="Funotentext"/>
        <w:rPr>
          <w:lang w:val="en-US"/>
        </w:rPr>
      </w:pPr>
      <w:r>
        <w:rPr>
          <w:rStyle w:val="Funotenzeichen"/>
        </w:rPr>
        <w:footnoteRef/>
      </w:r>
      <w:r w:rsidRPr="00E46FE4">
        <w:rPr>
          <w:lang w:val="en-US"/>
        </w:rPr>
        <w:t xml:space="preserve"> </w:t>
      </w:r>
      <w:r w:rsidRPr="00926C8D">
        <w:rPr>
          <w:lang w:val="en-US"/>
        </w:rPr>
        <w:t>Hamilton, M. (1960).</w:t>
      </w:r>
      <w:r w:rsidRPr="00E46FE4">
        <w:rPr>
          <w:lang w:val="en-US"/>
        </w:rPr>
        <w:t xml:space="preserve"> A Rating Scale for Depression. </w:t>
      </w:r>
      <w:r w:rsidRPr="00926C8D">
        <w:rPr>
          <w:lang w:val="en-US"/>
        </w:rPr>
        <w:t>Journal of Neurology,</w:t>
      </w:r>
      <w:r w:rsidRPr="00E46FE4">
        <w:rPr>
          <w:lang w:val="en-US"/>
        </w:rPr>
        <w:t xml:space="preserve"> </w:t>
      </w:r>
      <w:r>
        <w:rPr>
          <w:lang w:val="en-US"/>
        </w:rPr>
        <w:t>Neurosurgery, and Psychiatry; 23:</w:t>
      </w:r>
      <w:r w:rsidRPr="00E46FE4">
        <w:rPr>
          <w:lang w:val="en-US"/>
        </w:rPr>
        <w:t xml:space="preserve"> </w:t>
      </w:r>
      <w:r>
        <w:rPr>
          <w:lang w:val="en-US"/>
        </w:rPr>
        <w:t>56-62.</w:t>
      </w:r>
    </w:p>
    <w:p w:rsidR="0064757E" w:rsidRPr="00E46FE4" w:rsidRDefault="0064757E">
      <w:pPr>
        <w:pStyle w:val="Funotentext"/>
        <w:rPr>
          <w:lang w:val="en-US"/>
        </w:rPr>
      </w:pPr>
    </w:p>
  </w:footnote>
  <w:footnote w:id="2">
    <w:p w:rsidR="0064757E" w:rsidRPr="00FD78FE" w:rsidRDefault="0064757E" w:rsidP="0014018F">
      <w:pPr>
        <w:pStyle w:val="Funotentext"/>
        <w:rPr>
          <w:lang w:val="en-GB"/>
        </w:rPr>
      </w:pPr>
      <w:r>
        <w:rPr>
          <w:rStyle w:val="Funotenzeichen"/>
        </w:rPr>
        <w:footnoteRef/>
      </w:r>
      <w:r w:rsidRPr="0014018F">
        <w:rPr>
          <w:lang w:val="en-US"/>
        </w:rPr>
        <w:t xml:space="preserve"> Montgomery SA, Asberg M: A new depression scale designed to be sensitive to change. </w:t>
      </w:r>
      <w:r w:rsidRPr="00FD78FE">
        <w:rPr>
          <w:lang w:val="en-GB"/>
        </w:rPr>
        <w:t>Br J Psychiatry 1979; 134: 382–9.</w:t>
      </w:r>
    </w:p>
    <w:p w:rsidR="0064757E" w:rsidRPr="00FD78FE" w:rsidRDefault="0064757E">
      <w:pPr>
        <w:pStyle w:val="Funotentext"/>
        <w:rPr>
          <w:lang w:val="en-GB"/>
        </w:rPr>
      </w:pPr>
    </w:p>
  </w:footnote>
  <w:footnote w:id="3">
    <w:p w:rsidR="0064757E" w:rsidRPr="003B6844" w:rsidRDefault="0064757E" w:rsidP="0014018F">
      <w:pPr>
        <w:pStyle w:val="Funotentext"/>
      </w:pPr>
      <w:r>
        <w:rPr>
          <w:rStyle w:val="Funotenzeichen"/>
        </w:rPr>
        <w:footnoteRef/>
      </w:r>
      <w:r w:rsidRPr="0014018F">
        <w:rPr>
          <w:lang w:val="en-US"/>
        </w:rPr>
        <w:t xml:space="preserve"> </w:t>
      </w:r>
      <w:r w:rsidRPr="00A2627C">
        <w:rPr>
          <w:lang w:val="en-US"/>
        </w:rPr>
        <w:t xml:space="preserve">Beck, A.T. et al. (1961). An Inventory for Measuring Depression. </w:t>
      </w:r>
      <w:r w:rsidRPr="003B6844">
        <w:t xml:space="preserve">Archives of General Psychiatry; 4: 53-63. </w:t>
      </w:r>
    </w:p>
    <w:p w:rsidR="0064757E" w:rsidRDefault="0064757E">
      <w:pPr>
        <w:pStyle w:val="Funotentext"/>
      </w:pPr>
    </w:p>
  </w:footnote>
  <w:footnote w:id="4">
    <w:p w:rsidR="00087AA7" w:rsidRDefault="00087AA7" w:rsidP="00087AA7">
      <w:pPr>
        <w:pStyle w:val="Textkrper"/>
        <w:rPr>
          <w:sz w:val="16"/>
        </w:rPr>
      </w:pPr>
      <w:r>
        <w:rPr>
          <w:rStyle w:val="Funotenzeichen"/>
          <w:sz w:val="16"/>
        </w:rPr>
        <w:footnoteRef/>
      </w:r>
      <w:r>
        <w:rPr>
          <w:sz w:val="16"/>
        </w:rPr>
        <w:t xml:space="preserve"> Verweis auf das in „Zitierte Literatur“ angeführte Interviewheft „</w:t>
      </w:r>
      <w:r>
        <w:rPr>
          <w:rFonts w:cs="Arial"/>
          <w:sz w:val="16"/>
        </w:rPr>
        <w:t>Strukturiertes Klinisches Interview für DSM IV. Achse II. Persönlichkeitsstörung.“</w:t>
      </w:r>
    </w:p>
    <w:p w:rsidR="00087AA7" w:rsidRDefault="00087AA7" w:rsidP="00087AA7">
      <w:pPr>
        <w:pStyle w:val="Funotentext"/>
      </w:pPr>
    </w:p>
  </w:footnote>
  <w:footnote w:id="5">
    <w:p w:rsidR="00087AA7" w:rsidRDefault="00087AA7" w:rsidP="00087AA7">
      <w:pPr>
        <w:pStyle w:val="Funotentext"/>
        <w:rPr>
          <w:sz w:val="16"/>
        </w:rPr>
      </w:pPr>
      <w:r>
        <w:rPr>
          <w:rStyle w:val="Funotenzeichen"/>
          <w:sz w:val="16"/>
        </w:rPr>
        <w:footnoteRef/>
      </w:r>
      <w:r>
        <w:rPr>
          <w:sz w:val="16"/>
        </w:rPr>
        <w:t xml:space="preserve"> Vgl. ebd.</w:t>
      </w:r>
    </w:p>
  </w:footnote>
  <w:footnote w:id="6">
    <w:p w:rsidR="00087AA7" w:rsidRDefault="00087AA7" w:rsidP="00087AA7">
      <w:pPr>
        <w:pStyle w:val="Textkrper"/>
        <w:rPr>
          <w:sz w:val="16"/>
        </w:rPr>
      </w:pPr>
      <w:r>
        <w:rPr>
          <w:rStyle w:val="Funotenzeichen"/>
          <w:sz w:val="16"/>
        </w:rPr>
        <w:footnoteRef/>
      </w:r>
      <w:r>
        <w:rPr>
          <w:sz w:val="16"/>
        </w:rPr>
        <w:t xml:space="preserve"> Zit. nach M. Berger: </w:t>
      </w:r>
      <w:r>
        <w:rPr>
          <w:rFonts w:cs="Arial"/>
          <w:sz w:val="16"/>
        </w:rPr>
        <w:t>„Psychiatrie und Psychotherapie“, S. 771 ff.</w:t>
      </w:r>
    </w:p>
    <w:p w:rsidR="00087AA7" w:rsidRDefault="00087AA7" w:rsidP="00087AA7">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framePr w:wrap="around" w:vAnchor="text" w:hAnchor="margin" w:xAlign="center" w:y="1"/>
    </w:pPr>
    <w:r>
      <w:fldChar w:fldCharType="begin"/>
    </w:r>
    <w:r>
      <w:instrText xml:space="preserve">PAGE  </w:instrText>
    </w:r>
    <w:r>
      <w:fldChar w:fldCharType="end"/>
    </w:r>
  </w:p>
  <w:p w:rsidR="0064757E" w:rsidRDefault="0064757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framePr w:wrap="around" w:vAnchor="text" w:hAnchor="margin" w:xAlign="center" w:y="1"/>
    </w:pPr>
    <w:r>
      <w:t xml:space="preserve">- </w:t>
    </w:r>
    <w:r>
      <w:fldChar w:fldCharType="begin"/>
    </w:r>
    <w:r>
      <w:instrText xml:space="preserve">PAGE  </w:instrText>
    </w:r>
    <w:r>
      <w:fldChar w:fldCharType="separate"/>
    </w:r>
    <w:r>
      <w:rPr>
        <w:noProof/>
      </w:rPr>
      <w:t>2</w:t>
    </w:r>
    <w:r>
      <w:rPr>
        <w:noProof/>
      </w:rPr>
      <w:fldChar w:fldCharType="end"/>
    </w:r>
    <w:r>
      <w:t xml:space="preserve"> -</w:t>
    </w:r>
  </w:p>
  <w:p w:rsidR="0064757E" w:rsidRDefault="0064757E">
    <w:pPr>
      <w:spacing w:after="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jc w:val="center"/>
      <w:rPr>
        <w:sz w:val="10"/>
      </w:rPr>
    </w:pPr>
    <w:r>
      <w:rPr>
        <w:noProof/>
        <w:sz w:val="20"/>
      </w:rPr>
      <w:drawing>
        <wp:anchor distT="0" distB="0" distL="114300" distR="114300" simplePos="0" relativeHeight="251659264" behindDoc="0" locked="0" layoutInCell="1" allowOverlap="1">
          <wp:simplePos x="0" y="0"/>
          <wp:positionH relativeFrom="page">
            <wp:align>center</wp:align>
          </wp:positionH>
          <wp:positionV relativeFrom="page">
            <wp:posOffset>1224280</wp:posOffset>
          </wp:positionV>
          <wp:extent cx="4922520" cy="220980"/>
          <wp:effectExtent l="0" t="0" r="5080" b="7620"/>
          <wp:wrapNone/>
          <wp:docPr id="7" name="Bild 17" descr="CC15-sc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CC15-sch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2520" cy="220980"/>
                  </a:xfrm>
                  <a:prstGeom prst="rect">
                    <a:avLst/>
                  </a:prstGeom>
                  <a:noFill/>
                  <a:ln>
                    <a:noFill/>
                  </a:ln>
                </pic:spPr>
              </pic:pic>
            </a:graphicData>
          </a:graphic>
        </wp:anchor>
      </w:drawing>
    </w:r>
    <w:r>
      <w:rPr>
        <w:noProof/>
        <w:sz w:val="20"/>
      </w:rPr>
      <w:drawing>
        <wp:anchor distT="0" distB="0" distL="114300" distR="114300" simplePos="0" relativeHeight="251658240" behindDoc="0" locked="0" layoutInCell="1" allowOverlap="1">
          <wp:simplePos x="0" y="0"/>
          <wp:positionH relativeFrom="page">
            <wp:align>center</wp:align>
          </wp:positionH>
          <wp:positionV relativeFrom="page">
            <wp:posOffset>431800</wp:posOffset>
          </wp:positionV>
          <wp:extent cx="1760220" cy="670560"/>
          <wp:effectExtent l="0" t="0" r="0" b="0"/>
          <wp:wrapNone/>
          <wp:docPr id="6" name="Bild 16" descr="C_swLogo-4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C_swLogo-48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0220" cy="670560"/>
                  </a:xfrm>
                  <a:prstGeom prst="rect">
                    <a:avLst/>
                  </a:prstGeom>
                  <a:noFill/>
                  <a:ln>
                    <a:noFill/>
                  </a:ln>
                </pic:spPr>
              </pic:pic>
            </a:graphicData>
          </a:graphic>
        </wp:anchor>
      </w:drawing>
    </w:r>
    <w:r>
      <w:rPr>
        <w:noProof/>
        <w:sz w:val="10"/>
      </w:rPr>
      <w:drawing>
        <wp:anchor distT="0" distB="0" distL="114300" distR="114300" simplePos="0" relativeHeight="251657216" behindDoc="0" locked="0" layoutInCell="1" allowOverlap="1">
          <wp:simplePos x="0" y="0"/>
          <wp:positionH relativeFrom="page">
            <wp:posOffset>360045</wp:posOffset>
          </wp:positionH>
          <wp:positionV relativeFrom="page">
            <wp:posOffset>7381240</wp:posOffset>
          </wp:positionV>
          <wp:extent cx="17780" cy="17780"/>
          <wp:effectExtent l="0" t="0" r="0" b="0"/>
          <wp:wrapNone/>
          <wp:docPr id="5" name="Bild 5"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r>
      <w:rPr>
        <w:noProof/>
        <w:sz w:val="10"/>
      </w:rPr>
      <w:drawing>
        <wp:anchor distT="0" distB="0" distL="114300" distR="114300" simplePos="0" relativeHeight="251656192" behindDoc="0" locked="0" layoutInCell="1" allowOverlap="1">
          <wp:simplePos x="0" y="0"/>
          <wp:positionH relativeFrom="page">
            <wp:posOffset>360045</wp:posOffset>
          </wp:positionH>
          <wp:positionV relativeFrom="page">
            <wp:posOffset>5292725</wp:posOffset>
          </wp:positionV>
          <wp:extent cx="17780" cy="17780"/>
          <wp:effectExtent l="0" t="0" r="0" b="0"/>
          <wp:wrapNone/>
          <wp:docPr id="4" name="Bild 4"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r>
      <w:rPr>
        <w:noProof/>
        <w:sz w:val="10"/>
      </w:rPr>
      <w:drawing>
        <wp:anchor distT="0" distB="0" distL="114300" distR="114300" simplePos="0" relativeHeight="251655168" behindDoc="0" locked="0" layoutInCell="1" allowOverlap="1">
          <wp:simplePos x="0" y="0"/>
          <wp:positionH relativeFrom="page">
            <wp:posOffset>360045</wp:posOffset>
          </wp:positionH>
          <wp:positionV relativeFrom="page">
            <wp:posOffset>3672205</wp:posOffset>
          </wp:positionV>
          <wp:extent cx="17780" cy="17780"/>
          <wp:effectExtent l="0" t="0" r="0" b="0"/>
          <wp:wrapNone/>
          <wp:docPr id="3" name="Bild 3"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r>
      <w:rPr>
        <w:noProof/>
        <w:sz w:val="10"/>
      </w:rPr>
      <mc:AlternateContent>
        <mc:Choice Requires="wps">
          <w:drawing>
            <wp:anchor distT="0" distB="0" distL="114300" distR="114300" simplePos="0" relativeHeight="251654144" behindDoc="0" locked="1" layoutInCell="1" allowOverlap="1">
              <wp:simplePos x="0" y="0"/>
              <wp:positionH relativeFrom="page">
                <wp:posOffset>900430</wp:posOffset>
              </wp:positionH>
              <wp:positionV relativeFrom="page">
                <wp:posOffset>1656080</wp:posOffset>
              </wp:positionV>
              <wp:extent cx="2879725" cy="114300"/>
              <wp:effectExtent l="0" t="0" r="158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14300"/>
                      </a:xfrm>
                      <a:prstGeom prst="rect">
                        <a:avLst/>
                      </a:prstGeom>
                      <a:noFill/>
                      <a:ln>
                        <a:noFill/>
                      </a:ln>
                      <a:extLst>
                        <a:ext uri="{909E8E84-426E-40dd-AFC4-6F175D3DCCD1}"/>
                        <a:ext uri="{91240B29-F687-4f45-9708-019B960494DF}"/>
                      </a:extLst>
                    </wps:spPr>
                    <wps:txbx>
                      <w:txbxContent>
                        <w:p w:rsidR="0064757E" w:rsidRDefault="0064757E">
                          <w:pPr>
                            <w:ind w:left="14" w:hanging="14"/>
                            <w:rPr>
                              <w:sz w:val="14"/>
                              <w:lang w:val="fr-FR"/>
                            </w:rPr>
                          </w:pPr>
                          <w:r>
                            <w:rPr>
                              <w:sz w:val="14"/>
                              <w:lang w:val="fr-FR"/>
                            </w:rPr>
                            <w:t xml:space="preserve">Charité </w:t>
                          </w:r>
                          <w:r>
                            <w:rPr>
                              <w:sz w:val="14"/>
                            </w:rPr>
                            <w:sym w:font="Symbol" w:char="F0BD"/>
                          </w:r>
                          <w:r>
                            <w:rPr>
                              <w:sz w:val="14"/>
                              <w:lang w:val="fr-FR"/>
                            </w:rPr>
                            <w:t xml:space="preserve"> Campus Mitte </w:t>
                          </w:r>
                          <w:r>
                            <w:rPr>
                              <w:sz w:val="14"/>
                            </w:rPr>
                            <w:sym w:font="Symbol" w:char="F0BD"/>
                          </w:r>
                          <w:r>
                            <w:rPr>
                              <w:sz w:val="14"/>
                              <w:lang w:val="fr-FR"/>
                            </w:rPr>
                            <w:t xml:space="preserve"> 10098 Berlin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70.9pt;margin-top:130.4pt;width:226.75pt;height: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" filled="f" stroked="f">
              <v:textbox inset="0,0,0,0">
                <w:txbxContent>
                  <w:p w:rsidR="0064757E" w:rsidRDefault="0064757E">
                    <w:pPr>
                      <w:ind w:left="14" w:hanging="14"/>
                      <w:rPr>
                        <w:sz w:val="14"/>
                        <w:lang w:val="fr-FR"/>
                      </w:rPr>
                    </w:pPr>
                    <w:r>
                      <w:rPr>
                        <w:sz w:val="14"/>
                        <w:lang w:val="fr-FR"/>
                      </w:rPr>
                      <w:t xml:space="preserve">Charité </w:t>
                    </w:r>
                    <w:r>
                      <w:rPr>
                        <w:sz w:val="14"/>
                      </w:rPr>
                      <w:sym w:font="Symbol" w:char="F0BD"/>
                    </w:r>
                    <w:r>
                      <w:rPr>
                        <w:sz w:val="14"/>
                        <w:lang w:val="fr-FR"/>
                      </w:rPr>
                      <w:t xml:space="preserve"> Campus Mitte </w:t>
                    </w:r>
                    <w:r>
                      <w:rPr>
                        <w:sz w:val="14"/>
                      </w:rPr>
                      <w:sym w:font="Symbol" w:char="F0BD"/>
                    </w:r>
                    <w:r>
                      <w:rPr>
                        <w:sz w:val="14"/>
                        <w:lang w:val="fr-FR"/>
                      </w:rPr>
                      <w:t xml:space="preserve"> 10098 Berlin</w:t>
                    </w:r>
                  </w:p>
                </w:txbxContent>
              </v:textbox>
              <w10:wrap anchorx="page" anchory="page"/>
              <w10:anchorlock/>
            </v:shape>
          </w:pict>
        </mc:Fallback>
      </mc:AlternateContent>
    </w:r>
    <w:r>
      <w:rPr>
        <w:noProof/>
        <w:sz w:val="10"/>
      </w:rPr>
      <mc:AlternateContent>
        <mc:Choice Requires="wps">
          <w:drawing>
            <wp:anchor distT="0" distB="0" distL="114300" distR="114300" simplePos="0" relativeHeight="251653120" behindDoc="0" locked="1" layoutInCell="1" allowOverlap="1">
              <wp:simplePos x="0" y="0"/>
              <wp:positionH relativeFrom="page">
                <wp:posOffset>4329430</wp:posOffset>
              </wp:positionH>
              <wp:positionV relativeFrom="page">
                <wp:posOffset>1659890</wp:posOffset>
              </wp:positionV>
              <wp:extent cx="2723515" cy="1639570"/>
              <wp:effectExtent l="0" t="0" r="63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1639570"/>
                      </a:xfrm>
                      <a:prstGeom prst="rect">
                        <a:avLst/>
                      </a:prstGeom>
                      <a:noFill/>
                      <a:ln>
                        <a:noFill/>
                      </a:ln>
                      <a:extLst>
                        <a:ext uri="{909E8E84-426E-40dd-AFC4-6F175D3DCCD1}"/>
                        <a:ext uri="{91240B29-F687-4f45-9708-019B960494DF}"/>
                      </a:extLst>
                    </wps:spPr>
                    <wps:txbx>
                      <w:txbxContent>
                        <w:p w:rsidR="0064757E" w:rsidRPr="00443A25" w:rsidRDefault="0064757E">
                          <w:pPr>
                            <w:rPr>
                              <w:b/>
                              <w:bCs/>
                              <w:sz w:val="16"/>
                              <w:szCs w:val="16"/>
                            </w:rPr>
                          </w:pPr>
                          <w:r w:rsidRPr="00443A25">
                            <w:rPr>
                              <w:b/>
                              <w:noProof/>
                              <w:sz w:val="16"/>
                              <w:szCs w:val="16"/>
                            </w:rPr>
                            <w:t xml:space="preserve">Klinik </w:t>
                          </w:r>
                          <w:r w:rsidRPr="00443A25">
                            <w:rPr>
                              <w:b/>
                              <w:bCs/>
                              <w:sz w:val="16"/>
                              <w:szCs w:val="16"/>
                            </w:rPr>
                            <w:t>für Psychiatrie und Psychotherapie</w:t>
                          </w:r>
                        </w:p>
                        <w:p w:rsidR="0064757E" w:rsidRPr="00443A25" w:rsidRDefault="0064757E">
                          <w:pPr>
                            <w:rPr>
                              <w:sz w:val="16"/>
                              <w:szCs w:val="16"/>
                            </w:rPr>
                          </w:pPr>
                        </w:p>
                        <w:p w:rsidR="0064757E" w:rsidRPr="00443A25" w:rsidRDefault="0064757E">
                          <w:pPr>
                            <w:rPr>
                              <w:sz w:val="16"/>
                              <w:szCs w:val="16"/>
                            </w:rPr>
                          </w:pPr>
                          <w:r w:rsidRPr="00443A25">
                            <w:rPr>
                              <w:sz w:val="16"/>
                              <w:szCs w:val="16"/>
                            </w:rPr>
                            <w:t xml:space="preserve">Klinikdirektor: </w:t>
                          </w:r>
                          <w:r>
                            <w:rPr>
                              <w:sz w:val="16"/>
                              <w:szCs w:val="16"/>
                            </w:rPr>
                            <w:t xml:space="preserve">Prof. </w:t>
                          </w:r>
                          <w:r w:rsidRPr="00443A25">
                            <w:rPr>
                              <w:sz w:val="16"/>
                              <w:szCs w:val="16"/>
                            </w:rPr>
                            <w:t>Dr. med. Dr. phil. Andreas Heinz</w:t>
                          </w:r>
                        </w:p>
                        <w:p w:rsidR="0064757E" w:rsidRPr="00443A25" w:rsidRDefault="0064757E">
                          <w:pPr>
                            <w:rPr>
                              <w:sz w:val="16"/>
                              <w:szCs w:val="16"/>
                            </w:rPr>
                          </w:pPr>
                        </w:p>
                        <w:p w:rsidR="0064757E" w:rsidRPr="00443A25" w:rsidRDefault="0064757E">
                          <w:pPr>
                            <w:rPr>
                              <w:sz w:val="16"/>
                              <w:szCs w:val="16"/>
                            </w:rPr>
                          </w:pPr>
                          <w:r>
                            <w:rPr>
                              <w:sz w:val="16"/>
                              <w:szCs w:val="16"/>
                            </w:rPr>
                            <w:t>Geschäftsführender</w:t>
                          </w:r>
                          <w:r w:rsidRPr="00443A25">
                            <w:rPr>
                              <w:sz w:val="16"/>
                              <w:szCs w:val="16"/>
                            </w:rPr>
                            <w:t xml:space="preserve"> Oberarzt: Prof. Dr. </w:t>
                          </w:r>
                          <w:r>
                            <w:rPr>
                              <w:sz w:val="16"/>
                              <w:szCs w:val="16"/>
                            </w:rPr>
                            <w:t xml:space="preserve">med. </w:t>
                          </w:r>
                          <w:r w:rsidRPr="00443A25">
                            <w:rPr>
                              <w:sz w:val="16"/>
                              <w:szCs w:val="16"/>
                            </w:rPr>
                            <w:t>Rainer Hellweg</w:t>
                          </w:r>
                        </w:p>
                        <w:p w:rsidR="0064757E" w:rsidRPr="00443A25" w:rsidRDefault="0064757E">
                          <w:pPr>
                            <w:tabs>
                              <w:tab w:val="left" w:pos="900"/>
                            </w:tabs>
                            <w:rPr>
                              <w:sz w:val="16"/>
                              <w:szCs w:val="16"/>
                            </w:rPr>
                          </w:pPr>
                        </w:p>
                        <w:p w:rsidR="0064757E" w:rsidRPr="00443A25" w:rsidRDefault="0064757E">
                          <w:pPr>
                            <w:tabs>
                              <w:tab w:val="left" w:pos="900"/>
                            </w:tabs>
                            <w:rPr>
                              <w:sz w:val="16"/>
                              <w:szCs w:val="16"/>
                            </w:rPr>
                          </w:pPr>
                          <w:r w:rsidRPr="00443A25">
                            <w:rPr>
                              <w:sz w:val="16"/>
                              <w:szCs w:val="16"/>
                            </w:rPr>
                            <w:t>Tel. (030) 450 51 71 77</w:t>
                          </w:r>
                        </w:p>
                        <w:p w:rsidR="0064757E" w:rsidRPr="00443A25" w:rsidRDefault="0064757E">
                          <w:pPr>
                            <w:tabs>
                              <w:tab w:val="left" w:pos="900"/>
                            </w:tabs>
                            <w:rPr>
                              <w:sz w:val="16"/>
                              <w:szCs w:val="16"/>
                            </w:rPr>
                          </w:pPr>
                          <w:r w:rsidRPr="00443A25">
                            <w:rPr>
                              <w:sz w:val="16"/>
                              <w:szCs w:val="16"/>
                            </w:rPr>
                            <w:t>Fax: (030) 450 51 79 62</w:t>
                          </w:r>
                        </w:p>
                        <w:p w:rsidR="0064757E" w:rsidRPr="00443A25" w:rsidRDefault="0064757E">
                          <w:pPr>
                            <w:rPr>
                              <w:sz w:val="16"/>
                              <w:szCs w:val="16"/>
                              <w:lang w:val="it-IT"/>
                            </w:rPr>
                          </w:pPr>
                          <w:r w:rsidRPr="00443A25">
                            <w:rPr>
                              <w:sz w:val="16"/>
                              <w:szCs w:val="16"/>
                              <w:lang w:val="it-IT"/>
                            </w:rPr>
                            <w:t>e-mail: rainer.hellweg@charite.de</w:t>
                          </w:r>
                        </w:p>
                        <w:p w:rsidR="0064757E" w:rsidRPr="00443A25" w:rsidRDefault="0064757E">
                          <w:pPr>
                            <w:rPr>
                              <w:sz w:val="16"/>
                              <w:szCs w:val="16"/>
                            </w:rPr>
                          </w:pPr>
                          <w:r w:rsidRPr="00443A25">
                            <w:rPr>
                              <w:sz w:val="16"/>
                              <w:szCs w:val="16"/>
                            </w:rPr>
                            <w:t>www.charite.de/psychiatrie</w:t>
                          </w:r>
                        </w:p>
                        <w:p w:rsidR="0064757E" w:rsidRDefault="0064757E">
                          <w:pPr>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340.9pt;margin-top:130.7pt;width:214.45pt;height:129.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" filled="f" stroked="f">
              <v:textbox inset="0,0,0,0">
                <w:txbxContent>
                  <w:p w:rsidR="0064757E" w:rsidRPr="00443A25" w:rsidRDefault="0064757E">
                    <w:pPr>
                      <w:rPr>
                        <w:b/>
                        <w:bCs/>
                        <w:sz w:val="16"/>
                        <w:szCs w:val="16"/>
                      </w:rPr>
                    </w:pPr>
                    <w:r w:rsidRPr="00443A25">
                      <w:rPr>
                        <w:b/>
                        <w:noProof/>
                        <w:sz w:val="16"/>
                        <w:szCs w:val="16"/>
                      </w:rPr>
                      <w:t xml:space="preserve">Klinik </w:t>
                    </w:r>
                    <w:r w:rsidRPr="00443A25">
                      <w:rPr>
                        <w:b/>
                        <w:bCs/>
                        <w:sz w:val="16"/>
                        <w:szCs w:val="16"/>
                      </w:rPr>
                      <w:t>für Psychiatrie und Psychotherapie</w:t>
                    </w:r>
                  </w:p>
                  <w:p w:rsidR="0064757E" w:rsidRPr="00443A25" w:rsidRDefault="0064757E">
                    <w:pPr>
                      <w:rPr>
                        <w:sz w:val="16"/>
                        <w:szCs w:val="16"/>
                      </w:rPr>
                    </w:pPr>
                  </w:p>
                  <w:p w:rsidR="0064757E" w:rsidRPr="00443A25" w:rsidRDefault="0064757E">
                    <w:pPr>
                      <w:rPr>
                        <w:sz w:val="16"/>
                        <w:szCs w:val="16"/>
                      </w:rPr>
                    </w:pPr>
                    <w:r w:rsidRPr="00443A25">
                      <w:rPr>
                        <w:sz w:val="16"/>
                        <w:szCs w:val="16"/>
                      </w:rPr>
                      <w:t xml:space="preserve">Klinikdirektor: </w:t>
                    </w:r>
                    <w:r>
                      <w:rPr>
                        <w:sz w:val="16"/>
                        <w:szCs w:val="16"/>
                      </w:rPr>
                      <w:t xml:space="preserve">Prof. </w:t>
                    </w:r>
                    <w:r w:rsidRPr="00443A25">
                      <w:rPr>
                        <w:sz w:val="16"/>
                        <w:szCs w:val="16"/>
                      </w:rPr>
                      <w:t>Dr. med. Dr. phil. Andreas Heinz</w:t>
                    </w:r>
                  </w:p>
                  <w:p w:rsidR="0064757E" w:rsidRPr="00443A25" w:rsidRDefault="0064757E">
                    <w:pPr>
                      <w:rPr>
                        <w:sz w:val="16"/>
                        <w:szCs w:val="16"/>
                      </w:rPr>
                    </w:pPr>
                  </w:p>
                  <w:p w:rsidR="0064757E" w:rsidRPr="00443A25" w:rsidRDefault="0064757E">
                    <w:pPr>
                      <w:rPr>
                        <w:sz w:val="16"/>
                        <w:szCs w:val="16"/>
                      </w:rPr>
                    </w:pPr>
                    <w:r>
                      <w:rPr>
                        <w:sz w:val="16"/>
                        <w:szCs w:val="16"/>
                      </w:rPr>
                      <w:t>Geschäftsführender</w:t>
                    </w:r>
                    <w:r w:rsidRPr="00443A25">
                      <w:rPr>
                        <w:sz w:val="16"/>
                        <w:szCs w:val="16"/>
                      </w:rPr>
                      <w:t xml:space="preserve"> Oberarzt: Prof. Dr. </w:t>
                    </w:r>
                    <w:r>
                      <w:rPr>
                        <w:sz w:val="16"/>
                        <w:szCs w:val="16"/>
                      </w:rPr>
                      <w:t xml:space="preserve">med. </w:t>
                    </w:r>
                    <w:r w:rsidRPr="00443A25">
                      <w:rPr>
                        <w:sz w:val="16"/>
                        <w:szCs w:val="16"/>
                      </w:rPr>
                      <w:t>Rainer Hellweg</w:t>
                    </w:r>
                  </w:p>
                  <w:p w:rsidR="0064757E" w:rsidRPr="00443A25" w:rsidRDefault="0064757E">
                    <w:pPr>
                      <w:tabs>
                        <w:tab w:val="left" w:pos="900"/>
                      </w:tabs>
                      <w:rPr>
                        <w:sz w:val="16"/>
                        <w:szCs w:val="16"/>
                      </w:rPr>
                    </w:pPr>
                  </w:p>
                  <w:p w:rsidR="0064757E" w:rsidRPr="00443A25" w:rsidRDefault="0064757E">
                    <w:pPr>
                      <w:tabs>
                        <w:tab w:val="left" w:pos="900"/>
                      </w:tabs>
                      <w:rPr>
                        <w:sz w:val="16"/>
                        <w:szCs w:val="16"/>
                      </w:rPr>
                    </w:pPr>
                    <w:r w:rsidRPr="00443A25">
                      <w:rPr>
                        <w:sz w:val="16"/>
                        <w:szCs w:val="16"/>
                      </w:rPr>
                      <w:t>Tel. (030) 450 51 71 77</w:t>
                    </w:r>
                  </w:p>
                  <w:p w:rsidR="0064757E" w:rsidRPr="00443A25" w:rsidRDefault="0064757E">
                    <w:pPr>
                      <w:tabs>
                        <w:tab w:val="left" w:pos="900"/>
                      </w:tabs>
                      <w:rPr>
                        <w:sz w:val="16"/>
                        <w:szCs w:val="16"/>
                      </w:rPr>
                    </w:pPr>
                    <w:r w:rsidRPr="00443A25">
                      <w:rPr>
                        <w:sz w:val="16"/>
                        <w:szCs w:val="16"/>
                      </w:rPr>
                      <w:t>Fax: (030) 450 51 79 62</w:t>
                    </w:r>
                  </w:p>
                  <w:p w:rsidR="0064757E" w:rsidRPr="00443A25" w:rsidRDefault="0064757E">
                    <w:pPr>
                      <w:rPr>
                        <w:sz w:val="16"/>
                        <w:szCs w:val="16"/>
                        <w:lang w:val="it-IT"/>
                      </w:rPr>
                    </w:pPr>
                    <w:r w:rsidRPr="00443A25">
                      <w:rPr>
                        <w:sz w:val="16"/>
                        <w:szCs w:val="16"/>
                        <w:lang w:val="it-IT"/>
                      </w:rPr>
                      <w:t>e-mail: rainer.hellweg@charite.de</w:t>
                    </w:r>
                  </w:p>
                  <w:p w:rsidR="0064757E" w:rsidRPr="00443A25" w:rsidRDefault="0064757E">
                    <w:pPr>
                      <w:rPr>
                        <w:sz w:val="16"/>
                        <w:szCs w:val="16"/>
                      </w:rPr>
                    </w:pPr>
                    <w:r w:rsidRPr="00443A25">
                      <w:rPr>
                        <w:sz w:val="16"/>
                        <w:szCs w:val="16"/>
                      </w:rPr>
                      <w:t>www.charite.de/psychiatrie</w:t>
                    </w:r>
                  </w:p>
                  <w:p w:rsidR="0064757E" w:rsidRDefault="0064757E">
                    <w:pPr>
                      <w:rPr>
                        <w:sz w:val="14"/>
                      </w:rPr>
                    </w:pPr>
                  </w:p>
                </w:txbxContent>
              </v:textbox>
              <w10:wrap anchorx="page"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framePr w:wrap="around" w:vAnchor="text" w:hAnchor="margin" w:xAlign="center" w:y="1"/>
    </w:pPr>
    <w:r>
      <w:fldChar w:fldCharType="begin"/>
    </w:r>
    <w:r>
      <w:instrText xml:space="preserve">PAGE  </w:instrText>
    </w:r>
    <w:r>
      <w:fldChar w:fldCharType="separate"/>
    </w:r>
    <w:r>
      <w:rPr>
        <w:noProof/>
      </w:rPr>
      <w:t>19</w:t>
    </w:r>
    <w:r>
      <w:rPr>
        <w:noProof/>
      </w:rPr>
      <w:fldChar w:fldCharType="end"/>
    </w:r>
  </w:p>
  <w:p w:rsidR="0064757E" w:rsidRDefault="0064757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framePr w:wrap="around" w:vAnchor="text" w:hAnchor="margin" w:xAlign="center" w:y="1"/>
    </w:pPr>
    <w:r>
      <w:t xml:space="preserve">- </w:t>
    </w:r>
    <w:r>
      <w:fldChar w:fldCharType="begin"/>
    </w:r>
    <w:r>
      <w:instrText xml:space="preserve">PAGE  </w:instrText>
    </w:r>
    <w:r>
      <w:fldChar w:fldCharType="separate"/>
    </w:r>
    <w:r w:rsidR="005E7371">
      <w:rPr>
        <w:noProof/>
      </w:rPr>
      <w:t>21</w:t>
    </w:r>
    <w:r>
      <w:rPr>
        <w:noProof/>
      </w:rPr>
      <w:fldChar w:fldCharType="end"/>
    </w:r>
    <w:r>
      <w:t xml:space="preserve"> -</w:t>
    </w:r>
  </w:p>
  <w:p w:rsidR="0064757E" w:rsidRDefault="0064757E">
    <w:pPr>
      <w:spacing w:after="60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7E" w:rsidRDefault="0064757E">
    <w:pPr>
      <w:jc w:val="center"/>
      <w:rPr>
        <w:sz w:val="10"/>
      </w:rPr>
    </w:pPr>
    <w:r>
      <w:rPr>
        <w:noProof/>
        <w:sz w:val="10"/>
      </w:rPr>
      <w:drawing>
        <wp:anchor distT="0" distB="0" distL="114300" distR="114300" simplePos="0" relativeHeight="251662336" behindDoc="0" locked="0" layoutInCell="1" allowOverlap="1">
          <wp:simplePos x="0" y="0"/>
          <wp:positionH relativeFrom="page">
            <wp:posOffset>360045</wp:posOffset>
          </wp:positionH>
          <wp:positionV relativeFrom="page">
            <wp:posOffset>7381240</wp:posOffset>
          </wp:positionV>
          <wp:extent cx="17780" cy="17780"/>
          <wp:effectExtent l="0" t="0" r="0" b="0"/>
          <wp:wrapNone/>
          <wp:docPr id="13" name="Bild 22"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ild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r>
      <w:rPr>
        <w:noProof/>
        <w:sz w:val="10"/>
      </w:rPr>
      <w:drawing>
        <wp:anchor distT="0" distB="0" distL="114300" distR="114300" simplePos="0" relativeHeight="251661312" behindDoc="0" locked="0" layoutInCell="1" allowOverlap="1">
          <wp:simplePos x="0" y="0"/>
          <wp:positionH relativeFrom="page">
            <wp:posOffset>360045</wp:posOffset>
          </wp:positionH>
          <wp:positionV relativeFrom="page">
            <wp:posOffset>5292725</wp:posOffset>
          </wp:positionV>
          <wp:extent cx="17780" cy="17780"/>
          <wp:effectExtent l="0" t="0" r="0" b="0"/>
          <wp:wrapNone/>
          <wp:docPr id="14" name="Bild 21"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descr="Bild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r>
      <w:rPr>
        <w:noProof/>
        <w:sz w:val="10"/>
      </w:rPr>
      <w:drawing>
        <wp:anchor distT="0" distB="0" distL="114300" distR="114300" simplePos="0" relativeHeight="251660288" behindDoc="0" locked="0" layoutInCell="1" allowOverlap="1">
          <wp:simplePos x="0" y="0"/>
          <wp:positionH relativeFrom="page">
            <wp:posOffset>360045</wp:posOffset>
          </wp:positionH>
          <wp:positionV relativeFrom="page">
            <wp:posOffset>3672205</wp:posOffset>
          </wp:positionV>
          <wp:extent cx="17780" cy="17780"/>
          <wp:effectExtent l="0" t="0" r="0" b="0"/>
          <wp:wrapNone/>
          <wp:docPr id="15" name="Bild 20"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Bild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3761D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97033"/>
    <w:multiLevelType w:val="hybridMultilevel"/>
    <w:tmpl w:val="43F6AF42"/>
    <w:lvl w:ilvl="0" w:tplc="04070007">
      <w:start w:val="1"/>
      <w:numFmt w:val="bullet"/>
      <w:lvlText w:val="-"/>
      <w:lvlJc w:val="left"/>
      <w:pPr>
        <w:ind w:left="720" w:hanging="360"/>
      </w:pPr>
      <w:rPr>
        <w:sz w:val="16"/>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680AD2"/>
    <w:multiLevelType w:val="hybridMultilevel"/>
    <w:tmpl w:val="AC56E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FC06641"/>
    <w:multiLevelType w:val="hybridMultilevel"/>
    <w:tmpl w:val="074C5BC8"/>
    <w:lvl w:ilvl="0" w:tplc="99EA3516">
      <w:start w:val="1"/>
      <w:numFmt w:val="upperRoman"/>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04D1321"/>
    <w:multiLevelType w:val="hybridMultilevel"/>
    <w:tmpl w:val="5B74CC14"/>
    <w:lvl w:ilvl="0" w:tplc="7B7E27B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CE5263"/>
    <w:multiLevelType w:val="singleLevel"/>
    <w:tmpl w:val="0407000F"/>
    <w:lvl w:ilvl="0">
      <w:start w:val="1"/>
      <w:numFmt w:val="decimal"/>
      <w:lvlText w:val="%1."/>
      <w:lvlJc w:val="left"/>
      <w:pPr>
        <w:tabs>
          <w:tab w:val="num" w:pos="360"/>
        </w:tabs>
        <w:ind w:left="360" w:hanging="360"/>
      </w:pPr>
    </w:lvl>
  </w:abstractNum>
  <w:abstractNum w:abstractNumId="6" w15:restartNumberingAfterBreak="0">
    <w:nsid w:val="12450840"/>
    <w:multiLevelType w:val="hybridMultilevel"/>
    <w:tmpl w:val="71B8396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E32E6"/>
    <w:multiLevelType w:val="hybridMultilevel"/>
    <w:tmpl w:val="99D2A4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E50DB"/>
    <w:multiLevelType w:val="hybridMultilevel"/>
    <w:tmpl w:val="9ADA3F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AE56799"/>
    <w:multiLevelType w:val="hybridMultilevel"/>
    <w:tmpl w:val="3EBACC8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D67FF6"/>
    <w:multiLevelType w:val="hybridMultilevel"/>
    <w:tmpl w:val="ED3A794C"/>
    <w:lvl w:ilvl="0" w:tplc="A46C3F32">
      <w:start w:val="1"/>
      <w:numFmt w:val="decimal"/>
      <w:lvlText w:val="%1."/>
      <w:lvlJc w:val="left"/>
      <w:pPr>
        <w:tabs>
          <w:tab w:val="num" w:pos="750"/>
        </w:tabs>
        <w:ind w:left="750" w:hanging="39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A461FD"/>
    <w:multiLevelType w:val="hybridMultilevel"/>
    <w:tmpl w:val="35E04E3C"/>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start w:val="1"/>
      <w:numFmt w:val="lowerLetter"/>
      <w:lvlText w:val="%5."/>
      <w:lvlJc w:val="left"/>
      <w:pPr>
        <w:ind w:left="3948" w:hanging="360"/>
      </w:pPr>
    </w:lvl>
    <w:lvl w:ilvl="5" w:tplc="0407001B">
      <w:start w:val="1"/>
      <w:numFmt w:val="lowerRoman"/>
      <w:lvlText w:val="%6."/>
      <w:lvlJc w:val="right"/>
      <w:pPr>
        <w:ind w:left="4668" w:hanging="180"/>
      </w:pPr>
    </w:lvl>
    <w:lvl w:ilvl="6" w:tplc="0407000F">
      <w:start w:val="1"/>
      <w:numFmt w:val="decimal"/>
      <w:lvlText w:val="%7."/>
      <w:lvlJc w:val="left"/>
      <w:pPr>
        <w:ind w:left="5388" w:hanging="360"/>
      </w:pPr>
    </w:lvl>
    <w:lvl w:ilvl="7" w:tplc="04070019">
      <w:start w:val="1"/>
      <w:numFmt w:val="lowerLetter"/>
      <w:lvlText w:val="%8."/>
      <w:lvlJc w:val="left"/>
      <w:pPr>
        <w:ind w:left="6108" w:hanging="360"/>
      </w:pPr>
    </w:lvl>
    <w:lvl w:ilvl="8" w:tplc="0407001B">
      <w:start w:val="1"/>
      <w:numFmt w:val="lowerRoman"/>
      <w:lvlText w:val="%9."/>
      <w:lvlJc w:val="right"/>
      <w:pPr>
        <w:ind w:left="6828" w:hanging="180"/>
      </w:pPr>
    </w:lvl>
  </w:abstractNum>
  <w:abstractNum w:abstractNumId="12" w15:restartNumberingAfterBreak="0">
    <w:nsid w:val="23704887"/>
    <w:multiLevelType w:val="hybridMultilevel"/>
    <w:tmpl w:val="3BE64108"/>
    <w:lvl w:ilvl="0" w:tplc="B2AABCC4">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3762DE"/>
    <w:multiLevelType w:val="hybridMultilevel"/>
    <w:tmpl w:val="26807866"/>
    <w:lvl w:ilvl="0" w:tplc="6E52A71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4" w15:restartNumberingAfterBreak="0">
    <w:nsid w:val="26C046DE"/>
    <w:multiLevelType w:val="hybridMultilevel"/>
    <w:tmpl w:val="2C7856DE"/>
    <w:lvl w:ilvl="0" w:tplc="69EC1E50">
      <w:start w:val="1"/>
      <w:numFmt w:val="bullet"/>
      <w:lvlText w:val=""/>
      <w:lvlJc w:val="left"/>
      <w:pPr>
        <w:tabs>
          <w:tab w:val="num" w:pos="720"/>
        </w:tabs>
        <w:ind w:left="720" w:hanging="32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A52DDE"/>
    <w:multiLevelType w:val="hybridMultilevel"/>
    <w:tmpl w:val="BB90F3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407933"/>
    <w:multiLevelType w:val="hybridMultilevel"/>
    <w:tmpl w:val="7FF457E4"/>
    <w:lvl w:ilvl="0" w:tplc="9A2AC266">
      <w:start w:val="1"/>
      <w:numFmt w:val="upperRoman"/>
      <w:lvlText w:val="%1."/>
      <w:lvlJc w:val="left"/>
      <w:pPr>
        <w:ind w:left="1429" w:hanging="72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7" w15:restartNumberingAfterBreak="0">
    <w:nsid w:val="36D130E8"/>
    <w:multiLevelType w:val="hybridMultilevel"/>
    <w:tmpl w:val="0854CD4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441565"/>
    <w:multiLevelType w:val="hybridMultilevel"/>
    <w:tmpl w:val="E80CC070"/>
    <w:lvl w:ilvl="0" w:tplc="F7B20C0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AB282A"/>
    <w:multiLevelType w:val="hybridMultilevel"/>
    <w:tmpl w:val="18DE62C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406E04"/>
    <w:multiLevelType w:val="hybridMultilevel"/>
    <w:tmpl w:val="CB6EF2B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48082C04"/>
    <w:multiLevelType w:val="hybridMultilevel"/>
    <w:tmpl w:val="FE941EE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856BF6"/>
    <w:multiLevelType w:val="hybridMultilevel"/>
    <w:tmpl w:val="EE3E67A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0646360"/>
    <w:multiLevelType w:val="hybridMultilevel"/>
    <w:tmpl w:val="EAA0B612"/>
    <w:lvl w:ilvl="0" w:tplc="EED290D0">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A27D6C"/>
    <w:multiLevelType w:val="hybridMultilevel"/>
    <w:tmpl w:val="EA684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620A5E"/>
    <w:multiLevelType w:val="hybridMultilevel"/>
    <w:tmpl w:val="5B543A9C"/>
    <w:lvl w:ilvl="0" w:tplc="08E6C07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A15E82"/>
    <w:multiLevelType w:val="hybridMultilevel"/>
    <w:tmpl w:val="D57690EE"/>
    <w:lvl w:ilvl="0" w:tplc="04070005">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60957A54"/>
    <w:multiLevelType w:val="hybridMultilevel"/>
    <w:tmpl w:val="5A6EB70C"/>
    <w:lvl w:ilvl="0" w:tplc="900ED0BC">
      <w:start w:val="1"/>
      <w:numFmt w:val="decimal"/>
      <w:lvlText w:val="%1."/>
      <w:lvlJc w:val="left"/>
      <w:pPr>
        <w:tabs>
          <w:tab w:val="num" w:pos="8640"/>
        </w:tabs>
        <w:ind w:left="8640" w:hanging="360"/>
      </w:pPr>
      <w:rPr>
        <w:rFonts w:hint="default"/>
        <w:b w:val="0"/>
      </w:rPr>
    </w:lvl>
    <w:lvl w:ilvl="1" w:tplc="8F8A192E">
      <w:start w:val="1"/>
      <w:numFmt w:val="upperRoman"/>
      <w:lvlText w:val="%2."/>
      <w:lvlJc w:val="left"/>
      <w:pPr>
        <w:tabs>
          <w:tab w:val="num" w:pos="9780"/>
        </w:tabs>
        <w:ind w:left="9780" w:hanging="720"/>
      </w:pPr>
      <w:rPr>
        <w:rFonts w:hint="default"/>
        <w:b w:val="0"/>
      </w:rPr>
    </w:lvl>
    <w:lvl w:ilvl="2" w:tplc="93547404">
      <w:start w:val="1"/>
      <w:numFmt w:val="lowerLetter"/>
      <w:lvlText w:val="%3."/>
      <w:lvlJc w:val="left"/>
      <w:pPr>
        <w:tabs>
          <w:tab w:val="num" w:pos="10665"/>
        </w:tabs>
        <w:ind w:left="10665" w:hanging="705"/>
      </w:pPr>
      <w:rPr>
        <w:rFonts w:hint="default"/>
        <w:b w:val="0"/>
      </w:rPr>
    </w:lvl>
    <w:lvl w:ilvl="3" w:tplc="0407000F" w:tentative="1">
      <w:start w:val="1"/>
      <w:numFmt w:val="decimal"/>
      <w:lvlText w:val="%4."/>
      <w:lvlJc w:val="left"/>
      <w:pPr>
        <w:tabs>
          <w:tab w:val="num" w:pos="10860"/>
        </w:tabs>
        <w:ind w:left="10860" w:hanging="360"/>
      </w:pPr>
    </w:lvl>
    <w:lvl w:ilvl="4" w:tplc="04070019" w:tentative="1">
      <w:start w:val="1"/>
      <w:numFmt w:val="lowerLetter"/>
      <w:lvlText w:val="%5."/>
      <w:lvlJc w:val="left"/>
      <w:pPr>
        <w:tabs>
          <w:tab w:val="num" w:pos="11580"/>
        </w:tabs>
        <w:ind w:left="11580" w:hanging="360"/>
      </w:pPr>
    </w:lvl>
    <w:lvl w:ilvl="5" w:tplc="0407001B" w:tentative="1">
      <w:start w:val="1"/>
      <w:numFmt w:val="lowerRoman"/>
      <w:lvlText w:val="%6."/>
      <w:lvlJc w:val="right"/>
      <w:pPr>
        <w:tabs>
          <w:tab w:val="num" w:pos="12300"/>
        </w:tabs>
        <w:ind w:left="12300" w:hanging="180"/>
      </w:pPr>
    </w:lvl>
    <w:lvl w:ilvl="6" w:tplc="0407000F" w:tentative="1">
      <w:start w:val="1"/>
      <w:numFmt w:val="decimal"/>
      <w:lvlText w:val="%7."/>
      <w:lvlJc w:val="left"/>
      <w:pPr>
        <w:tabs>
          <w:tab w:val="num" w:pos="13020"/>
        </w:tabs>
        <w:ind w:left="13020" w:hanging="360"/>
      </w:pPr>
    </w:lvl>
    <w:lvl w:ilvl="7" w:tplc="04070019" w:tentative="1">
      <w:start w:val="1"/>
      <w:numFmt w:val="lowerLetter"/>
      <w:lvlText w:val="%8."/>
      <w:lvlJc w:val="left"/>
      <w:pPr>
        <w:tabs>
          <w:tab w:val="num" w:pos="13740"/>
        </w:tabs>
        <w:ind w:left="13740" w:hanging="360"/>
      </w:pPr>
    </w:lvl>
    <w:lvl w:ilvl="8" w:tplc="0407001B" w:tentative="1">
      <w:start w:val="1"/>
      <w:numFmt w:val="lowerRoman"/>
      <w:lvlText w:val="%9."/>
      <w:lvlJc w:val="right"/>
      <w:pPr>
        <w:tabs>
          <w:tab w:val="num" w:pos="14460"/>
        </w:tabs>
        <w:ind w:left="14460" w:hanging="180"/>
      </w:pPr>
    </w:lvl>
  </w:abstractNum>
  <w:abstractNum w:abstractNumId="28" w15:restartNumberingAfterBreak="0">
    <w:nsid w:val="60CA6F9D"/>
    <w:multiLevelType w:val="hybridMultilevel"/>
    <w:tmpl w:val="6B0ACF9A"/>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4B36E50"/>
    <w:multiLevelType w:val="hybridMultilevel"/>
    <w:tmpl w:val="A3880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2347DB"/>
    <w:multiLevelType w:val="hybridMultilevel"/>
    <w:tmpl w:val="A306C966"/>
    <w:lvl w:ilvl="0" w:tplc="A93869D6">
      <w:start w:val="1"/>
      <w:numFmt w:val="decimal"/>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1" w15:restartNumberingAfterBreak="0">
    <w:nsid w:val="65570717"/>
    <w:multiLevelType w:val="hybridMultilevel"/>
    <w:tmpl w:val="47D403DA"/>
    <w:lvl w:ilvl="0" w:tplc="36F4A916">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2" w15:restartNumberingAfterBreak="0">
    <w:nsid w:val="66103B97"/>
    <w:multiLevelType w:val="hybridMultilevel"/>
    <w:tmpl w:val="AB0A1BB2"/>
    <w:lvl w:ilvl="0" w:tplc="C06C6B58">
      <w:start w:val="2"/>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33" w15:restartNumberingAfterBreak="0">
    <w:nsid w:val="66C43CB5"/>
    <w:multiLevelType w:val="hybridMultilevel"/>
    <w:tmpl w:val="DE3E84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BD5374"/>
    <w:multiLevelType w:val="hybridMultilevel"/>
    <w:tmpl w:val="CDB88CD6"/>
    <w:lvl w:ilvl="0" w:tplc="0407000F">
      <w:start w:val="1"/>
      <w:numFmt w:val="decimal"/>
      <w:lvlText w:val="%1."/>
      <w:lvlJc w:val="left"/>
      <w:pPr>
        <w:ind w:left="1068" w:hanging="360"/>
      </w:pPr>
      <w:rPr>
        <w:color w:val="auto"/>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start w:val="1"/>
      <w:numFmt w:val="lowerLetter"/>
      <w:lvlText w:val="%5."/>
      <w:lvlJc w:val="left"/>
      <w:pPr>
        <w:ind w:left="3948" w:hanging="360"/>
      </w:pPr>
    </w:lvl>
    <w:lvl w:ilvl="5" w:tplc="0407001B">
      <w:start w:val="1"/>
      <w:numFmt w:val="lowerRoman"/>
      <w:lvlText w:val="%6."/>
      <w:lvlJc w:val="right"/>
      <w:pPr>
        <w:ind w:left="4668" w:hanging="180"/>
      </w:pPr>
    </w:lvl>
    <w:lvl w:ilvl="6" w:tplc="0407000F">
      <w:start w:val="1"/>
      <w:numFmt w:val="decimal"/>
      <w:lvlText w:val="%7."/>
      <w:lvlJc w:val="left"/>
      <w:pPr>
        <w:ind w:left="5388" w:hanging="360"/>
      </w:pPr>
    </w:lvl>
    <w:lvl w:ilvl="7" w:tplc="04070019">
      <w:start w:val="1"/>
      <w:numFmt w:val="lowerLetter"/>
      <w:lvlText w:val="%8."/>
      <w:lvlJc w:val="left"/>
      <w:pPr>
        <w:ind w:left="6108" w:hanging="360"/>
      </w:pPr>
    </w:lvl>
    <w:lvl w:ilvl="8" w:tplc="0407001B">
      <w:start w:val="1"/>
      <w:numFmt w:val="lowerRoman"/>
      <w:lvlText w:val="%9."/>
      <w:lvlJc w:val="right"/>
      <w:pPr>
        <w:ind w:left="6828" w:hanging="180"/>
      </w:pPr>
    </w:lvl>
  </w:abstractNum>
  <w:abstractNum w:abstractNumId="35" w15:restartNumberingAfterBreak="0">
    <w:nsid w:val="6A4F23FD"/>
    <w:multiLevelType w:val="hybridMultilevel"/>
    <w:tmpl w:val="907C4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0961E5"/>
    <w:multiLevelType w:val="hybridMultilevel"/>
    <w:tmpl w:val="A4F4A974"/>
    <w:lvl w:ilvl="0" w:tplc="69EC1E50">
      <w:start w:val="1"/>
      <w:numFmt w:val="bullet"/>
      <w:lvlText w:val=""/>
      <w:lvlJc w:val="left"/>
      <w:pPr>
        <w:tabs>
          <w:tab w:val="num" w:pos="720"/>
        </w:tabs>
        <w:ind w:left="720" w:hanging="32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114D53"/>
    <w:multiLevelType w:val="hybridMultilevel"/>
    <w:tmpl w:val="929E3462"/>
    <w:lvl w:ilvl="0" w:tplc="00484482">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CE1C61"/>
    <w:multiLevelType w:val="hybridMultilevel"/>
    <w:tmpl w:val="E312A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FC1D95"/>
    <w:multiLevelType w:val="hybridMultilevel"/>
    <w:tmpl w:val="FA6A5D8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start w:val="1"/>
      <w:numFmt w:val="lowerLetter"/>
      <w:lvlText w:val="%5."/>
      <w:lvlJc w:val="left"/>
      <w:pPr>
        <w:ind w:left="3948" w:hanging="360"/>
      </w:pPr>
    </w:lvl>
    <w:lvl w:ilvl="5" w:tplc="0407001B">
      <w:start w:val="1"/>
      <w:numFmt w:val="lowerRoman"/>
      <w:lvlText w:val="%6."/>
      <w:lvlJc w:val="right"/>
      <w:pPr>
        <w:ind w:left="4668" w:hanging="180"/>
      </w:pPr>
    </w:lvl>
    <w:lvl w:ilvl="6" w:tplc="0407000F">
      <w:start w:val="1"/>
      <w:numFmt w:val="decimal"/>
      <w:lvlText w:val="%7."/>
      <w:lvlJc w:val="left"/>
      <w:pPr>
        <w:ind w:left="5388" w:hanging="360"/>
      </w:pPr>
    </w:lvl>
    <w:lvl w:ilvl="7" w:tplc="04070019">
      <w:start w:val="1"/>
      <w:numFmt w:val="lowerLetter"/>
      <w:lvlText w:val="%8."/>
      <w:lvlJc w:val="left"/>
      <w:pPr>
        <w:ind w:left="6108" w:hanging="360"/>
      </w:pPr>
    </w:lvl>
    <w:lvl w:ilvl="8" w:tplc="0407001B">
      <w:start w:val="1"/>
      <w:numFmt w:val="lowerRoman"/>
      <w:lvlText w:val="%9."/>
      <w:lvlJc w:val="right"/>
      <w:pPr>
        <w:ind w:left="6828" w:hanging="180"/>
      </w:pPr>
    </w:lvl>
  </w:abstractNum>
  <w:abstractNum w:abstractNumId="40" w15:restartNumberingAfterBreak="0">
    <w:nsid w:val="79D07783"/>
    <w:multiLevelType w:val="hybridMultilevel"/>
    <w:tmpl w:val="5ED68E6A"/>
    <w:lvl w:ilvl="0" w:tplc="63425E1C">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7"/>
  </w:num>
  <w:num w:numId="2">
    <w:abstractNumId w:val="21"/>
  </w:num>
  <w:num w:numId="3">
    <w:abstractNumId w:val="20"/>
  </w:num>
  <w:num w:numId="4">
    <w:abstractNumId w:val="30"/>
  </w:num>
  <w:num w:numId="5">
    <w:abstractNumId w:val="12"/>
  </w:num>
  <w:num w:numId="6">
    <w:abstractNumId w:val="7"/>
  </w:num>
  <w:num w:numId="7">
    <w:abstractNumId w:val="22"/>
  </w:num>
  <w:num w:numId="8">
    <w:abstractNumId w:val="26"/>
  </w:num>
  <w:num w:numId="9">
    <w:abstractNumId w:val="6"/>
  </w:num>
  <w:num w:numId="10">
    <w:abstractNumId w:val="10"/>
  </w:num>
  <w:num w:numId="11">
    <w:abstractNumId w:val="19"/>
  </w:num>
  <w:num w:numId="12">
    <w:abstractNumId w:val="28"/>
  </w:num>
  <w:num w:numId="13">
    <w:abstractNumId w:val="3"/>
  </w:num>
  <w:num w:numId="14">
    <w:abstractNumId w:val="36"/>
  </w:num>
  <w:num w:numId="15">
    <w:abstractNumId w:val="14"/>
  </w:num>
  <w:num w:numId="16">
    <w:abstractNumId w:val="32"/>
  </w:num>
  <w:num w:numId="17">
    <w:abstractNumId w:val="9"/>
  </w:num>
  <w:num w:numId="18">
    <w:abstractNumId w:val="15"/>
  </w:num>
  <w:num w:numId="19">
    <w:abstractNumId w:val="5"/>
    <w:lvlOverride w:ilvl="0">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7"/>
  </w:num>
  <w:num w:numId="25">
    <w:abstractNumId w:val="23"/>
  </w:num>
  <w:num w:numId="26">
    <w:abstractNumId w:val="16"/>
  </w:num>
  <w:num w:numId="27">
    <w:abstractNumId w:val="8"/>
  </w:num>
  <w:num w:numId="28">
    <w:abstractNumId w:val="2"/>
  </w:num>
  <w:num w:numId="29">
    <w:abstractNumId w:val="35"/>
  </w:num>
  <w:num w:numId="30">
    <w:abstractNumId w:val="38"/>
  </w:num>
  <w:num w:numId="31">
    <w:abstractNumId w:val="0"/>
  </w:num>
  <w:num w:numId="32">
    <w:abstractNumId w:val="33"/>
  </w:num>
  <w:num w:numId="33">
    <w:abstractNumId w:val="24"/>
  </w:num>
  <w:num w:numId="34">
    <w:abstractNumId w:val="31"/>
  </w:num>
  <w:num w:numId="35">
    <w:abstractNumId w:val="13"/>
  </w:num>
  <w:num w:numId="36">
    <w:abstractNumId w:val="4"/>
  </w:num>
  <w:num w:numId="37">
    <w:abstractNumId w:val="29"/>
  </w:num>
  <w:num w:numId="38">
    <w:abstractNumId w:val="27"/>
  </w:num>
  <w:num w:numId="39">
    <w:abstractNumId w:val="40"/>
  </w:num>
  <w:num w:numId="40">
    <w:abstractNumId w:val="25"/>
  </w:num>
  <w:num w:numId="41">
    <w:abstractNumId w:val="18"/>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it-IT" w:vendorID="64" w:dllVersion="0" w:nlCheck="1" w:checkStyle="0"/>
  <w:activeWritingStyle w:appName="MSWord" w:lang="fr-FR"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it-IT" w:vendorID="64" w:dllVersion="131078" w:nlCheck="1" w:checkStyle="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3A"/>
    <w:rsid w:val="00002257"/>
    <w:rsid w:val="00003A4A"/>
    <w:rsid w:val="0000572E"/>
    <w:rsid w:val="00010F0F"/>
    <w:rsid w:val="000152F9"/>
    <w:rsid w:val="00020E61"/>
    <w:rsid w:val="00021EF2"/>
    <w:rsid w:val="00022BF4"/>
    <w:rsid w:val="00022F8E"/>
    <w:rsid w:val="0002387B"/>
    <w:rsid w:val="0002644F"/>
    <w:rsid w:val="0003182A"/>
    <w:rsid w:val="0003332A"/>
    <w:rsid w:val="00034614"/>
    <w:rsid w:val="0004022C"/>
    <w:rsid w:val="00041C5E"/>
    <w:rsid w:val="0004381C"/>
    <w:rsid w:val="000462B2"/>
    <w:rsid w:val="00050958"/>
    <w:rsid w:val="00052212"/>
    <w:rsid w:val="00053DFD"/>
    <w:rsid w:val="000608AB"/>
    <w:rsid w:val="0006343D"/>
    <w:rsid w:val="000638C9"/>
    <w:rsid w:val="00065E25"/>
    <w:rsid w:val="000662E2"/>
    <w:rsid w:val="0006653E"/>
    <w:rsid w:val="000667E8"/>
    <w:rsid w:val="0007588A"/>
    <w:rsid w:val="00077BD4"/>
    <w:rsid w:val="00080BE9"/>
    <w:rsid w:val="0008137C"/>
    <w:rsid w:val="000869FF"/>
    <w:rsid w:val="00087AA7"/>
    <w:rsid w:val="000916D5"/>
    <w:rsid w:val="000941A2"/>
    <w:rsid w:val="000942FE"/>
    <w:rsid w:val="00097308"/>
    <w:rsid w:val="000A133D"/>
    <w:rsid w:val="000A3686"/>
    <w:rsid w:val="000A6979"/>
    <w:rsid w:val="000B122A"/>
    <w:rsid w:val="000B15B8"/>
    <w:rsid w:val="000B4965"/>
    <w:rsid w:val="000C0FDF"/>
    <w:rsid w:val="000C1E77"/>
    <w:rsid w:val="000C22DF"/>
    <w:rsid w:val="000C2F7C"/>
    <w:rsid w:val="000C5187"/>
    <w:rsid w:val="000C617C"/>
    <w:rsid w:val="000C6A5C"/>
    <w:rsid w:val="000C7FF5"/>
    <w:rsid w:val="000D0B94"/>
    <w:rsid w:val="000D1588"/>
    <w:rsid w:val="000D3C5F"/>
    <w:rsid w:val="000D4877"/>
    <w:rsid w:val="000D4A16"/>
    <w:rsid w:val="000D57B2"/>
    <w:rsid w:val="000D5E89"/>
    <w:rsid w:val="000D641D"/>
    <w:rsid w:val="000E38F1"/>
    <w:rsid w:val="000E3AF9"/>
    <w:rsid w:val="000F26CD"/>
    <w:rsid w:val="00102CE8"/>
    <w:rsid w:val="001051EA"/>
    <w:rsid w:val="00110C17"/>
    <w:rsid w:val="00111569"/>
    <w:rsid w:val="00112ACA"/>
    <w:rsid w:val="00116415"/>
    <w:rsid w:val="00116845"/>
    <w:rsid w:val="00116B32"/>
    <w:rsid w:val="00117A01"/>
    <w:rsid w:val="00122BD3"/>
    <w:rsid w:val="00123D7A"/>
    <w:rsid w:val="00123E3D"/>
    <w:rsid w:val="00124707"/>
    <w:rsid w:val="001268D4"/>
    <w:rsid w:val="00126A26"/>
    <w:rsid w:val="001277CF"/>
    <w:rsid w:val="00132AFD"/>
    <w:rsid w:val="00133113"/>
    <w:rsid w:val="001356D3"/>
    <w:rsid w:val="0014008C"/>
    <w:rsid w:val="0014018F"/>
    <w:rsid w:val="00142B82"/>
    <w:rsid w:val="00144170"/>
    <w:rsid w:val="00144916"/>
    <w:rsid w:val="0014613E"/>
    <w:rsid w:val="0014693C"/>
    <w:rsid w:val="0015109F"/>
    <w:rsid w:val="0015175F"/>
    <w:rsid w:val="00151998"/>
    <w:rsid w:val="00153DF3"/>
    <w:rsid w:val="00153F9D"/>
    <w:rsid w:val="00154071"/>
    <w:rsid w:val="00163FAF"/>
    <w:rsid w:val="00164278"/>
    <w:rsid w:val="001649A5"/>
    <w:rsid w:val="00166DFA"/>
    <w:rsid w:val="00171DEA"/>
    <w:rsid w:val="00173257"/>
    <w:rsid w:val="001814A3"/>
    <w:rsid w:val="00181F55"/>
    <w:rsid w:val="001858A6"/>
    <w:rsid w:val="00186CEB"/>
    <w:rsid w:val="00186ECB"/>
    <w:rsid w:val="00190BE6"/>
    <w:rsid w:val="001914E7"/>
    <w:rsid w:val="00193696"/>
    <w:rsid w:val="00194154"/>
    <w:rsid w:val="00195394"/>
    <w:rsid w:val="00195D2B"/>
    <w:rsid w:val="001A4635"/>
    <w:rsid w:val="001A4C1A"/>
    <w:rsid w:val="001A4F01"/>
    <w:rsid w:val="001B0F5B"/>
    <w:rsid w:val="001B1A28"/>
    <w:rsid w:val="001B26DC"/>
    <w:rsid w:val="001B298D"/>
    <w:rsid w:val="001B4BE6"/>
    <w:rsid w:val="001B58AC"/>
    <w:rsid w:val="001C5563"/>
    <w:rsid w:val="001C6875"/>
    <w:rsid w:val="001C6AE4"/>
    <w:rsid w:val="001C7A8C"/>
    <w:rsid w:val="001D1DE4"/>
    <w:rsid w:val="001D2295"/>
    <w:rsid w:val="001D41AA"/>
    <w:rsid w:val="001D475D"/>
    <w:rsid w:val="001D482A"/>
    <w:rsid w:val="001D4E3D"/>
    <w:rsid w:val="001D5A43"/>
    <w:rsid w:val="001D6C99"/>
    <w:rsid w:val="001E29C7"/>
    <w:rsid w:val="001E35DA"/>
    <w:rsid w:val="001F1361"/>
    <w:rsid w:val="001F284E"/>
    <w:rsid w:val="001F4414"/>
    <w:rsid w:val="001F533A"/>
    <w:rsid w:val="001F69E9"/>
    <w:rsid w:val="001F7932"/>
    <w:rsid w:val="0020317F"/>
    <w:rsid w:val="00203D96"/>
    <w:rsid w:val="0020502D"/>
    <w:rsid w:val="00210D87"/>
    <w:rsid w:val="00213CB4"/>
    <w:rsid w:val="00220D63"/>
    <w:rsid w:val="002267E0"/>
    <w:rsid w:val="00227177"/>
    <w:rsid w:val="00235F2E"/>
    <w:rsid w:val="0023690E"/>
    <w:rsid w:val="002379EB"/>
    <w:rsid w:val="002546E8"/>
    <w:rsid w:val="00254F2F"/>
    <w:rsid w:val="00255318"/>
    <w:rsid w:val="00257810"/>
    <w:rsid w:val="00257D54"/>
    <w:rsid w:val="00260A50"/>
    <w:rsid w:val="00265A73"/>
    <w:rsid w:val="00271A68"/>
    <w:rsid w:val="00271EED"/>
    <w:rsid w:val="00275A83"/>
    <w:rsid w:val="00276442"/>
    <w:rsid w:val="00276C85"/>
    <w:rsid w:val="002822C3"/>
    <w:rsid w:val="00283B7F"/>
    <w:rsid w:val="00284103"/>
    <w:rsid w:val="002864D8"/>
    <w:rsid w:val="00293530"/>
    <w:rsid w:val="002936EE"/>
    <w:rsid w:val="002963A4"/>
    <w:rsid w:val="002A1C2C"/>
    <w:rsid w:val="002A3168"/>
    <w:rsid w:val="002A316B"/>
    <w:rsid w:val="002B1725"/>
    <w:rsid w:val="002B5371"/>
    <w:rsid w:val="002B540E"/>
    <w:rsid w:val="002B6321"/>
    <w:rsid w:val="002C2E62"/>
    <w:rsid w:val="002C6ED6"/>
    <w:rsid w:val="002C7B90"/>
    <w:rsid w:val="002D0439"/>
    <w:rsid w:val="002D150C"/>
    <w:rsid w:val="002D150F"/>
    <w:rsid w:val="002D3C9C"/>
    <w:rsid w:val="002D4EC8"/>
    <w:rsid w:val="002D61FF"/>
    <w:rsid w:val="002D6318"/>
    <w:rsid w:val="002E0DC1"/>
    <w:rsid w:val="002E49EF"/>
    <w:rsid w:val="002F06E6"/>
    <w:rsid w:val="002F2BBE"/>
    <w:rsid w:val="002F4D9D"/>
    <w:rsid w:val="002F5026"/>
    <w:rsid w:val="002F6F61"/>
    <w:rsid w:val="002F79C5"/>
    <w:rsid w:val="00301450"/>
    <w:rsid w:val="00302A62"/>
    <w:rsid w:val="00304CBA"/>
    <w:rsid w:val="0030747A"/>
    <w:rsid w:val="00312D70"/>
    <w:rsid w:val="00315024"/>
    <w:rsid w:val="00317981"/>
    <w:rsid w:val="003227EF"/>
    <w:rsid w:val="003232C1"/>
    <w:rsid w:val="00323DC9"/>
    <w:rsid w:val="003274C3"/>
    <w:rsid w:val="00327597"/>
    <w:rsid w:val="00331F7B"/>
    <w:rsid w:val="0033351E"/>
    <w:rsid w:val="003361F1"/>
    <w:rsid w:val="00336DF1"/>
    <w:rsid w:val="0034058A"/>
    <w:rsid w:val="00343BC0"/>
    <w:rsid w:val="00345E3F"/>
    <w:rsid w:val="0035267F"/>
    <w:rsid w:val="00353054"/>
    <w:rsid w:val="00353341"/>
    <w:rsid w:val="00355876"/>
    <w:rsid w:val="00360478"/>
    <w:rsid w:val="00360679"/>
    <w:rsid w:val="003620C8"/>
    <w:rsid w:val="00363053"/>
    <w:rsid w:val="00364887"/>
    <w:rsid w:val="0037165D"/>
    <w:rsid w:val="0037767C"/>
    <w:rsid w:val="003816BE"/>
    <w:rsid w:val="00382337"/>
    <w:rsid w:val="00385768"/>
    <w:rsid w:val="003860A0"/>
    <w:rsid w:val="00386E22"/>
    <w:rsid w:val="00387643"/>
    <w:rsid w:val="00392FEC"/>
    <w:rsid w:val="00394F1D"/>
    <w:rsid w:val="0039532F"/>
    <w:rsid w:val="003972D8"/>
    <w:rsid w:val="003A0051"/>
    <w:rsid w:val="003A2BDB"/>
    <w:rsid w:val="003A2FEF"/>
    <w:rsid w:val="003A574A"/>
    <w:rsid w:val="003B42F2"/>
    <w:rsid w:val="003B54A1"/>
    <w:rsid w:val="003B6844"/>
    <w:rsid w:val="003B7453"/>
    <w:rsid w:val="003C35F6"/>
    <w:rsid w:val="003C5C36"/>
    <w:rsid w:val="003C6574"/>
    <w:rsid w:val="003C7A35"/>
    <w:rsid w:val="003D24D2"/>
    <w:rsid w:val="003D26A2"/>
    <w:rsid w:val="003D4169"/>
    <w:rsid w:val="003D4DDB"/>
    <w:rsid w:val="003D5F13"/>
    <w:rsid w:val="003E17D3"/>
    <w:rsid w:val="003E5E9F"/>
    <w:rsid w:val="003F0094"/>
    <w:rsid w:val="003F2F6E"/>
    <w:rsid w:val="003F402B"/>
    <w:rsid w:val="003F72CD"/>
    <w:rsid w:val="003F73EA"/>
    <w:rsid w:val="004051C0"/>
    <w:rsid w:val="004104A7"/>
    <w:rsid w:val="0041205E"/>
    <w:rsid w:val="00415BEF"/>
    <w:rsid w:val="004163B5"/>
    <w:rsid w:val="00424D38"/>
    <w:rsid w:val="004251CD"/>
    <w:rsid w:val="00433D47"/>
    <w:rsid w:val="00434865"/>
    <w:rsid w:val="00437FDC"/>
    <w:rsid w:val="00443822"/>
    <w:rsid w:val="00443A25"/>
    <w:rsid w:val="00445815"/>
    <w:rsid w:val="00446A26"/>
    <w:rsid w:val="00453BB0"/>
    <w:rsid w:val="0045413F"/>
    <w:rsid w:val="00461233"/>
    <w:rsid w:val="0046233E"/>
    <w:rsid w:val="0046354E"/>
    <w:rsid w:val="00465801"/>
    <w:rsid w:val="004735A3"/>
    <w:rsid w:val="00473B0A"/>
    <w:rsid w:val="00474EE1"/>
    <w:rsid w:val="00476D50"/>
    <w:rsid w:val="004774F3"/>
    <w:rsid w:val="00480BAB"/>
    <w:rsid w:val="004847C9"/>
    <w:rsid w:val="00485CE2"/>
    <w:rsid w:val="00485EC0"/>
    <w:rsid w:val="004874D7"/>
    <w:rsid w:val="00487C37"/>
    <w:rsid w:val="0049309D"/>
    <w:rsid w:val="00494BD4"/>
    <w:rsid w:val="004A1FCB"/>
    <w:rsid w:val="004A4458"/>
    <w:rsid w:val="004A4568"/>
    <w:rsid w:val="004A4B42"/>
    <w:rsid w:val="004A7762"/>
    <w:rsid w:val="004B2B22"/>
    <w:rsid w:val="004B3E5D"/>
    <w:rsid w:val="004B40CC"/>
    <w:rsid w:val="004B448B"/>
    <w:rsid w:val="004B7C87"/>
    <w:rsid w:val="004C3982"/>
    <w:rsid w:val="004C6D88"/>
    <w:rsid w:val="004C77C7"/>
    <w:rsid w:val="004C78FD"/>
    <w:rsid w:val="004D140D"/>
    <w:rsid w:val="004D42E8"/>
    <w:rsid w:val="004D52EF"/>
    <w:rsid w:val="004D57A2"/>
    <w:rsid w:val="004D5DB2"/>
    <w:rsid w:val="004D762B"/>
    <w:rsid w:val="004D7D73"/>
    <w:rsid w:val="004E163E"/>
    <w:rsid w:val="004E3D3A"/>
    <w:rsid w:val="004E746F"/>
    <w:rsid w:val="004E750D"/>
    <w:rsid w:val="004F0BEB"/>
    <w:rsid w:val="004F48F9"/>
    <w:rsid w:val="004F5C57"/>
    <w:rsid w:val="004F619D"/>
    <w:rsid w:val="004F7C9D"/>
    <w:rsid w:val="00501FAF"/>
    <w:rsid w:val="005034C2"/>
    <w:rsid w:val="00504B1F"/>
    <w:rsid w:val="005070A4"/>
    <w:rsid w:val="00510DF7"/>
    <w:rsid w:val="005117C5"/>
    <w:rsid w:val="00511E34"/>
    <w:rsid w:val="00512AFD"/>
    <w:rsid w:val="00513134"/>
    <w:rsid w:val="00515A35"/>
    <w:rsid w:val="00526078"/>
    <w:rsid w:val="00527509"/>
    <w:rsid w:val="00527B9E"/>
    <w:rsid w:val="00527DBB"/>
    <w:rsid w:val="005316B9"/>
    <w:rsid w:val="00537AD9"/>
    <w:rsid w:val="005404CD"/>
    <w:rsid w:val="0054384F"/>
    <w:rsid w:val="00556284"/>
    <w:rsid w:val="00556523"/>
    <w:rsid w:val="005571FA"/>
    <w:rsid w:val="00567079"/>
    <w:rsid w:val="005674AC"/>
    <w:rsid w:val="00570836"/>
    <w:rsid w:val="005714C4"/>
    <w:rsid w:val="00574D8D"/>
    <w:rsid w:val="005834CC"/>
    <w:rsid w:val="0058384F"/>
    <w:rsid w:val="00585416"/>
    <w:rsid w:val="005858BC"/>
    <w:rsid w:val="005862C7"/>
    <w:rsid w:val="005864A2"/>
    <w:rsid w:val="00587C5C"/>
    <w:rsid w:val="00592916"/>
    <w:rsid w:val="00593A65"/>
    <w:rsid w:val="00593CFF"/>
    <w:rsid w:val="005A0754"/>
    <w:rsid w:val="005A0F5E"/>
    <w:rsid w:val="005A1C1C"/>
    <w:rsid w:val="005B44E7"/>
    <w:rsid w:val="005B77F9"/>
    <w:rsid w:val="005C20BC"/>
    <w:rsid w:val="005C3EBA"/>
    <w:rsid w:val="005C7B94"/>
    <w:rsid w:val="005D3EE7"/>
    <w:rsid w:val="005D4A60"/>
    <w:rsid w:val="005D54A5"/>
    <w:rsid w:val="005D65CC"/>
    <w:rsid w:val="005D71A0"/>
    <w:rsid w:val="005D7D68"/>
    <w:rsid w:val="005E2ECB"/>
    <w:rsid w:val="005E3897"/>
    <w:rsid w:val="005E470F"/>
    <w:rsid w:val="005E5F7D"/>
    <w:rsid w:val="005E7371"/>
    <w:rsid w:val="005E7EA4"/>
    <w:rsid w:val="005F0337"/>
    <w:rsid w:val="005F3F38"/>
    <w:rsid w:val="005F5D13"/>
    <w:rsid w:val="005F69A3"/>
    <w:rsid w:val="005F7511"/>
    <w:rsid w:val="006003C0"/>
    <w:rsid w:val="006006F5"/>
    <w:rsid w:val="0060141A"/>
    <w:rsid w:val="0060244E"/>
    <w:rsid w:val="00604B4D"/>
    <w:rsid w:val="006131E7"/>
    <w:rsid w:val="00613534"/>
    <w:rsid w:val="0061456C"/>
    <w:rsid w:val="00614B9C"/>
    <w:rsid w:val="006176FE"/>
    <w:rsid w:val="00625AE1"/>
    <w:rsid w:val="00625B78"/>
    <w:rsid w:val="00626D18"/>
    <w:rsid w:val="00630383"/>
    <w:rsid w:val="00631867"/>
    <w:rsid w:val="006325F8"/>
    <w:rsid w:val="00632A1C"/>
    <w:rsid w:val="00633EDB"/>
    <w:rsid w:val="0063506A"/>
    <w:rsid w:val="00635640"/>
    <w:rsid w:val="0063627D"/>
    <w:rsid w:val="00640401"/>
    <w:rsid w:val="006404DC"/>
    <w:rsid w:val="0064055E"/>
    <w:rsid w:val="00642841"/>
    <w:rsid w:val="006442F6"/>
    <w:rsid w:val="006445E8"/>
    <w:rsid w:val="0064735A"/>
    <w:rsid w:val="0064757E"/>
    <w:rsid w:val="00647624"/>
    <w:rsid w:val="00650C13"/>
    <w:rsid w:val="00652E09"/>
    <w:rsid w:val="0066286A"/>
    <w:rsid w:val="00665A42"/>
    <w:rsid w:val="00666E62"/>
    <w:rsid w:val="00674594"/>
    <w:rsid w:val="0067617C"/>
    <w:rsid w:val="006765E6"/>
    <w:rsid w:val="00676AC7"/>
    <w:rsid w:val="006813D7"/>
    <w:rsid w:val="00681497"/>
    <w:rsid w:val="00682C0F"/>
    <w:rsid w:val="00682C90"/>
    <w:rsid w:val="00683196"/>
    <w:rsid w:val="006847D5"/>
    <w:rsid w:val="00684B25"/>
    <w:rsid w:val="00684D9D"/>
    <w:rsid w:val="00691A35"/>
    <w:rsid w:val="006927E9"/>
    <w:rsid w:val="00692EDE"/>
    <w:rsid w:val="006A0620"/>
    <w:rsid w:val="006A0A53"/>
    <w:rsid w:val="006A0EC0"/>
    <w:rsid w:val="006A2C63"/>
    <w:rsid w:val="006A3C70"/>
    <w:rsid w:val="006A3F46"/>
    <w:rsid w:val="006A42FA"/>
    <w:rsid w:val="006A5693"/>
    <w:rsid w:val="006A5863"/>
    <w:rsid w:val="006B7350"/>
    <w:rsid w:val="006C1C63"/>
    <w:rsid w:val="006C3299"/>
    <w:rsid w:val="006C478D"/>
    <w:rsid w:val="006C7D91"/>
    <w:rsid w:val="006D09A4"/>
    <w:rsid w:val="006D32F6"/>
    <w:rsid w:val="006D4B2D"/>
    <w:rsid w:val="006D5CCF"/>
    <w:rsid w:val="006D60E3"/>
    <w:rsid w:val="006D7818"/>
    <w:rsid w:val="006E114D"/>
    <w:rsid w:val="006E1853"/>
    <w:rsid w:val="006E21B3"/>
    <w:rsid w:val="006E2614"/>
    <w:rsid w:val="006E3895"/>
    <w:rsid w:val="006F02B3"/>
    <w:rsid w:val="006F2232"/>
    <w:rsid w:val="006F3A3B"/>
    <w:rsid w:val="006F4D43"/>
    <w:rsid w:val="006F5292"/>
    <w:rsid w:val="006F5CE6"/>
    <w:rsid w:val="006F7249"/>
    <w:rsid w:val="0070071A"/>
    <w:rsid w:val="00703058"/>
    <w:rsid w:val="0070585F"/>
    <w:rsid w:val="007061F8"/>
    <w:rsid w:val="00706371"/>
    <w:rsid w:val="00713582"/>
    <w:rsid w:val="00715808"/>
    <w:rsid w:val="00715D54"/>
    <w:rsid w:val="0071695A"/>
    <w:rsid w:val="007202C3"/>
    <w:rsid w:val="00720F43"/>
    <w:rsid w:val="00722072"/>
    <w:rsid w:val="00722BF4"/>
    <w:rsid w:val="00723987"/>
    <w:rsid w:val="00730F3A"/>
    <w:rsid w:val="00732149"/>
    <w:rsid w:val="0073230B"/>
    <w:rsid w:val="00732A87"/>
    <w:rsid w:val="0073534B"/>
    <w:rsid w:val="00740279"/>
    <w:rsid w:val="00742AF7"/>
    <w:rsid w:val="00743492"/>
    <w:rsid w:val="00750797"/>
    <w:rsid w:val="00761EC0"/>
    <w:rsid w:val="00762F82"/>
    <w:rsid w:val="00770709"/>
    <w:rsid w:val="00771899"/>
    <w:rsid w:val="007719F7"/>
    <w:rsid w:val="00772177"/>
    <w:rsid w:val="00772783"/>
    <w:rsid w:val="00773845"/>
    <w:rsid w:val="007767E1"/>
    <w:rsid w:val="00795888"/>
    <w:rsid w:val="007A0D98"/>
    <w:rsid w:val="007A2EDF"/>
    <w:rsid w:val="007A5BFE"/>
    <w:rsid w:val="007B2F6E"/>
    <w:rsid w:val="007B3A69"/>
    <w:rsid w:val="007B6657"/>
    <w:rsid w:val="007B66F1"/>
    <w:rsid w:val="007C4E90"/>
    <w:rsid w:val="007C539F"/>
    <w:rsid w:val="007C7050"/>
    <w:rsid w:val="007C7913"/>
    <w:rsid w:val="007D1C1C"/>
    <w:rsid w:val="007D45EE"/>
    <w:rsid w:val="007D529C"/>
    <w:rsid w:val="007D5F2F"/>
    <w:rsid w:val="007E135B"/>
    <w:rsid w:val="007E1C1D"/>
    <w:rsid w:val="007E1F08"/>
    <w:rsid w:val="007E3084"/>
    <w:rsid w:val="007E5380"/>
    <w:rsid w:val="007F1CF5"/>
    <w:rsid w:val="007F2658"/>
    <w:rsid w:val="008010FB"/>
    <w:rsid w:val="0080321D"/>
    <w:rsid w:val="008053F8"/>
    <w:rsid w:val="008055C2"/>
    <w:rsid w:val="00806A27"/>
    <w:rsid w:val="008125C3"/>
    <w:rsid w:val="0081277B"/>
    <w:rsid w:val="00812F77"/>
    <w:rsid w:val="008134F4"/>
    <w:rsid w:val="00815107"/>
    <w:rsid w:val="00817ED3"/>
    <w:rsid w:val="00817F81"/>
    <w:rsid w:val="00822BB0"/>
    <w:rsid w:val="00822DF8"/>
    <w:rsid w:val="00823B08"/>
    <w:rsid w:val="00825352"/>
    <w:rsid w:val="00830927"/>
    <w:rsid w:val="00831232"/>
    <w:rsid w:val="0083216E"/>
    <w:rsid w:val="0083322E"/>
    <w:rsid w:val="0083517D"/>
    <w:rsid w:val="00837048"/>
    <w:rsid w:val="00837520"/>
    <w:rsid w:val="0083799C"/>
    <w:rsid w:val="00855D5D"/>
    <w:rsid w:val="0085668A"/>
    <w:rsid w:val="0085718A"/>
    <w:rsid w:val="00857A40"/>
    <w:rsid w:val="0086313A"/>
    <w:rsid w:val="00864EB6"/>
    <w:rsid w:val="0086585B"/>
    <w:rsid w:val="00866F2A"/>
    <w:rsid w:val="00867DB6"/>
    <w:rsid w:val="00872456"/>
    <w:rsid w:val="00872484"/>
    <w:rsid w:val="008768D3"/>
    <w:rsid w:val="008805EE"/>
    <w:rsid w:val="00881F54"/>
    <w:rsid w:val="00885E75"/>
    <w:rsid w:val="00890A5F"/>
    <w:rsid w:val="008914E9"/>
    <w:rsid w:val="0089289F"/>
    <w:rsid w:val="00895F88"/>
    <w:rsid w:val="008A0075"/>
    <w:rsid w:val="008A16C4"/>
    <w:rsid w:val="008A1C7D"/>
    <w:rsid w:val="008A24A2"/>
    <w:rsid w:val="008A573F"/>
    <w:rsid w:val="008B4B06"/>
    <w:rsid w:val="008C7634"/>
    <w:rsid w:val="008D11A1"/>
    <w:rsid w:val="008D2B04"/>
    <w:rsid w:val="008D587B"/>
    <w:rsid w:val="008D6EA0"/>
    <w:rsid w:val="008D78E4"/>
    <w:rsid w:val="008E4E1B"/>
    <w:rsid w:val="008E6658"/>
    <w:rsid w:val="008F1C5F"/>
    <w:rsid w:val="008F2871"/>
    <w:rsid w:val="008F31D9"/>
    <w:rsid w:val="008F3A01"/>
    <w:rsid w:val="008F45A0"/>
    <w:rsid w:val="008F50C7"/>
    <w:rsid w:val="008F74D4"/>
    <w:rsid w:val="008F7D84"/>
    <w:rsid w:val="00902193"/>
    <w:rsid w:val="009049F4"/>
    <w:rsid w:val="00907013"/>
    <w:rsid w:val="009075A1"/>
    <w:rsid w:val="00910199"/>
    <w:rsid w:val="00911220"/>
    <w:rsid w:val="00912E6B"/>
    <w:rsid w:val="00914BBC"/>
    <w:rsid w:val="0091685A"/>
    <w:rsid w:val="009179D9"/>
    <w:rsid w:val="009251E3"/>
    <w:rsid w:val="00925A79"/>
    <w:rsid w:val="00926271"/>
    <w:rsid w:val="00931497"/>
    <w:rsid w:val="00940C50"/>
    <w:rsid w:val="00945171"/>
    <w:rsid w:val="00945754"/>
    <w:rsid w:val="00950B5B"/>
    <w:rsid w:val="0095251D"/>
    <w:rsid w:val="00957F7C"/>
    <w:rsid w:val="009603C3"/>
    <w:rsid w:val="00965EFF"/>
    <w:rsid w:val="00971B49"/>
    <w:rsid w:val="00971EB3"/>
    <w:rsid w:val="0097227F"/>
    <w:rsid w:val="00972919"/>
    <w:rsid w:val="009814AD"/>
    <w:rsid w:val="009816D8"/>
    <w:rsid w:val="00983557"/>
    <w:rsid w:val="00985D72"/>
    <w:rsid w:val="009869DB"/>
    <w:rsid w:val="009918A7"/>
    <w:rsid w:val="00992450"/>
    <w:rsid w:val="0099399E"/>
    <w:rsid w:val="00996597"/>
    <w:rsid w:val="009A0055"/>
    <w:rsid w:val="009A0581"/>
    <w:rsid w:val="009A238B"/>
    <w:rsid w:val="009A549E"/>
    <w:rsid w:val="009A6F27"/>
    <w:rsid w:val="009B0F1B"/>
    <w:rsid w:val="009B2252"/>
    <w:rsid w:val="009B69C5"/>
    <w:rsid w:val="009B6FAC"/>
    <w:rsid w:val="009B705A"/>
    <w:rsid w:val="009B763A"/>
    <w:rsid w:val="009C32E0"/>
    <w:rsid w:val="009C3A21"/>
    <w:rsid w:val="009C54B7"/>
    <w:rsid w:val="009C6342"/>
    <w:rsid w:val="009C713A"/>
    <w:rsid w:val="009D2EC5"/>
    <w:rsid w:val="009D4AB9"/>
    <w:rsid w:val="009E4716"/>
    <w:rsid w:val="009F3E22"/>
    <w:rsid w:val="00A01E50"/>
    <w:rsid w:val="00A0662F"/>
    <w:rsid w:val="00A06C71"/>
    <w:rsid w:val="00A130F1"/>
    <w:rsid w:val="00A13E88"/>
    <w:rsid w:val="00A14CC1"/>
    <w:rsid w:val="00A209FE"/>
    <w:rsid w:val="00A2292E"/>
    <w:rsid w:val="00A24E00"/>
    <w:rsid w:val="00A254EE"/>
    <w:rsid w:val="00A27AB7"/>
    <w:rsid w:val="00A30254"/>
    <w:rsid w:val="00A319A9"/>
    <w:rsid w:val="00A35BCD"/>
    <w:rsid w:val="00A3661F"/>
    <w:rsid w:val="00A36863"/>
    <w:rsid w:val="00A37E48"/>
    <w:rsid w:val="00A43505"/>
    <w:rsid w:val="00A441BF"/>
    <w:rsid w:val="00A44225"/>
    <w:rsid w:val="00A51305"/>
    <w:rsid w:val="00A5298D"/>
    <w:rsid w:val="00A5407F"/>
    <w:rsid w:val="00A622FF"/>
    <w:rsid w:val="00A733C2"/>
    <w:rsid w:val="00A73E18"/>
    <w:rsid w:val="00A73F03"/>
    <w:rsid w:val="00A745B6"/>
    <w:rsid w:val="00A74A2B"/>
    <w:rsid w:val="00A75F41"/>
    <w:rsid w:val="00A7679A"/>
    <w:rsid w:val="00A77E94"/>
    <w:rsid w:val="00A82BD3"/>
    <w:rsid w:val="00A854CF"/>
    <w:rsid w:val="00A93B5F"/>
    <w:rsid w:val="00A95711"/>
    <w:rsid w:val="00AA0B58"/>
    <w:rsid w:val="00AA1AB6"/>
    <w:rsid w:val="00AA2268"/>
    <w:rsid w:val="00AA3801"/>
    <w:rsid w:val="00AA439E"/>
    <w:rsid w:val="00AA4678"/>
    <w:rsid w:val="00AA5968"/>
    <w:rsid w:val="00AA6112"/>
    <w:rsid w:val="00AB7F81"/>
    <w:rsid w:val="00AC00FF"/>
    <w:rsid w:val="00AC0CE3"/>
    <w:rsid w:val="00AC1BDB"/>
    <w:rsid w:val="00AC4DEA"/>
    <w:rsid w:val="00AD0658"/>
    <w:rsid w:val="00AD326E"/>
    <w:rsid w:val="00AD3EFD"/>
    <w:rsid w:val="00AE0B22"/>
    <w:rsid w:val="00AE515F"/>
    <w:rsid w:val="00AF1ED5"/>
    <w:rsid w:val="00AF4C9B"/>
    <w:rsid w:val="00AF5107"/>
    <w:rsid w:val="00AF62E6"/>
    <w:rsid w:val="00B02057"/>
    <w:rsid w:val="00B06022"/>
    <w:rsid w:val="00B11D64"/>
    <w:rsid w:val="00B159B1"/>
    <w:rsid w:val="00B15DE9"/>
    <w:rsid w:val="00B16562"/>
    <w:rsid w:val="00B1798D"/>
    <w:rsid w:val="00B216E4"/>
    <w:rsid w:val="00B2181F"/>
    <w:rsid w:val="00B21D13"/>
    <w:rsid w:val="00B23158"/>
    <w:rsid w:val="00B2469B"/>
    <w:rsid w:val="00B249E2"/>
    <w:rsid w:val="00B26419"/>
    <w:rsid w:val="00B30DB3"/>
    <w:rsid w:val="00B316F0"/>
    <w:rsid w:val="00B35A1A"/>
    <w:rsid w:val="00B3684C"/>
    <w:rsid w:val="00B50F7B"/>
    <w:rsid w:val="00B55B38"/>
    <w:rsid w:val="00B57DCB"/>
    <w:rsid w:val="00B623B2"/>
    <w:rsid w:val="00B62BEF"/>
    <w:rsid w:val="00B645E8"/>
    <w:rsid w:val="00B649BE"/>
    <w:rsid w:val="00B666D5"/>
    <w:rsid w:val="00B737FD"/>
    <w:rsid w:val="00B74063"/>
    <w:rsid w:val="00B741F1"/>
    <w:rsid w:val="00B76681"/>
    <w:rsid w:val="00B774E1"/>
    <w:rsid w:val="00B810A5"/>
    <w:rsid w:val="00B81ABA"/>
    <w:rsid w:val="00B82FA0"/>
    <w:rsid w:val="00B8388A"/>
    <w:rsid w:val="00B8425D"/>
    <w:rsid w:val="00B84FBE"/>
    <w:rsid w:val="00B85128"/>
    <w:rsid w:val="00B87917"/>
    <w:rsid w:val="00B87C38"/>
    <w:rsid w:val="00B87F4E"/>
    <w:rsid w:val="00B96AA5"/>
    <w:rsid w:val="00BA08B9"/>
    <w:rsid w:val="00BA4A28"/>
    <w:rsid w:val="00BA5A4C"/>
    <w:rsid w:val="00BA6BE9"/>
    <w:rsid w:val="00BA7753"/>
    <w:rsid w:val="00BA7A55"/>
    <w:rsid w:val="00BB0600"/>
    <w:rsid w:val="00BB55AD"/>
    <w:rsid w:val="00BB6F12"/>
    <w:rsid w:val="00BC04D3"/>
    <w:rsid w:val="00BC2538"/>
    <w:rsid w:val="00BC4C4A"/>
    <w:rsid w:val="00BC56FD"/>
    <w:rsid w:val="00BC600E"/>
    <w:rsid w:val="00BC60A7"/>
    <w:rsid w:val="00BD0C2A"/>
    <w:rsid w:val="00BD0EA0"/>
    <w:rsid w:val="00BD5D96"/>
    <w:rsid w:val="00BE30D6"/>
    <w:rsid w:val="00BE3677"/>
    <w:rsid w:val="00BE3F93"/>
    <w:rsid w:val="00BE54FE"/>
    <w:rsid w:val="00BE64E4"/>
    <w:rsid w:val="00BF044C"/>
    <w:rsid w:val="00BF47C6"/>
    <w:rsid w:val="00BF5438"/>
    <w:rsid w:val="00C01CE6"/>
    <w:rsid w:val="00C024B0"/>
    <w:rsid w:val="00C03833"/>
    <w:rsid w:val="00C05F07"/>
    <w:rsid w:val="00C11C18"/>
    <w:rsid w:val="00C11FE9"/>
    <w:rsid w:val="00C13EF1"/>
    <w:rsid w:val="00C144E3"/>
    <w:rsid w:val="00C177E3"/>
    <w:rsid w:val="00C27B0B"/>
    <w:rsid w:val="00C30A12"/>
    <w:rsid w:val="00C32A88"/>
    <w:rsid w:val="00C40741"/>
    <w:rsid w:val="00C417BE"/>
    <w:rsid w:val="00C42D3B"/>
    <w:rsid w:val="00C442AD"/>
    <w:rsid w:val="00C55EC2"/>
    <w:rsid w:val="00C563E3"/>
    <w:rsid w:val="00C569AF"/>
    <w:rsid w:val="00C618A2"/>
    <w:rsid w:val="00C62134"/>
    <w:rsid w:val="00C635EB"/>
    <w:rsid w:val="00C64C86"/>
    <w:rsid w:val="00C65106"/>
    <w:rsid w:val="00C65806"/>
    <w:rsid w:val="00C67E57"/>
    <w:rsid w:val="00C73F9F"/>
    <w:rsid w:val="00C74B63"/>
    <w:rsid w:val="00C8297D"/>
    <w:rsid w:val="00C829A9"/>
    <w:rsid w:val="00C86919"/>
    <w:rsid w:val="00C87185"/>
    <w:rsid w:val="00C87A87"/>
    <w:rsid w:val="00C965DC"/>
    <w:rsid w:val="00C9661A"/>
    <w:rsid w:val="00C97AC9"/>
    <w:rsid w:val="00CA634F"/>
    <w:rsid w:val="00CB3A90"/>
    <w:rsid w:val="00CB5010"/>
    <w:rsid w:val="00CB6624"/>
    <w:rsid w:val="00CC0656"/>
    <w:rsid w:val="00CC08CD"/>
    <w:rsid w:val="00CC2346"/>
    <w:rsid w:val="00CC31B5"/>
    <w:rsid w:val="00CC7FDF"/>
    <w:rsid w:val="00CD018F"/>
    <w:rsid w:val="00CD5EBF"/>
    <w:rsid w:val="00CD6229"/>
    <w:rsid w:val="00CD66C8"/>
    <w:rsid w:val="00CE20A9"/>
    <w:rsid w:val="00CE4861"/>
    <w:rsid w:val="00CE778C"/>
    <w:rsid w:val="00CF0FB2"/>
    <w:rsid w:val="00CF173E"/>
    <w:rsid w:val="00CF2113"/>
    <w:rsid w:val="00CF44F6"/>
    <w:rsid w:val="00CF763E"/>
    <w:rsid w:val="00D0036F"/>
    <w:rsid w:val="00D02A82"/>
    <w:rsid w:val="00D065E3"/>
    <w:rsid w:val="00D1062A"/>
    <w:rsid w:val="00D1182B"/>
    <w:rsid w:val="00D13AA0"/>
    <w:rsid w:val="00D16061"/>
    <w:rsid w:val="00D16985"/>
    <w:rsid w:val="00D1777E"/>
    <w:rsid w:val="00D278B0"/>
    <w:rsid w:val="00D30A79"/>
    <w:rsid w:val="00D331F4"/>
    <w:rsid w:val="00D43914"/>
    <w:rsid w:val="00D44523"/>
    <w:rsid w:val="00D44572"/>
    <w:rsid w:val="00D514E2"/>
    <w:rsid w:val="00D54179"/>
    <w:rsid w:val="00D55BDE"/>
    <w:rsid w:val="00D57964"/>
    <w:rsid w:val="00D60EF2"/>
    <w:rsid w:val="00D633AB"/>
    <w:rsid w:val="00D63F68"/>
    <w:rsid w:val="00D66B30"/>
    <w:rsid w:val="00D6767B"/>
    <w:rsid w:val="00D70174"/>
    <w:rsid w:val="00D70588"/>
    <w:rsid w:val="00D71486"/>
    <w:rsid w:val="00D753AB"/>
    <w:rsid w:val="00D7658B"/>
    <w:rsid w:val="00D76D73"/>
    <w:rsid w:val="00D81790"/>
    <w:rsid w:val="00D81E20"/>
    <w:rsid w:val="00D84F0F"/>
    <w:rsid w:val="00D85607"/>
    <w:rsid w:val="00D8759E"/>
    <w:rsid w:val="00D906EB"/>
    <w:rsid w:val="00D90D03"/>
    <w:rsid w:val="00D939BD"/>
    <w:rsid w:val="00D95425"/>
    <w:rsid w:val="00D96072"/>
    <w:rsid w:val="00DA05A7"/>
    <w:rsid w:val="00DA30E2"/>
    <w:rsid w:val="00DA3C49"/>
    <w:rsid w:val="00DA5B8B"/>
    <w:rsid w:val="00DA6370"/>
    <w:rsid w:val="00DA662C"/>
    <w:rsid w:val="00DB131D"/>
    <w:rsid w:val="00DB15E9"/>
    <w:rsid w:val="00DB58B3"/>
    <w:rsid w:val="00DC0462"/>
    <w:rsid w:val="00DC1543"/>
    <w:rsid w:val="00DC183D"/>
    <w:rsid w:val="00DC5390"/>
    <w:rsid w:val="00DC764E"/>
    <w:rsid w:val="00DD2D05"/>
    <w:rsid w:val="00DE2F6B"/>
    <w:rsid w:val="00DF0FAE"/>
    <w:rsid w:val="00DF4DFA"/>
    <w:rsid w:val="00DF6CFF"/>
    <w:rsid w:val="00DF755E"/>
    <w:rsid w:val="00E00EE6"/>
    <w:rsid w:val="00E052AD"/>
    <w:rsid w:val="00E10CD7"/>
    <w:rsid w:val="00E164C4"/>
    <w:rsid w:val="00E2102A"/>
    <w:rsid w:val="00E21CD7"/>
    <w:rsid w:val="00E26EE0"/>
    <w:rsid w:val="00E3026C"/>
    <w:rsid w:val="00E42EAE"/>
    <w:rsid w:val="00E46FE4"/>
    <w:rsid w:val="00E53040"/>
    <w:rsid w:val="00E5401E"/>
    <w:rsid w:val="00E54AF4"/>
    <w:rsid w:val="00E57C21"/>
    <w:rsid w:val="00E62234"/>
    <w:rsid w:val="00E633DE"/>
    <w:rsid w:val="00E638F3"/>
    <w:rsid w:val="00E64F39"/>
    <w:rsid w:val="00E705EB"/>
    <w:rsid w:val="00E730EE"/>
    <w:rsid w:val="00E750AE"/>
    <w:rsid w:val="00E75208"/>
    <w:rsid w:val="00E85C6E"/>
    <w:rsid w:val="00E87172"/>
    <w:rsid w:val="00E908F6"/>
    <w:rsid w:val="00E92F5C"/>
    <w:rsid w:val="00E95BE2"/>
    <w:rsid w:val="00E97120"/>
    <w:rsid w:val="00E979F6"/>
    <w:rsid w:val="00E97A69"/>
    <w:rsid w:val="00EA1416"/>
    <w:rsid w:val="00EA2586"/>
    <w:rsid w:val="00EA2823"/>
    <w:rsid w:val="00EA2FFB"/>
    <w:rsid w:val="00EA33A4"/>
    <w:rsid w:val="00EA55FC"/>
    <w:rsid w:val="00EA7695"/>
    <w:rsid w:val="00EB2837"/>
    <w:rsid w:val="00EC0909"/>
    <w:rsid w:val="00EC2F3E"/>
    <w:rsid w:val="00ED3E8D"/>
    <w:rsid w:val="00ED4088"/>
    <w:rsid w:val="00ED51A5"/>
    <w:rsid w:val="00ED62AF"/>
    <w:rsid w:val="00ED7710"/>
    <w:rsid w:val="00EE3F95"/>
    <w:rsid w:val="00EF264F"/>
    <w:rsid w:val="00EF278A"/>
    <w:rsid w:val="00EF2934"/>
    <w:rsid w:val="00EF321B"/>
    <w:rsid w:val="00EF4BA0"/>
    <w:rsid w:val="00EF5C45"/>
    <w:rsid w:val="00EF6ED4"/>
    <w:rsid w:val="00F03D94"/>
    <w:rsid w:val="00F03F6A"/>
    <w:rsid w:val="00F052F4"/>
    <w:rsid w:val="00F05B6E"/>
    <w:rsid w:val="00F06E5C"/>
    <w:rsid w:val="00F10F10"/>
    <w:rsid w:val="00F115A8"/>
    <w:rsid w:val="00F11E00"/>
    <w:rsid w:val="00F16D6F"/>
    <w:rsid w:val="00F20A85"/>
    <w:rsid w:val="00F23316"/>
    <w:rsid w:val="00F23AA8"/>
    <w:rsid w:val="00F253E8"/>
    <w:rsid w:val="00F25CC3"/>
    <w:rsid w:val="00F27178"/>
    <w:rsid w:val="00F27987"/>
    <w:rsid w:val="00F325A6"/>
    <w:rsid w:val="00F33B17"/>
    <w:rsid w:val="00F35FDD"/>
    <w:rsid w:val="00F362E5"/>
    <w:rsid w:val="00F3792A"/>
    <w:rsid w:val="00F41E8C"/>
    <w:rsid w:val="00F475F3"/>
    <w:rsid w:val="00F47792"/>
    <w:rsid w:val="00F47823"/>
    <w:rsid w:val="00F57293"/>
    <w:rsid w:val="00F64063"/>
    <w:rsid w:val="00F67C2C"/>
    <w:rsid w:val="00F74988"/>
    <w:rsid w:val="00F82586"/>
    <w:rsid w:val="00F82DD6"/>
    <w:rsid w:val="00F84DAB"/>
    <w:rsid w:val="00F85543"/>
    <w:rsid w:val="00F85B15"/>
    <w:rsid w:val="00F90874"/>
    <w:rsid w:val="00F932E7"/>
    <w:rsid w:val="00F93822"/>
    <w:rsid w:val="00F93C4E"/>
    <w:rsid w:val="00F949B5"/>
    <w:rsid w:val="00F9559C"/>
    <w:rsid w:val="00F96BE1"/>
    <w:rsid w:val="00FA7FDC"/>
    <w:rsid w:val="00FB28F2"/>
    <w:rsid w:val="00FB371C"/>
    <w:rsid w:val="00FB7A35"/>
    <w:rsid w:val="00FC222A"/>
    <w:rsid w:val="00FC354C"/>
    <w:rsid w:val="00FC53CA"/>
    <w:rsid w:val="00FC6554"/>
    <w:rsid w:val="00FC6A47"/>
    <w:rsid w:val="00FC6D68"/>
    <w:rsid w:val="00FC7819"/>
    <w:rsid w:val="00FD047F"/>
    <w:rsid w:val="00FD0E57"/>
    <w:rsid w:val="00FD107E"/>
    <w:rsid w:val="00FD21E7"/>
    <w:rsid w:val="00FD2D5A"/>
    <w:rsid w:val="00FD3A54"/>
    <w:rsid w:val="00FD586B"/>
    <w:rsid w:val="00FD65B2"/>
    <w:rsid w:val="00FD7400"/>
    <w:rsid w:val="00FD78FE"/>
    <w:rsid w:val="00FE05FC"/>
    <w:rsid w:val="00FE09E2"/>
    <w:rsid w:val="00FE473A"/>
    <w:rsid w:val="00FE5F49"/>
    <w:rsid w:val="00FF53EA"/>
    <w:rsid w:val="00FF6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7872D8D-114D-4B31-B138-99B50A22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D96"/>
    <w:rPr>
      <w:rFonts w:ascii="Arial" w:hAnsi="Arial"/>
      <w:sz w:val="22"/>
      <w:szCs w:val="24"/>
      <w:lang w:val="de-DE"/>
    </w:rPr>
  </w:style>
  <w:style w:type="paragraph" w:styleId="berschrift1">
    <w:name w:val="heading 1"/>
    <w:basedOn w:val="Standard"/>
    <w:next w:val="Standard"/>
    <w:qFormat/>
    <w:rsid w:val="00203D96"/>
    <w:pPr>
      <w:keepNext/>
      <w:widowControl w:val="0"/>
      <w:spacing w:line="360" w:lineRule="auto"/>
      <w:jc w:val="both"/>
      <w:outlineLvl w:val="0"/>
    </w:pPr>
    <w:rPr>
      <w:rFonts w:cs="Arial"/>
      <w:b/>
      <w:snapToGrid w:val="0"/>
      <w:sz w:val="24"/>
      <w:u w:val="single"/>
    </w:rPr>
  </w:style>
  <w:style w:type="paragraph" w:styleId="berschrift2">
    <w:name w:val="heading 2"/>
    <w:basedOn w:val="Standard"/>
    <w:next w:val="Standard"/>
    <w:qFormat/>
    <w:rsid w:val="00203D96"/>
    <w:pPr>
      <w:keepNext/>
      <w:widowControl w:val="0"/>
      <w:spacing w:line="360" w:lineRule="auto"/>
      <w:ind w:left="2832" w:hanging="2832"/>
      <w:jc w:val="both"/>
      <w:outlineLvl w:val="1"/>
    </w:pPr>
    <w:rPr>
      <w:rFonts w:cs="Arial"/>
      <w:b/>
      <w:snapToGrid w:val="0"/>
      <w:sz w:val="24"/>
      <w:u w:val="single"/>
    </w:rPr>
  </w:style>
  <w:style w:type="paragraph" w:styleId="berschrift3">
    <w:name w:val="heading 3"/>
    <w:basedOn w:val="Standard"/>
    <w:next w:val="Standard"/>
    <w:qFormat/>
    <w:rsid w:val="00203D96"/>
    <w:pPr>
      <w:keepNext/>
      <w:spacing w:before="220"/>
      <w:outlineLvl w:val="2"/>
    </w:pPr>
    <w:rPr>
      <w:rFonts w:cs="Arial"/>
      <w:b/>
      <w:bCs/>
      <w:szCs w:val="26"/>
    </w:rPr>
  </w:style>
  <w:style w:type="paragraph" w:styleId="berschrift4">
    <w:name w:val="heading 4"/>
    <w:basedOn w:val="Standard"/>
    <w:next w:val="Standard"/>
    <w:qFormat/>
    <w:rsid w:val="00203D96"/>
    <w:pPr>
      <w:keepNext/>
      <w:spacing w:before="220"/>
      <w:outlineLvl w:val="3"/>
    </w:pPr>
    <w:rPr>
      <w:b/>
      <w:bCs/>
      <w:szCs w:val="28"/>
      <w:u w:val="single"/>
    </w:rPr>
  </w:style>
  <w:style w:type="paragraph" w:styleId="berschrift5">
    <w:name w:val="heading 5"/>
    <w:basedOn w:val="Standard"/>
    <w:next w:val="Standard"/>
    <w:qFormat/>
    <w:rsid w:val="00203D96"/>
    <w:pPr>
      <w:keepNext/>
      <w:widowControl w:val="0"/>
      <w:spacing w:line="360" w:lineRule="auto"/>
      <w:jc w:val="both"/>
      <w:outlineLvl w:val="4"/>
    </w:pPr>
    <w:rPr>
      <w:rFonts w:cs="Arial"/>
      <w:bCs/>
      <w:i/>
      <w:iCs/>
      <w:snapToGrid w:val="0"/>
      <w:sz w:val="24"/>
    </w:rPr>
  </w:style>
  <w:style w:type="paragraph" w:styleId="berschrift6">
    <w:name w:val="heading 6"/>
    <w:basedOn w:val="Standard"/>
    <w:next w:val="Standard"/>
    <w:qFormat/>
    <w:rsid w:val="00203D96"/>
    <w:pPr>
      <w:keepNext/>
      <w:spacing w:before="220"/>
      <w:outlineLvl w:val="5"/>
    </w:pPr>
    <w:rPr>
      <w:bCs/>
      <w:szCs w:val="22"/>
      <w:u w:val="single"/>
    </w:rPr>
  </w:style>
  <w:style w:type="paragraph" w:styleId="berschrift7">
    <w:name w:val="heading 7"/>
    <w:basedOn w:val="Standard"/>
    <w:next w:val="Standard"/>
    <w:qFormat/>
    <w:rsid w:val="00203D96"/>
    <w:pPr>
      <w:keepNext/>
      <w:outlineLvl w:val="6"/>
    </w:pPr>
    <w:rPr>
      <w:u w:val="single"/>
    </w:rPr>
  </w:style>
  <w:style w:type="paragraph" w:styleId="berschrift8">
    <w:name w:val="heading 8"/>
    <w:basedOn w:val="Standard"/>
    <w:next w:val="Standard"/>
    <w:qFormat/>
    <w:rsid w:val="00203D96"/>
    <w:pPr>
      <w:keepNext/>
      <w:widowControl w:val="0"/>
      <w:spacing w:line="360" w:lineRule="auto"/>
      <w:jc w:val="both"/>
      <w:outlineLvl w:val="7"/>
    </w:pPr>
    <w:rPr>
      <w:rFonts w:cs="Arial"/>
      <w:b/>
      <w:snapToGrid w:val="0"/>
      <w:sz w:val="24"/>
    </w:rPr>
  </w:style>
  <w:style w:type="paragraph" w:styleId="berschrift9">
    <w:name w:val="heading 9"/>
    <w:basedOn w:val="Standard"/>
    <w:next w:val="Standard"/>
    <w:qFormat/>
    <w:rsid w:val="00203D96"/>
    <w:pPr>
      <w:keepNext/>
      <w:widowControl w:val="0"/>
      <w:spacing w:line="360" w:lineRule="auto"/>
      <w:outlineLvl w:val="8"/>
    </w:pPr>
    <w:rPr>
      <w:rFonts w:cs="Arial"/>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203D96"/>
    <w:pPr>
      <w:tabs>
        <w:tab w:val="center" w:pos="4536"/>
        <w:tab w:val="right" w:pos="9072"/>
      </w:tabs>
    </w:pPr>
  </w:style>
  <w:style w:type="paragraph" w:styleId="Sprechblasentext">
    <w:name w:val="Balloon Text"/>
    <w:basedOn w:val="Standard"/>
    <w:semiHidden/>
    <w:rsid w:val="00203D96"/>
    <w:rPr>
      <w:rFonts w:ascii="Tahoma" w:hAnsi="Tahoma" w:cs="Tahoma"/>
      <w:sz w:val="16"/>
      <w:szCs w:val="16"/>
    </w:rPr>
  </w:style>
  <w:style w:type="paragraph" w:styleId="Textkrper">
    <w:name w:val="Body Text"/>
    <w:basedOn w:val="Standard"/>
    <w:semiHidden/>
    <w:rsid w:val="00203D96"/>
    <w:pPr>
      <w:widowControl w:val="0"/>
      <w:spacing w:line="360" w:lineRule="auto"/>
      <w:jc w:val="both"/>
    </w:pPr>
    <w:rPr>
      <w:snapToGrid w:val="0"/>
      <w:sz w:val="24"/>
    </w:rPr>
  </w:style>
  <w:style w:type="paragraph" w:styleId="Textkrper3">
    <w:name w:val="Body Text 3"/>
    <w:basedOn w:val="Standard"/>
    <w:semiHidden/>
    <w:rsid w:val="00203D96"/>
    <w:pPr>
      <w:spacing w:after="120"/>
    </w:pPr>
    <w:rPr>
      <w:sz w:val="16"/>
      <w:szCs w:val="16"/>
    </w:rPr>
  </w:style>
  <w:style w:type="paragraph" w:styleId="Textkrper2">
    <w:name w:val="Body Text 2"/>
    <w:basedOn w:val="Standard"/>
    <w:semiHidden/>
    <w:rsid w:val="00203D96"/>
    <w:pPr>
      <w:spacing w:after="120" w:line="480" w:lineRule="auto"/>
    </w:pPr>
  </w:style>
  <w:style w:type="character" w:styleId="Fett">
    <w:name w:val="Strong"/>
    <w:qFormat/>
    <w:rsid w:val="00203D96"/>
    <w:rPr>
      <w:b/>
      <w:bCs/>
    </w:rPr>
  </w:style>
  <w:style w:type="paragraph" w:styleId="Liste">
    <w:name w:val="List"/>
    <w:basedOn w:val="Standard"/>
    <w:semiHidden/>
    <w:rsid w:val="00203D96"/>
    <w:pPr>
      <w:ind w:left="283" w:hanging="283"/>
    </w:pPr>
  </w:style>
  <w:style w:type="paragraph" w:customStyle="1" w:styleId="StandardBlock">
    <w:name w:val="Standard + Block"/>
    <w:aliases w:val="Zeilenabstand:  1,5 Zeilen"/>
    <w:basedOn w:val="Standard"/>
    <w:rsid w:val="00203D96"/>
    <w:pPr>
      <w:widowControl w:val="0"/>
      <w:spacing w:line="360" w:lineRule="auto"/>
      <w:jc w:val="both"/>
    </w:pPr>
    <w:rPr>
      <w:rFonts w:cs="Arial"/>
      <w:snapToGrid w:val="0"/>
      <w:sz w:val="24"/>
    </w:rPr>
  </w:style>
  <w:style w:type="paragraph" w:styleId="Liste2">
    <w:name w:val="List 2"/>
    <w:basedOn w:val="Standard"/>
    <w:semiHidden/>
    <w:rsid w:val="00203D96"/>
    <w:pPr>
      <w:ind w:left="566" w:hanging="283"/>
    </w:pPr>
  </w:style>
  <w:style w:type="paragraph" w:styleId="Anrede">
    <w:name w:val="Salutation"/>
    <w:basedOn w:val="Standard"/>
    <w:next w:val="Standard"/>
    <w:semiHidden/>
    <w:rsid w:val="00203D96"/>
  </w:style>
  <w:style w:type="paragraph" w:styleId="Listenfortsetzung">
    <w:name w:val="List Continue"/>
    <w:basedOn w:val="Standard"/>
    <w:semiHidden/>
    <w:rsid w:val="00203D96"/>
    <w:pPr>
      <w:spacing w:after="120"/>
      <w:ind w:left="283"/>
    </w:pPr>
  </w:style>
  <w:style w:type="paragraph" w:styleId="Textkrper-Zeileneinzug">
    <w:name w:val="Body Text Indent"/>
    <w:basedOn w:val="Standard"/>
    <w:semiHidden/>
    <w:rsid w:val="00203D96"/>
    <w:pPr>
      <w:spacing w:after="120"/>
      <w:ind w:left="283"/>
    </w:pPr>
  </w:style>
  <w:style w:type="paragraph" w:customStyle="1" w:styleId="Betreffzeile">
    <w:name w:val="Betreffzeile"/>
    <w:basedOn w:val="Standard"/>
    <w:rsid w:val="00203D96"/>
  </w:style>
  <w:style w:type="paragraph" w:customStyle="1" w:styleId="Bezugszeichentext">
    <w:name w:val="Bezugszeichentext"/>
    <w:basedOn w:val="Standard"/>
    <w:rsid w:val="00203D96"/>
  </w:style>
  <w:style w:type="character" w:styleId="Hyperlink">
    <w:name w:val="Hyperlink"/>
    <w:rsid w:val="00203D96"/>
    <w:rPr>
      <w:strike w:val="0"/>
      <w:dstrike w:val="0"/>
      <w:color w:val="0000FF"/>
      <w:u w:val="none"/>
      <w:effect w:val="none"/>
    </w:rPr>
  </w:style>
  <w:style w:type="paragraph" w:styleId="Verzeichnis1">
    <w:name w:val="toc 1"/>
    <w:basedOn w:val="Standard"/>
    <w:next w:val="Standard"/>
    <w:autoRedefine/>
    <w:semiHidden/>
    <w:rsid w:val="00203D96"/>
  </w:style>
  <w:style w:type="paragraph" w:styleId="Verzeichnis2">
    <w:name w:val="toc 2"/>
    <w:basedOn w:val="Standard"/>
    <w:next w:val="Standard"/>
    <w:autoRedefine/>
    <w:semiHidden/>
    <w:rsid w:val="00203D96"/>
    <w:pPr>
      <w:tabs>
        <w:tab w:val="right" w:leader="dot" w:pos="8640"/>
      </w:tabs>
      <w:spacing w:line="720" w:lineRule="auto"/>
      <w:ind w:left="-540"/>
    </w:pPr>
    <w:rPr>
      <w:noProof/>
      <w:sz w:val="28"/>
    </w:rPr>
  </w:style>
  <w:style w:type="paragraph" w:styleId="Verzeichnis3">
    <w:name w:val="toc 3"/>
    <w:basedOn w:val="Standard"/>
    <w:next w:val="Standard"/>
    <w:autoRedefine/>
    <w:semiHidden/>
    <w:rsid w:val="00203D96"/>
    <w:pPr>
      <w:ind w:left="440"/>
    </w:pPr>
  </w:style>
  <w:style w:type="paragraph" w:styleId="Verzeichnis4">
    <w:name w:val="toc 4"/>
    <w:basedOn w:val="Standard"/>
    <w:next w:val="Standard"/>
    <w:autoRedefine/>
    <w:semiHidden/>
    <w:rsid w:val="00203D96"/>
    <w:pPr>
      <w:ind w:left="660"/>
    </w:pPr>
  </w:style>
  <w:style w:type="paragraph" w:styleId="Verzeichnis5">
    <w:name w:val="toc 5"/>
    <w:basedOn w:val="Standard"/>
    <w:next w:val="Standard"/>
    <w:autoRedefine/>
    <w:semiHidden/>
    <w:rsid w:val="00203D96"/>
    <w:pPr>
      <w:ind w:left="880"/>
    </w:pPr>
  </w:style>
  <w:style w:type="paragraph" w:styleId="Verzeichnis6">
    <w:name w:val="toc 6"/>
    <w:basedOn w:val="Standard"/>
    <w:next w:val="Standard"/>
    <w:autoRedefine/>
    <w:semiHidden/>
    <w:rsid w:val="00203D96"/>
    <w:pPr>
      <w:ind w:left="1100"/>
    </w:pPr>
  </w:style>
  <w:style w:type="paragraph" w:styleId="Verzeichnis7">
    <w:name w:val="toc 7"/>
    <w:basedOn w:val="Standard"/>
    <w:next w:val="Standard"/>
    <w:autoRedefine/>
    <w:semiHidden/>
    <w:rsid w:val="00203D96"/>
    <w:pPr>
      <w:ind w:left="1320"/>
    </w:pPr>
  </w:style>
  <w:style w:type="paragraph" w:styleId="Verzeichnis8">
    <w:name w:val="toc 8"/>
    <w:basedOn w:val="Standard"/>
    <w:next w:val="Standard"/>
    <w:autoRedefine/>
    <w:semiHidden/>
    <w:rsid w:val="00203D96"/>
    <w:pPr>
      <w:ind w:left="1540"/>
    </w:pPr>
  </w:style>
  <w:style w:type="paragraph" w:styleId="Verzeichnis9">
    <w:name w:val="toc 9"/>
    <w:basedOn w:val="Standard"/>
    <w:next w:val="Standard"/>
    <w:autoRedefine/>
    <w:semiHidden/>
    <w:rsid w:val="00203D96"/>
    <w:pPr>
      <w:ind w:left="1760"/>
    </w:pPr>
  </w:style>
  <w:style w:type="character" w:styleId="BesuchterHyperlink">
    <w:name w:val="FollowedHyperlink"/>
    <w:semiHidden/>
    <w:rsid w:val="00203D96"/>
    <w:rPr>
      <w:color w:val="800080"/>
      <w:u w:val="single"/>
    </w:rPr>
  </w:style>
  <w:style w:type="character" w:customStyle="1" w:styleId="TextkrperZchn">
    <w:name w:val="Textkörper Zchn"/>
    <w:rsid w:val="00203D96"/>
    <w:rPr>
      <w:rFonts w:ascii="Arial" w:hAnsi="Arial"/>
      <w:snapToGrid w:val="0"/>
      <w:sz w:val="24"/>
      <w:szCs w:val="24"/>
    </w:rPr>
  </w:style>
  <w:style w:type="character" w:customStyle="1" w:styleId="berschrift5Zchn">
    <w:name w:val="Überschrift 5 Zchn"/>
    <w:rsid w:val="00203D96"/>
    <w:rPr>
      <w:rFonts w:ascii="Arial" w:hAnsi="Arial" w:cs="Arial"/>
      <w:bCs/>
      <w:i/>
      <w:iCs/>
      <w:snapToGrid w:val="0"/>
      <w:sz w:val="24"/>
      <w:szCs w:val="24"/>
    </w:rPr>
  </w:style>
  <w:style w:type="paragraph" w:customStyle="1" w:styleId="Standard12pt">
    <w:name w:val="Standard + 12 pt"/>
    <w:basedOn w:val="Standard"/>
    <w:rsid w:val="00203D96"/>
    <w:pPr>
      <w:widowControl w:val="0"/>
      <w:spacing w:line="360" w:lineRule="auto"/>
    </w:pPr>
    <w:rPr>
      <w:rFonts w:cs="Arial"/>
      <w:snapToGrid w:val="0"/>
      <w:sz w:val="24"/>
    </w:rPr>
  </w:style>
  <w:style w:type="character" w:customStyle="1" w:styleId="berschrift2Zchn">
    <w:name w:val="Überschrift 2 Zchn"/>
    <w:rsid w:val="00203D96"/>
    <w:rPr>
      <w:rFonts w:ascii="Arial" w:hAnsi="Arial" w:cs="Arial"/>
      <w:b/>
      <w:snapToGrid w:val="0"/>
      <w:sz w:val="24"/>
      <w:szCs w:val="24"/>
      <w:u w:val="single"/>
    </w:rPr>
  </w:style>
  <w:style w:type="paragraph" w:styleId="StandardWeb">
    <w:name w:val="Normal (Web)"/>
    <w:basedOn w:val="Standard"/>
    <w:uiPriority w:val="99"/>
    <w:semiHidden/>
    <w:rsid w:val="00203D96"/>
    <w:pPr>
      <w:spacing w:before="100" w:beforeAutospacing="1" w:after="100" w:afterAutospacing="1"/>
    </w:pPr>
    <w:rPr>
      <w:rFonts w:ascii="Times New Roman" w:hAnsi="Times New Roman"/>
      <w:sz w:val="24"/>
    </w:rPr>
  </w:style>
  <w:style w:type="character" w:customStyle="1" w:styleId="FuzeileZchn">
    <w:name w:val="Fußzeile Zchn"/>
    <w:rsid w:val="00203D96"/>
    <w:rPr>
      <w:rFonts w:ascii="Arial" w:hAnsi="Arial"/>
      <w:sz w:val="22"/>
      <w:szCs w:val="24"/>
    </w:rPr>
  </w:style>
  <w:style w:type="character" w:customStyle="1" w:styleId="ZchnZchn">
    <w:name w:val="Zchn Zchn"/>
    <w:rsid w:val="00203D96"/>
    <w:rPr>
      <w:rFonts w:ascii="Arial" w:hAnsi="Arial"/>
      <w:sz w:val="16"/>
      <w:szCs w:val="16"/>
    </w:rPr>
  </w:style>
  <w:style w:type="paragraph" w:styleId="Funotentext">
    <w:name w:val="footnote text"/>
    <w:basedOn w:val="Standard"/>
    <w:link w:val="FunotentextZchn1"/>
    <w:unhideWhenUsed/>
    <w:rsid w:val="00203D96"/>
    <w:rPr>
      <w:sz w:val="20"/>
      <w:szCs w:val="20"/>
    </w:rPr>
  </w:style>
  <w:style w:type="character" w:customStyle="1" w:styleId="FunotentextZchn">
    <w:name w:val="Fußnotentext Zchn"/>
    <w:semiHidden/>
    <w:rsid w:val="00203D96"/>
    <w:rPr>
      <w:rFonts w:ascii="Arial" w:hAnsi="Arial"/>
    </w:rPr>
  </w:style>
  <w:style w:type="character" w:styleId="Funotenzeichen">
    <w:name w:val="footnote reference"/>
    <w:unhideWhenUsed/>
    <w:rsid w:val="00203D96"/>
    <w:rPr>
      <w:vertAlign w:val="superscript"/>
    </w:rPr>
  </w:style>
  <w:style w:type="paragraph" w:styleId="Dokumentstruktur">
    <w:name w:val="Document Map"/>
    <w:basedOn w:val="Standard"/>
    <w:semiHidden/>
    <w:rsid w:val="00203D96"/>
    <w:pPr>
      <w:shd w:val="clear" w:color="auto" w:fill="000080"/>
    </w:pPr>
    <w:rPr>
      <w:rFonts w:ascii="Tahoma" w:hAnsi="Tahoma" w:cs="Tahoma"/>
    </w:rPr>
  </w:style>
  <w:style w:type="paragraph" w:styleId="Textkrper-Einzug2">
    <w:name w:val="Body Text Indent 2"/>
    <w:basedOn w:val="Standard"/>
    <w:semiHidden/>
    <w:rsid w:val="00203D96"/>
    <w:pPr>
      <w:widowControl w:val="0"/>
      <w:spacing w:line="360" w:lineRule="auto"/>
      <w:ind w:left="3540" w:hanging="3540"/>
      <w:jc w:val="both"/>
    </w:pPr>
    <w:rPr>
      <w:rFonts w:cs="Arial"/>
      <w:sz w:val="24"/>
    </w:rPr>
  </w:style>
  <w:style w:type="character" w:styleId="Kommentarzeichen">
    <w:name w:val="annotation reference"/>
    <w:semiHidden/>
    <w:rsid w:val="000A3686"/>
    <w:rPr>
      <w:sz w:val="16"/>
      <w:szCs w:val="16"/>
    </w:rPr>
  </w:style>
  <w:style w:type="paragraph" w:styleId="Kommentartext">
    <w:name w:val="annotation text"/>
    <w:basedOn w:val="Standard"/>
    <w:semiHidden/>
    <w:rsid w:val="000A3686"/>
    <w:rPr>
      <w:sz w:val="20"/>
      <w:szCs w:val="20"/>
    </w:rPr>
  </w:style>
  <w:style w:type="paragraph" w:styleId="Kommentarthema">
    <w:name w:val="annotation subject"/>
    <w:basedOn w:val="Kommentartext"/>
    <w:next w:val="Kommentartext"/>
    <w:semiHidden/>
    <w:rsid w:val="000A3686"/>
    <w:rPr>
      <w:b/>
      <w:bCs/>
    </w:rPr>
  </w:style>
  <w:style w:type="paragraph" w:customStyle="1" w:styleId="FarbigeListe-Akzent11">
    <w:name w:val="Farbige Liste - Akzent 11"/>
    <w:basedOn w:val="Standard"/>
    <w:uiPriority w:val="34"/>
    <w:qFormat/>
    <w:rsid w:val="00CC7FDF"/>
    <w:pPr>
      <w:spacing w:after="200" w:line="276" w:lineRule="auto"/>
      <w:ind w:left="720"/>
      <w:contextualSpacing/>
    </w:pPr>
    <w:rPr>
      <w:rFonts w:ascii="Calibri" w:eastAsia="Calibri" w:hAnsi="Calibri"/>
      <w:szCs w:val="22"/>
      <w:lang w:eastAsia="en-US"/>
    </w:rPr>
  </w:style>
  <w:style w:type="paragraph" w:customStyle="1" w:styleId="Standard1">
    <w:name w:val="Standard1"/>
    <w:basedOn w:val="Standard"/>
    <w:rsid w:val="00CC7FDF"/>
    <w:pPr>
      <w:suppressAutoHyphens/>
    </w:pPr>
    <w:rPr>
      <w:rFonts w:ascii="Times New Roman" w:hAnsi="Times New Roman"/>
      <w:sz w:val="24"/>
      <w:szCs w:val="20"/>
      <w:lang w:eastAsia="ar-SA"/>
    </w:rPr>
  </w:style>
  <w:style w:type="paragraph" w:customStyle="1" w:styleId="Standard2">
    <w:name w:val="Standard2"/>
    <w:basedOn w:val="Standard"/>
    <w:rsid w:val="00CC7FDF"/>
    <w:pPr>
      <w:suppressAutoHyphens/>
    </w:pPr>
    <w:rPr>
      <w:rFonts w:ascii="Times New Roman" w:hAnsi="Times New Roman"/>
      <w:sz w:val="24"/>
      <w:szCs w:val="20"/>
      <w:lang w:eastAsia="ar-SA"/>
    </w:rPr>
  </w:style>
  <w:style w:type="paragraph" w:customStyle="1" w:styleId="Standard3">
    <w:name w:val="Standard3"/>
    <w:basedOn w:val="Standard"/>
    <w:rsid w:val="009C713A"/>
    <w:pPr>
      <w:suppressAutoHyphens/>
    </w:pPr>
    <w:rPr>
      <w:rFonts w:ascii="Times New Roman" w:hAnsi="Times New Roman"/>
      <w:sz w:val="24"/>
      <w:szCs w:val="20"/>
      <w:lang w:eastAsia="ar-SA"/>
    </w:rPr>
  </w:style>
  <w:style w:type="character" w:customStyle="1" w:styleId="highlight">
    <w:name w:val="highlight"/>
    <w:rsid w:val="00567079"/>
  </w:style>
  <w:style w:type="paragraph" w:styleId="Blocktext">
    <w:name w:val="Block Text"/>
    <w:basedOn w:val="Standard"/>
    <w:rsid w:val="00EC2F3E"/>
    <w:pPr>
      <w:tabs>
        <w:tab w:val="left" w:pos="1560"/>
        <w:tab w:val="left" w:pos="3261"/>
        <w:tab w:val="left" w:pos="5670"/>
      </w:tabs>
      <w:overflowPunct w:val="0"/>
      <w:autoSpaceDE w:val="0"/>
      <w:autoSpaceDN w:val="0"/>
      <w:adjustRightInd w:val="0"/>
      <w:ind w:left="1440" w:right="57" w:hanging="447"/>
      <w:jc w:val="both"/>
      <w:textAlignment w:val="baseline"/>
    </w:pPr>
    <w:rPr>
      <w:rFonts w:ascii="ZapfHumnst BT" w:hAnsi="ZapfHumnst BT"/>
      <w:color w:val="000000"/>
      <w:szCs w:val="20"/>
    </w:rPr>
  </w:style>
  <w:style w:type="character" w:styleId="Hervorhebung">
    <w:name w:val="Emphasis"/>
    <w:basedOn w:val="Absatz-Standardschriftart"/>
    <w:uiPriority w:val="20"/>
    <w:qFormat/>
    <w:rsid w:val="003816BE"/>
    <w:rPr>
      <w:i/>
      <w:iCs/>
    </w:rPr>
  </w:style>
  <w:style w:type="paragraph" w:styleId="berarbeitung">
    <w:name w:val="Revision"/>
    <w:hidden/>
    <w:uiPriority w:val="71"/>
    <w:rsid w:val="00FD78FE"/>
    <w:rPr>
      <w:rFonts w:ascii="Arial" w:hAnsi="Arial"/>
      <w:sz w:val="22"/>
      <w:szCs w:val="24"/>
      <w:lang w:val="de-DE"/>
    </w:rPr>
  </w:style>
  <w:style w:type="character" w:customStyle="1" w:styleId="FunotentextZchn1">
    <w:name w:val="Fußnotentext Zchn1"/>
    <w:basedOn w:val="Absatz-Standardschriftart"/>
    <w:link w:val="Funotentext"/>
    <w:uiPriority w:val="99"/>
    <w:rsid w:val="00BB55AD"/>
    <w:rPr>
      <w:rFonts w:ascii="Arial" w:hAnsi="Arial"/>
      <w:lang w:val="de-DE"/>
    </w:rPr>
  </w:style>
  <w:style w:type="paragraph" w:customStyle="1" w:styleId="Normal1">
    <w:name w:val="Normal1"/>
    <w:basedOn w:val="Standard"/>
    <w:rsid w:val="006F5CE6"/>
    <w:pPr>
      <w:suppressAutoHyphens/>
    </w:pPr>
    <w:rPr>
      <w:rFonts w:ascii="Times New Roman" w:hAnsi="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17134">
      <w:bodyDiv w:val="1"/>
      <w:marLeft w:val="0"/>
      <w:marRight w:val="0"/>
      <w:marTop w:val="0"/>
      <w:marBottom w:val="0"/>
      <w:divBdr>
        <w:top w:val="none" w:sz="0" w:space="0" w:color="auto"/>
        <w:left w:val="none" w:sz="0" w:space="0" w:color="auto"/>
        <w:bottom w:val="none" w:sz="0" w:space="0" w:color="auto"/>
        <w:right w:val="none" w:sz="0" w:space="0" w:color="auto"/>
      </w:divBdr>
      <w:divsChild>
        <w:div w:id="398136870">
          <w:marLeft w:val="0"/>
          <w:marRight w:val="0"/>
          <w:marTop w:val="0"/>
          <w:marBottom w:val="0"/>
          <w:divBdr>
            <w:top w:val="none" w:sz="0" w:space="0" w:color="auto"/>
            <w:left w:val="none" w:sz="0" w:space="0" w:color="auto"/>
            <w:bottom w:val="none" w:sz="0" w:space="0" w:color="auto"/>
            <w:right w:val="none" w:sz="0" w:space="0" w:color="auto"/>
          </w:divBdr>
        </w:div>
        <w:div w:id="937953243">
          <w:marLeft w:val="0"/>
          <w:marRight w:val="0"/>
          <w:marTop w:val="0"/>
          <w:marBottom w:val="0"/>
          <w:divBdr>
            <w:top w:val="none" w:sz="0" w:space="0" w:color="auto"/>
            <w:left w:val="none" w:sz="0" w:space="0" w:color="auto"/>
            <w:bottom w:val="none" w:sz="0" w:space="0" w:color="auto"/>
            <w:right w:val="none" w:sz="0" w:space="0" w:color="auto"/>
          </w:divBdr>
        </w:div>
        <w:div w:id="967707346">
          <w:marLeft w:val="0"/>
          <w:marRight w:val="0"/>
          <w:marTop w:val="0"/>
          <w:marBottom w:val="0"/>
          <w:divBdr>
            <w:top w:val="none" w:sz="0" w:space="0" w:color="auto"/>
            <w:left w:val="none" w:sz="0" w:space="0" w:color="auto"/>
            <w:bottom w:val="none" w:sz="0" w:space="0" w:color="auto"/>
            <w:right w:val="none" w:sz="0" w:space="0" w:color="auto"/>
          </w:divBdr>
        </w:div>
        <w:div w:id="1034960979">
          <w:marLeft w:val="0"/>
          <w:marRight w:val="0"/>
          <w:marTop w:val="0"/>
          <w:marBottom w:val="0"/>
          <w:divBdr>
            <w:top w:val="none" w:sz="0" w:space="0" w:color="auto"/>
            <w:left w:val="none" w:sz="0" w:space="0" w:color="auto"/>
            <w:bottom w:val="none" w:sz="0" w:space="0" w:color="auto"/>
            <w:right w:val="none" w:sz="0" w:space="0" w:color="auto"/>
          </w:divBdr>
        </w:div>
        <w:div w:id="1322929642">
          <w:marLeft w:val="0"/>
          <w:marRight w:val="0"/>
          <w:marTop w:val="0"/>
          <w:marBottom w:val="0"/>
          <w:divBdr>
            <w:top w:val="none" w:sz="0" w:space="0" w:color="auto"/>
            <w:left w:val="none" w:sz="0" w:space="0" w:color="auto"/>
            <w:bottom w:val="none" w:sz="0" w:space="0" w:color="auto"/>
            <w:right w:val="none" w:sz="0" w:space="0" w:color="auto"/>
          </w:divBdr>
        </w:div>
        <w:div w:id="1877111044">
          <w:marLeft w:val="0"/>
          <w:marRight w:val="0"/>
          <w:marTop w:val="0"/>
          <w:marBottom w:val="0"/>
          <w:divBdr>
            <w:top w:val="none" w:sz="0" w:space="0" w:color="auto"/>
            <w:left w:val="none" w:sz="0" w:space="0" w:color="auto"/>
            <w:bottom w:val="none" w:sz="0" w:space="0" w:color="auto"/>
            <w:right w:val="none" w:sz="0" w:space="0" w:color="auto"/>
          </w:divBdr>
        </w:div>
        <w:div w:id="2085909977">
          <w:marLeft w:val="0"/>
          <w:marRight w:val="0"/>
          <w:marTop w:val="0"/>
          <w:marBottom w:val="0"/>
          <w:divBdr>
            <w:top w:val="none" w:sz="0" w:space="0" w:color="auto"/>
            <w:left w:val="none" w:sz="0" w:space="0" w:color="auto"/>
            <w:bottom w:val="none" w:sz="0" w:space="0" w:color="auto"/>
            <w:right w:val="none" w:sz="0" w:space="0" w:color="auto"/>
          </w:divBdr>
        </w:div>
      </w:divsChild>
    </w:div>
    <w:div w:id="488710317">
      <w:bodyDiv w:val="1"/>
      <w:marLeft w:val="0"/>
      <w:marRight w:val="0"/>
      <w:marTop w:val="0"/>
      <w:marBottom w:val="0"/>
      <w:divBdr>
        <w:top w:val="none" w:sz="0" w:space="0" w:color="auto"/>
        <w:left w:val="none" w:sz="0" w:space="0" w:color="auto"/>
        <w:bottom w:val="none" w:sz="0" w:space="0" w:color="auto"/>
        <w:right w:val="none" w:sz="0" w:space="0" w:color="auto"/>
      </w:divBdr>
    </w:div>
    <w:div w:id="762334271">
      <w:bodyDiv w:val="1"/>
      <w:marLeft w:val="0"/>
      <w:marRight w:val="0"/>
      <w:marTop w:val="0"/>
      <w:marBottom w:val="0"/>
      <w:divBdr>
        <w:top w:val="none" w:sz="0" w:space="0" w:color="auto"/>
        <w:left w:val="none" w:sz="0" w:space="0" w:color="auto"/>
        <w:bottom w:val="none" w:sz="0" w:space="0" w:color="auto"/>
        <w:right w:val="none" w:sz="0" w:space="0" w:color="auto"/>
      </w:divBdr>
    </w:div>
    <w:div w:id="1394160671">
      <w:bodyDiv w:val="1"/>
      <w:marLeft w:val="0"/>
      <w:marRight w:val="0"/>
      <w:marTop w:val="0"/>
      <w:marBottom w:val="0"/>
      <w:divBdr>
        <w:top w:val="none" w:sz="0" w:space="0" w:color="auto"/>
        <w:left w:val="none" w:sz="0" w:space="0" w:color="auto"/>
        <w:bottom w:val="none" w:sz="0" w:space="0" w:color="auto"/>
        <w:right w:val="none" w:sz="0" w:space="0" w:color="auto"/>
      </w:divBdr>
      <w:divsChild>
        <w:div w:id="1967008379">
          <w:marLeft w:val="0"/>
          <w:marRight w:val="0"/>
          <w:marTop w:val="0"/>
          <w:marBottom w:val="0"/>
          <w:divBdr>
            <w:top w:val="none" w:sz="0" w:space="0" w:color="auto"/>
            <w:left w:val="none" w:sz="0" w:space="0" w:color="auto"/>
            <w:bottom w:val="none" w:sz="0" w:space="0" w:color="auto"/>
            <w:right w:val="none" w:sz="0" w:space="0" w:color="auto"/>
          </w:divBdr>
          <w:divsChild>
            <w:div w:id="11686929">
              <w:marLeft w:val="0"/>
              <w:marRight w:val="0"/>
              <w:marTop w:val="0"/>
              <w:marBottom w:val="0"/>
              <w:divBdr>
                <w:top w:val="none" w:sz="0" w:space="0" w:color="auto"/>
                <w:left w:val="none" w:sz="0" w:space="0" w:color="auto"/>
                <w:bottom w:val="none" w:sz="0" w:space="0" w:color="auto"/>
                <w:right w:val="none" w:sz="0" w:space="0" w:color="auto"/>
              </w:divBdr>
            </w:div>
            <w:div w:id="42947903">
              <w:marLeft w:val="0"/>
              <w:marRight w:val="0"/>
              <w:marTop w:val="0"/>
              <w:marBottom w:val="0"/>
              <w:divBdr>
                <w:top w:val="none" w:sz="0" w:space="0" w:color="auto"/>
                <w:left w:val="none" w:sz="0" w:space="0" w:color="auto"/>
                <w:bottom w:val="none" w:sz="0" w:space="0" w:color="auto"/>
                <w:right w:val="none" w:sz="0" w:space="0" w:color="auto"/>
              </w:divBdr>
            </w:div>
            <w:div w:id="131020410">
              <w:marLeft w:val="0"/>
              <w:marRight w:val="0"/>
              <w:marTop w:val="0"/>
              <w:marBottom w:val="0"/>
              <w:divBdr>
                <w:top w:val="none" w:sz="0" w:space="0" w:color="auto"/>
                <w:left w:val="none" w:sz="0" w:space="0" w:color="auto"/>
                <w:bottom w:val="none" w:sz="0" w:space="0" w:color="auto"/>
                <w:right w:val="none" w:sz="0" w:space="0" w:color="auto"/>
              </w:divBdr>
            </w:div>
            <w:div w:id="316955584">
              <w:marLeft w:val="0"/>
              <w:marRight w:val="0"/>
              <w:marTop w:val="0"/>
              <w:marBottom w:val="0"/>
              <w:divBdr>
                <w:top w:val="none" w:sz="0" w:space="0" w:color="auto"/>
                <w:left w:val="none" w:sz="0" w:space="0" w:color="auto"/>
                <w:bottom w:val="none" w:sz="0" w:space="0" w:color="auto"/>
                <w:right w:val="none" w:sz="0" w:space="0" w:color="auto"/>
              </w:divBdr>
            </w:div>
            <w:div w:id="458181128">
              <w:marLeft w:val="0"/>
              <w:marRight w:val="0"/>
              <w:marTop w:val="0"/>
              <w:marBottom w:val="0"/>
              <w:divBdr>
                <w:top w:val="none" w:sz="0" w:space="0" w:color="auto"/>
                <w:left w:val="none" w:sz="0" w:space="0" w:color="auto"/>
                <w:bottom w:val="none" w:sz="0" w:space="0" w:color="auto"/>
                <w:right w:val="none" w:sz="0" w:space="0" w:color="auto"/>
              </w:divBdr>
            </w:div>
            <w:div w:id="570307962">
              <w:marLeft w:val="0"/>
              <w:marRight w:val="0"/>
              <w:marTop w:val="0"/>
              <w:marBottom w:val="0"/>
              <w:divBdr>
                <w:top w:val="none" w:sz="0" w:space="0" w:color="auto"/>
                <w:left w:val="none" w:sz="0" w:space="0" w:color="auto"/>
                <w:bottom w:val="none" w:sz="0" w:space="0" w:color="auto"/>
                <w:right w:val="none" w:sz="0" w:space="0" w:color="auto"/>
              </w:divBdr>
            </w:div>
            <w:div w:id="575476595">
              <w:marLeft w:val="0"/>
              <w:marRight w:val="0"/>
              <w:marTop w:val="0"/>
              <w:marBottom w:val="0"/>
              <w:divBdr>
                <w:top w:val="none" w:sz="0" w:space="0" w:color="auto"/>
                <w:left w:val="none" w:sz="0" w:space="0" w:color="auto"/>
                <w:bottom w:val="none" w:sz="0" w:space="0" w:color="auto"/>
                <w:right w:val="none" w:sz="0" w:space="0" w:color="auto"/>
              </w:divBdr>
            </w:div>
            <w:div w:id="624000198">
              <w:marLeft w:val="0"/>
              <w:marRight w:val="0"/>
              <w:marTop w:val="0"/>
              <w:marBottom w:val="0"/>
              <w:divBdr>
                <w:top w:val="none" w:sz="0" w:space="0" w:color="auto"/>
                <w:left w:val="none" w:sz="0" w:space="0" w:color="auto"/>
                <w:bottom w:val="none" w:sz="0" w:space="0" w:color="auto"/>
                <w:right w:val="none" w:sz="0" w:space="0" w:color="auto"/>
              </w:divBdr>
            </w:div>
            <w:div w:id="745881551">
              <w:marLeft w:val="0"/>
              <w:marRight w:val="0"/>
              <w:marTop w:val="0"/>
              <w:marBottom w:val="0"/>
              <w:divBdr>
                <w:top w:val="none" w:sz="0" w:space="0" w:color="auto"/>
                <w:left w:val="none" w:sz="0" w:space="0" w:color="auto"/>
                <w:bottom w:val="none" w:sz="0" w:space="0" w:color="auto"/>
                <w:right w:val="none" w:sz="0" w:space="0" w:color="auto"/>
              </w:divBdr>
            </w:div>
            <w:div w:id="830296333">
              <w:marLeft w:val="0"/>
              <w:marRight w:val="0"/>
              <w:marTop w:val="0"/>
              <w:marBottom w:val="0"/>
              <w:divBdr>
                <w:top w:val="none" w:sz="0" w:space="0" w:color="auto"/>
                <w:left w:val="none" w:sz="0" w:space="0" w:color="auto"/>
                <w:bottom w:val="none" w:sz="0" w:space="0" w:color="auto"/>
                <w:right w:val="none" w:sz="0" w:space="0" w:color="auto"/>
              </w:divBdr>
            </w:div>
            <w:div w:id="940797638">
              <w:marLeft w:val="0"/>
              <w:marRight w:val="0"/>
              <w:marTop w:val="0"/>
              <w:marBottom w:val="0"/>
              <w:divBdr>
                <w:top w:val="none" w:sz="0" w:space="0" w:color="auto"/>
                <w:left w:val="none" w:sz="0" w:space="0" w:color="auto"/>
                <w:bottom w:val="none" w:sz="0" w:space="0" w:color="auto"/>
                <w:right w:val="none" w:sz="0" w:space="0" w:color="auto"/>
              </w:divBdr>
            </w:div>
            <w:div w:id="1014385225">
              <w:marLeft w:val="0"/>
              <w:marRight w:val="0"/>
              <w:marTop w:val="0"/>
              <w:marBottom w:val="0"/>
              <w:divBdr>
                <w:top w:val="none" w:sz="0" w:space="0" w:color="auto"/>
                <w:left w:val="none" w:sz="0" w:space="0" w:color="auto"/>
                <w:bottom w:val="none" w:sz="0" w:space="0" w:color="auto"/>
                <w:right w:val="none" w:sz="0" w:space="0" w:color="auto"/>
              </w:divBdr>
            </w:div>
            <w:div w:id="1062488404">
              <w:marLeft w:val="0"/>
              <w:marRight w:val="0"/>
              <w:marTop w:val="0"/>
              <w:marBottom w:val="0"/>
              <w:divBdr>
                <w:top w:val="none" w:sz="0" w:space="0" w:color="auto"/>
                <w:left w:val="none" w:sz="0" w:space="0" w:color="auto"/>
                <w:bottom w:val="none" w:sz="0" w:space="0" w:color="auto"/>
                <w:right w:val="none" w:sz="0" w:space="0" w:color="auto"/>
              </w:divBdr>
            </w:div>
            <w:div w:id="1137605971">
              <w:marLeft w:val="0"/>
              <w:marRight w:val="0"/>
              <w:marTop w:val="0"/>
              <w:marBottom w:val="0"/>
              <w:divBdr>
                <w:top w:val="none" w:sz="0" w:space="0" w:color="auto"/>
                <w:left w:val="none" w:sz="0" w:space="0" w:color="auto"/>
                <w:bottom w:val="none" w:sz="0" w:space="0" w:color="auto"/>
                <w:right w:val="none" w:sz="0" w:space="0" w:color="auto"/>
              </w:divBdr>
            </w:div>
            <w:div w:id="1164130969">
              <w:marLeft w:val="0"/>
              <w:marRight w:val="0"/>
              <w:marTop w:val="0"/>
              <w:marBottom w:val="0"/>
              <w:divBdr>
                <w:top w:val="none" w:sz="0" w:space="0" w:color="auto"/>
                <w:left w:val="none" w:sz="0" w:space="0" w:color="auto"/>
                <w:bottom w:val="none" w:sz="0" w:space="0" w:color="auto"/>
                <w:right w:val="none" w:sz="0" w:space="0" w:color="auto"/>
              </w:divBdr>
            </w:div>
            <w:div w:id="1175534699">
              <w:marLeft w:val="0"/>
              <w:marRight w:val="0"/>
              <w:marTop w:val="0"/>
              <w:marBottom w:val="0"/>
              <w:divBdr>
                <w:top w:val="none" w:sz="0" w:space="0" w:color="auto"/>
                <w:left w:val="none" w:sz="0" w:space="0" w:color="auto"/>
                <w:bottom w:val="none" w:sz="0" w:space="0" w:color="auto"/>
                <w:right w:val="none" w:sz="0" w:space="0" w:color="auto"/>
              </w:divBdr>
            </w:div>
            <w:div w:id="1377467848">
              <w:marLeft w:val="0"/>
              <w:marRight w:val="0"/>
              <w:marTop w:val="0"/>
              <w:marBottom w:val="0"/>
              <w:divBdr>
                <w:top w:val="none" w:sz="0" w:space="0" w:color="auto"/>
                <w:left w:val="none" w:sz="0" w:space="0" w:color="auto"/>
                <w:bottom w:val="none" w:sz="0" w:space="0" w:color="auto"/>
                <w:right w:val="none" w:sz="0" w:space="0" w:color="auto"/>
              </w:divBdr>
            </w:div>
            <w:div w:id="1493594790">
              <w:marLeft w:val="0"/>
              <w:marRight w:val="0"/>
              <w:marTop w:val="0"/>
              <w:marBottom w:val="0"/>
              <w:divBdr>
                <w:top w:val="none" w:sz="0" w:space="0" w:color="auto"/>
                <w:left w:val="none" w:sz="0" w:space="0" w:color="auto"/>
                <w:bottom w:val="none" w:sz="0" w:space="0" w:color="auto"/>
                <w:right w:val="none" w:sz="0" w:space="0" w:color="auto"/>
              </w:divBdr>
            </w:div>
            <w:div w:id="1694527818">
              <w:marLeft w:val="0"/>
              <w:marRight w:val="0"/>
              <w:marTop w:val="0"/>
              <w:marBottom w:val="0"/>
              <w:divBdr>
                <w:top w:val="none" w:sz="0" w:space="0" w:color="auto"/>
                <w:left w:val="none" w:sz="0" w:space="0" w:color="auto"/>
                <w:bottom w:val="none" w:sz="0" w:space="0" w:color="auto"/>
                <w:right w:val="none" w:sz="0" w:space="0" w:color="auto"/>
              </w:divBdr>
            </w:div>
            <w:div w:id="1761288248">
              <w:marLeft w:val="0"/>
              <w:marRight w:val="0"/>
              <w:marTop w:val="0"/>
              <w:marBottom w:val="0"/>
              <w:divBdr>
                <w:top w:val="none" w:sz="0" w:space="0" w:color="auto"/>
                <w:left w:val="none" w:sz="0" w:space="0" w:color="auto"/>
                <w:bottom w:val="none" w:sz="0" w:space="0" w:color="auto"/>
                <w:right w:val="none" w:sz="0" w:space="0" w:color="auto"/>
              </w:divBdr>
            </w:div>
            <w:div w:id="1963995905">
              <w:marLeft w:val="0"/>
              <w:marRight w:val="0"/>
              <w:marTop w:val="0"/>
              <w:marBottom w:val="0"/>
              <w:divBdr>
                <w:top w:val="none" w:sz="0" w:space="0" w:color="auto"/>
                <w:left w:val="none" w:sz="0" w:space="0" w:color="auto"/>
                <w:bottom w:val="none" w:sz="0" w:space="0" w:color="auto"/>
                <w:right w:val="none" w:sz="0" w:space="0" w:color="auto"/>
              </w:divBdr>
            </w:div>
            <w:div w:id="2059160582">
              <w:marLeft w:val="0"/>
              <w:marRight w:val="0"/>
              <w:marTop w:val="0"/>
              <w:marBottom w:val="0"/>
              <w:divBdr>
                <w:top w:val="none" w:sz="0" w:space="0" w:color="auto"/>
                <w:left w:val="none" w:sz="0" w:space="0" w:color="auto"/>
                <w:bottom w:val="none" w:sz="0" w:space="0" w:color="auto"/>
                <w:right w:val="none" w:sz="0" w:space="0" w:color="auto"/>
              </w:divBdr>
            </w:div>
            <w:div w:id="2102994446">
              <w:marLeft w:val="0"/>
              <w:marRight w:val="0"/>
              <w:marTop w:val="0"/>
              <w:marBottom w:val="0"/>
              <w:divBdr>
                <w:top w:val="none" w:sz="0" w:space="0" w:color="auto"/>
                <w:left w:val="none" w:sz="0" w:space="0" w:color="auto"/>
                <w:bottom w:val="none" w:sz="0" w:space="0" w:color="auto"/>
                <w:right w:val="none" w:sz="0" w:space="0" w:color="auto"/>
              </w:divBdr>
            </w:div>
            <w:div w:id="21344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041">
      <w:bodyDiv w:val="1"/>
      <w:marLeft w:val="0"/>
      <w:marRight w:val="0"/>
      <w:marTop w:val="0"/>
      <w:marBottom w:val="0"/>
      <w:divBdr>
        <w:top w:val="none" w:sz="0" w:space="0" w:color="auto"/>
        <w:left w:val="none" w:sz="0" w:space="0" w:color="auto"/>
        <w:bottom w:val="none" w:sz="0" w:space="0" w:color="auto"/>
        <w:right w:val="none" w:sz="0" w:space="0" w:color="auto"/>
      </w:divBdr>
    </w:div>
    <w:div w:id="1665430785">
      <w:bodyDiv w:val="1"/>
      <w:marLeft w:val="0"/>
      <w:marRight w:val="0"/>
      <w:marTop w:val="0"/>
      <w:marBottom w:val="0"/>
      <w:divBdr>
        <w:top w:val="none" w:sz="0" w:space="0" w:color="auto"/>
        <w:left w:val="none" w:sz="0" w:space="0" w:color="auto"/>
        <w:bottom w:val="none" w:sz="0" w:space="0" w:color="auto"/>
        <w:right w:val="none" w:sz="0" w:space="0" w:color="auto"/>
      </w:divBdr>
    </w:div>
    <w:div w:id="1982072864">
      <w:bodyDiv w:val="1"/>
      <w:marLeft w:val="0"/>
      <w:marRight w:val="0"/>
      <w:marTop w:val="0"/>
      <w:marBottom w:val="0"/>
      <w:divBdr>
        <w:top w:val="none" w:sz="0" w:space="0" w:color="auto"/>
        <w:left w:val="none" w:sz="0" w:space="0" w:color="auto"/>
        <w:bottom w:val="none" w:sz="0" w:space="0" w:color="auto"/>
        <w:right w:val="none" w:sz="0" w:space="0" w:color="auto"/>
      </w:divBdr>
      <w:divsChild>
        <w:div w:id="1308704609">
          <w:marLeft w:val="0"/>
          <w:marRight w:val="0"/>
          <w:marTop w:val="0"/>
          <w:marBottom w:val="0"/>
          <w:divBdr>
            <w:top w:val="none" w:sz="0" w:space="0" w:color="auto"/>
            <w:left w:val="none" w:sz="0" w:space="0" w:color="auto"/>
            <w:bottom w:val="none" w:sz="0" w:space="0" w:color="auto"/>
            <w:right w:val="none" w:sz="0" w:space="0" w:color="auto"/>
          </w:divBdr>
        </w:div>
        <w:div w:id="288899042">
          <w:marLeft w:val="0"/>
          <w:marRight w:val="0"/>
          <w:marTop w:val="0"/>
          <w:marBottom w:val="0"/>
          <w:divBdr>
            <w:top w:val="none" w:sz="0" w:space="0" w:color="auto"/>
            <w:left w:val="none" w:sz="0" w:space="0" w:color="auto"/>
            <w:bottom w:val="none" w:sz="0" w:space="0" w:color="auto"/>
            <w:right w:val="none" w:sz="0" w:space="0" w:color="auto"/>
          </w:divBdr>
        </w:div>
        <w:div w:id="1469400756">
          <w:marLeft w:val="0"/>
          <w:marRight w:val="0"/>
          <w:marTop w:val="0"/>
          <w:marBottom w:val="0"/>
          <w:divBdr>
            <w:top w:val="none" w:sz="0" w:space="0" w:color="auto"/>
            <w:left w:val="none" w:sz="0" w:space="0" w:color="auto"/>
            <w:bottom w:val="none" w:sz="0" w:space="0" w:color="auto"/>
            <w:right w:val="none" w:sz="0" w:space="0" w:color="auto"/>
          </w:divBdr>
        </w:div>
      </w:divsChild>
    </w:div>
    <w:div w:id="2008628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wikipedia.org/wiki/American_Psychiatric_Association"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B567-19F7-4A57-9A3F-3F400920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4429</Words>
  <Characters>27550</Characters>
  <Application>Microsoft Office Word</Application>
  <DocSecurity>0</DocSecurity>
  <Lines>1450</Lines>
  <Paragraphs>581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31398</CharactersWithSpaces>
  <SharedDoc>false</SharedDoc>
  <HLinks>
    <vt:vector size="12" baseType="variant">
      <vt:variant>
        <vt:i4>2424833</vt:i4>
      </vt:variant>
      <vt:variant>
        <vt:i4>0</vt:i4>
      </vt:variant>
      <vt:variant>
        <vt:i4>0</vt:i4>
      </vt:variant>
      <vt:variant>
        <vt:i4>5</vt:i4>
      </vt:variant>
      <vt:variant>
        <vt:lpwstr>http://www.dgppn.de/de/publikationen/stellungnahmen/detailansicht/browse/1/select/stellungnahmen-2011/article/141/zur-anwendun.html</vt:lpwstr>
      </vt:variant>
      <vt:variant>
        <vt:lpwstr/>
      </vt:variant>
      <vt:variant>
        <vt:i4>1114168</vt:i4>
      </vt:variant>
      <vt:variant>
        <vt:i4>0</vt:i4>
      </vt:variant>
      <vt:variant>
        <vt:i4>0</vt:i4>
      </vt:variant>
      <vt:variant>
        <vt:i4>5</vt:i4>
      </vt:variant>
      <vt:variant>
        <vt:lpwstr>http://www.land-apo.de/pdf/kompendium.pdf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Sirina</dc:creator>
  <cp:lastModifiedBy>Regente, Johannes Frederik</cp:lastModifiedBy>
  <cp:revision>8</cp:revision>
  <cp:lastPrinted>2017-08-01T07:00:00Z</cp:lastPrinted>
  <dcterms:created xsi:type="dcterms:W3CDTF">2018-02-17T11:52:00Z</dcterms:created>
  <dcterms:modified xsi:type="dcterms:W3CDTF">2018-02-17T12:39:00Z</dcterms:modified>
</cp:coreProperties>
</file>