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b w:val="0"/>
          <w:color w:val="039be5"/>
          <w:sz w:val="72"/>
          <w:szCs w:val="72"/>
        </w:rPr>
      </w:pPr>
      <w:bookmarkStart w:colFirst="0" w:colLast="0" w:name="_ov3fms3ngvm3" w:id="0"/>
      <w:bookmarkEnd w:id="0"/>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04040"/>
          <w:sz w:val="88"/>
          <w:szCs w:val="88"/>
        </w:rPr>
      </w:pPr>
      <w:bookmarkStart w:colFirst="0" w:colLast="0" w:name="_aczyuw2yex2w" w:id="1"/>
      <w:bookmarkEnd w:id="1"/>
      <w:r w:rsidDel="00000000" w:rsidR="00000000" w:rsidRPr="00000000">
        <w:rPr>
          <w:b w:val="0"/>
          <w:color w:val="039be5"/>
          <w:sz w:val="72"/>
          <w:szCs w:val="72"/>
          <w:rtl w:val="0"/>
        </w:rPr>
        <w:t xml:space="preserve">Coursework </w:t>
      </w:r>
      <w:r w:rsidDel="00000000" w:rsidR="00000000" w:rsidRPr="00000000">
        <w:rPr>
          <w:rFonts w:ascii="Proxima Nova" w:cs="Proxima Nova" w:eastAsia="Proxima Nova" w:hAnsi="Proxima Nova"/>
          <w:b w:val="0"/>
          <w:color w:val="039be5"/>
          <w:sz w:val="72"/>
          <w:szCs w:val="72"/>
          <w:rtl w:val="0"/>
        </w:rPr>
        <w:t xml:space="preserve">Report</w:t>
      </w:r>
      <w:r w:rsidDel="00000000" w:rsidR="00000000" w:rsidRPr="00000000">
        <w:rPr>
          <w:rFonts w:ascii="Proxima Nova" w:cs="Proxima Nova" w:eastAsia="Proxima Nova" w:hAnsi="Proxima Nova"/>
          <w:b w:val="1"/>
          <w:color w:val="404040"/>
          <w:sz w:val="96"/>
          <w:szCs w:val="96"/>
          <w:rtl w:val="0"/>
        </w:rPr>
        <w:br w:type="textWrapping"/>
      </w:r>
      <w:r w:rsidDel="00000000" w:rsidR="00000000" w:rsidRPr="00000000">
        <w:rPr>
          <w:sz w:val="88"/>
          <w:szCs w:val="88"/>
          <w:rtl w:val="0"/>
        </w:rPr>
        <w:t xml:space="preserve">SQL &amp; Data Processing</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3600" w:line="240" w:lineRule="auto"/>
        <w:rPr>
          <w:rFonts w:ascii="Proxima Nova" w:cs="Proxima Nova" w:eastAsia="Proxima Nova" w:hAnsi="Proxima Nova"/>
          <w:sz w:val="72"/>
          <w:szCs w:val="72"/>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8" name="image3.png"/>
            <a:graphic>
              <a:graphicData uri="http://schemas.openxmlformats.org/drawingml/2006/picture">
                <pic:pic>
                  <pic:nvPicPr>
                    <pic:cNvPr descr="short line" id="0" name="image3.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00" w:lineRule="auto"/>
        <w:ind w:left="0" w:right="0" w:firstLine="0"/>
        <w:jc w:val="left"/>
        <w:rPr>
          <w:sz w:val="32"/>
          <w:szCs w:val="32"/>
        </w:rPr>
      </w:pPr>
      <w:r w:rsidDel="00000000" w:rsidR="00000000" w:rsidRPr="00000000">
        <w:rPr>
          <w:sz w:val="32"/>
          <w:szCs w:val="32"/>
          <w:rtl w:val="0"/>
        </w:rPr>
        <w:t xml:space="preserve">Kseniya Veka</w:t>
      </w:r>
      <w:r w:rsidDel="00000000" w:rsidR="00000000" w:rsidRPr="00000000">
        <w:rPr>
          <w:sz w:val="32"/>
          <w:szCs w:val="32"/>
          <w:rtl w:val="0"/>
        </w:rPr>
        <w:br w:type="textWrapping"/>
      </w:r>
      <w:r w:rsidDel="00000000" w:rsidR="00000000" w:rsidRPr="00000000">
        <w:rPr>
          <w:color w:val="666666"/>
          <w:sz w:val="32"/>
          <w:szCs w:val="32"/>
          <w:rtl w:val="0"/>
        </w:rPr>
        <w:t xml:space="preserve">ESDE/EHU, 2024</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lqp25cx7kth" w:id="2"/>
      <w:bookmarkEnd w:id="2"/>
      <w:r w:rsidDel="00000000" w:rsidR="00000000" w:rsidRPr="00000000">
        <w:rPr>
          <w:rtl w:val="0"/>
        </w:rPr>
        <w:t xml:space="preserve">Introduction</w:t>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200" w:line="300" w:lineRule="auto"/>
        <w:ind w:left="720" w:hanging="360"/>
        <w:rPr>
          <w:rFonts w:ascii="Proxima Nova" w:cs="Proxima Nova" w:eastAsia="Proxima Nova" w:hAnsi="Proxima Nova"/>
        </w:rPr>
      </w:pPr>
      <w:r w:rsidDel="00000000" w:rsidR="00000000" w:rsidRPr="00000000">
        <w:rPr>
          <w:rtl w:val="0"/>
        </w:rPr>
        <w:t xml:space="preserve">Task Description</w:t>
      </w:r>
      <w:r w:rsidDel="00000000" w:rsidR="00000000" w:rsidRPr="00000000">
        <w:rPr>
          <w:rtl w:val="0"/>
        </w:rPr>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rFonts w:ascii="Proxima Nova" w:cs="Proxima Nova" w:eastAsia="Proxima Nova" w:hAnsi="Proxima Nova"/>
        </w:rPr>
      </w:pPr>
      <w:r w:rsidDel="00000000" w:rsidR="00000000" w:rsidRPr="00000000">
        <w:rPr>
          <w:rtl w:val="0"/>
        </w:rPr>
        <w:t xml:space="preserve">Project Description</w:t>
      </w:r>
      <w:r w:rsidDel="00000000" w:rsidR="00000000" w:rsidRPr="00000000">
        <w:rPr>
          <w:rtl w:val="0"/>
        </w:rPr>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rFonts w:ascii="Proxima Nova" w:cs="Proxima Nova" w:eastAsia="Proxima Nova" w:hAnsi="Proxima Nova"/>
        </w:rPr>
      </w:pPr>
      <w:r w:rsidDel="00000000" w:rsidR="00000000" w:rsidRPr="00000000">
        <w:rPr>
          <w:rtl w:val="0"/>
        </w:rPr>
        <w:t xml:space="preserve">Tools used</w:t>
      </w:r>
      <w:r w:rsidDel="00000000" w:rsidR="00000000" w:rsidRPr="00000000">
        <w:rPr>
          <w:rtl w:val="0"/>
        </w:rPr>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line="300" w:lineRule="auto"/>
        <w:ind w:left="720" w:hanging="360"/>
        <w:rPr>
          <w:rFonts w:ascii="Proxima Nova" w:cs="Proxima Nova" w:eastAsia="Proxima Nova" w:hAnsi="Proxima Nova"/>
        </w:rPr>
      </w:pPr>
      <w:r w:rsidDel="00000000" w:rsidR="00000000" w:rsidRPr="00000000">
        <w:rPr>
          <w:rtl w:val="0"/>
        </w:rPr>
        <w:t xml:space="preserve">Workflow</w:t>
      </w:r>
      <w:r w:rsidDel="00000000" w:rsidR="00000000" w:rsidRPr="00000000">
        <w:rPr>
          <w:rtl w:val="0"/>
        </w:rPr>
      </w:r>
    </w:p>
    <w:p w:rsidR="00000000" w:rsidDel="00000000" w:rsidP="00000000" w:rsidRDefault="00000000" w:rsidRPr="00000000" w14:paraId="0000000E">
      <w:pPr>
        <w:pStyle w:val="Heading1"/>
        <w:pageBreakBefore w:val="0"/>
        <w:pBdr>
          <w:top w:space="0" w:sz="0" w:val="nil"/>
          <w:left w:space="0" w:sz="0" w:val="nil"/>
          <w:bottom w:space="0" w:sz="0" w:val="nil"/>
          <w:right w:space="0" w:sz="0" w:val="nil"/>
          <w:between w:space="0" w:sz="0" w:val="nil"/>
        </w:pBdr>
        <w:shd w:fill="auto" w:val="clear"/>
        <w:spacing w:before="480" w:line="300" w:lineRule="auto"/>
        <w:rPr>
          <w:rFonts w:ascii="Proxima Nova" w:cs="Proxima Nova" w:eastAsia="Proxima Nova" w:hAnsi="Proxima Nova"/>
          <w:color w:val="039be5"/>
          <w:sz w:val="36"/>
          <w:szCs w:val="36"/>
        </w:rPr>
      </w:pPr>
      <w:bookmarkStart w:colFirst="0" w:colLast="0" w:name="_jtt03xnb5kvk" w:id="3"/>
      <w:bookmarkEnd w:id="3"/>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ovawxjoi07ia" w:id="4"/>
      <w:bookmarkEnd w:id="4"/>
      <w:r w:rsidDel="00000000" w:rsidR="00000000" w:rsidRPr="00000000">
        <w:rPr>
          <w:rtl w:val="0"/>
        </w:rPr>
        <w:t xml:space="preserve">Task Description</w:t>
      </w:r>
    </w:p>
    <w:p w:rsidR="00000000" w:rsidDel="00000000" w:rsidP="00000000" w:rsidRDefault="00000000" w:rsidRPr="00000000" w14:paraId="00000010">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ybc4o16k0wv" w:id="5"/>
      <w:bookmarkEnd w:id="5"/>
      <w:r w:rsidDel="00000000" w:rsidR="00000000" w:rsidRPr="00000000">
        <w:br w:type="page"/>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-76199</wp:posOffset>
            </wp:positionH>
            <wp:positionV relativeFrom="paragraph">
              <wp:posOffset>114300</wp:posOffset>
            </wp:positionV>
            <wp:extent cx="4543425" cy="1943100"/>
            <wp:effectExtent b="0" l="0" r="0" t="0"/>
            <wp:wrapNone/>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543425" cy="1943100"/>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-76199</wp:posOffset>
            </wp:positionH>
            <wp:positionV relativeFrom="paragraph">
              <wp:posOffset>2057400</wp:posOffset>
            </wp:positionV>
            <wp:extent cx="4534367" cy="4648200"/>
            <wp:effectExtent b="0" l="0" r="0" t="0"/>
            <wp:wrapNone/>
            <wp:docPr id="9"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534367" cy="4648200"/>
                    </a:xfrm>
                    <a:prstGeom prst="rect"/>
                    <a:ln/>
                  </pic:spPr>
                </pic:pic>
              </a:graphicData>
            </a:graphic>
          </wp:anchor>
        </w:drawing>
      </w:r>
    </w:p>
    <w:p w:rsidR="00000000" w:rsidDel="00000000" w:rsidP="00000000" w:rsidRDefault="00000000" w:rsidRPr="00000000" w14:paraId="0000001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lzr2si3oshbv" w:id="6"/>
      <w:bookmarkEnd w:id="6"/>
      <w:r w:rsidDel="00000000" w:rsidR="00000000" w:rsidRPr="00000000">
        <w:rPr>
          <w:rtl w:val="0"/>
        </w:rPr>
        <w:t xml:space="preserve">Project Description</w:t>
      </w:r>
      <w:r w:rsidDel="00000000" w:rsidR="00000000" w:rsidRPr="00000000">
        <w:rPr>
          <w:rtl w:val="0"/>
        </w:rPr>
      </w:r>
    </w:p>
    <w:p w:rsidR="00000000" w:rsidDel="00000000" w:rsidP="00000000" w:rsidRDefault="00000000" w:rsidRPr="00000000" w14:paraId="00000012">
      <w:pPr>
        <w:spacing w:after="240" w:before="0" w:lineRule="auto"/>
        <w:rPr>
          <w:i w:val="1"/>
        </w:rPr>
      </w:pPr>
      <w:r w:rsidDel="00000000" w:rsidR="00000000" w:rsidRPr="00000000">
        <w:rPr>
          <w:i w:val="1"/>
          <w:rtl w:val="0"/>
        </w:rPr>
        <w:t xml:space="preserve">My application </w:t>
      </w:r>
      <w:hyperlink r:id="rId9">
        <w:r w:rsidDel="00000000" w:rsidR="00000000" w:rsidRPr="00000000">
          <w:rPr>
            <w:i w:val="1"/>
            <w:u w:val="single"/>
            <w:rtl w:val="0"/>
          </w:rPr>
          <w:t xml:space="preserve">@repet.hub</w:t>
        </w:r>
      </w:hyperlink>
      <w:r w:rsidDel="00000000" w:rsidR="00000000" w:rsidRPr="00000000">
        <w:rPr>
          <w:i w:val="1"/>
          <w:rtl w:val="0"/>
        </w:rPr>
        <w:t xml:space="preserve"> </w:t>
      </w:r>
      <w:r w:rsidDel="00000000" w:rsidR="00000000" w:rsidRPr="00000000">
        <w:rPr>
          <w:i w:val="1"/>
          <w:rtl w:val="0"/>
        </w:rPr>
        <w:t xml:space="preserve"> provides educational services (design, materials creating, video editing, curators' services, SMM) for teachers and online schools.</w:t>
        <w:br w:type="textWrapping"/>
        <w:br w:type="textWrapping"/>
        <w:t xml:space="preserve">The business concept suggests that customers (teachers/online schools’ representatives) are going to place an order to receive required services connected with the subject and exam. Customers also have the opportunity to choose the performer according to its specialization and experience.</w:t>
      </w:r>
    </w:p>
    <w:p w:rsidR="00000000" w:rsidDel="00000000" w:rsidP="00000000" w:rsidRDefault="00000000" w:rsidRPr="00000000" w14:paraId="00000013">
      <w:pPr>
        <w:spacing w:after="240" w:before="0" w:lineRule="auto"/>
        <w:rPr>
          <w:i w:val="1"/>
        </w:rPr>
      </w:pPr>
      <w:r w:rsidDel="00000000" w:rsidR="00000000" w:rsidRPr="00000000">
        <w:rPr>
          <w:i w:val="1"/>
          <w:rtl w:val="0"/>
        </w:rPr>
        <w:t xml:space="preserve"> When placing an order, the customer chooses the city of its registration – the company may have numerous offices in different countries and cities.</w:t>
      </w:r>
    </w:p>
    <w:p w:rsidR="00000000" w:rsidDel="00000000" w:rsidP="00000000" w:rsidRDefault="00000000" w:rsidRPr="00000000" w14:paraId="00000014">
      <w:pPr>
        <w:spacing w:after="240" w:before="0" w:lineRule="auto"/>
        <w:rPr>
          <w:i w:val="1"/>
        </w:rPr>
      </w:pPr>
      <w:r w:rsidDel="00000000" w:rsidR="00000000" w:rsidRPr="00000000">
        <w:rPr>
          <w:i w:val="1"/>
          <w:rtl w:val="0"/>
        </w:rPr>
        <w:t xml:space="preserve">Generally, entities City and Country are only used for legal purposes due to remote working processes (Customer and Performer are not location-dependent).</w:t>
      </w:r>
    </w:p>
    <w:p w:rsidR="00000000" w:rsidDel="00000000" w:rsidP="00000000" w:rsidRDefault="00000000" w:rsidRPr="00000000" w14:paraId="00000015">
      <w:pPr>
        <w:spacing w:after="240" w:before="240" w:lineRule="auto"/>
        <w:rPr/>
      </w:pPr>
      <w:r w:rsidDel="00000000" w:rsidR="00000000" w:rsidRPr="00000000">
        <w:rPr>
          <w:rtl w:val="0"/>
        </w:rPr>
        <w:t xml:space="preserve">My OLTP solution (DB) refers to such entities as:</w:t>
      </w:r>
    </w:p>
    <w:p w:rsidR="00000000" w:rsidDel="00000000" w:rsidP="00000000" w:rsidRDefault="00000000" w:rsidRPr="00000000" w14:paraId="00000016">
      <w:pPr>
        <w:numPr>
          <w:ilvl w:val="0"/>
          <w:numId w:val="2"/>
        </w:numPr>
        <w:spacing w:after="0" w:afterAutospacing="0" w:before="240" w:lineRule="auto"/>
        <w:ind w:left="720" w:hanging="360"/>
        <w:rPr/>
      </w:pPr>
      <w:r w:rsidDel="00000000" w:rsidR="00000000" w:rsidRPr="00000000">
        <w:rPr>
          <w:rtl w:val="0"/>
        </w:rPr>
        <w:t xml:space="preserve">Customer</w:t>
      </w:r>
    </w:p>
    <w:p w:rsidR="00000000" w:rsidDel="00000000" w:rsidP="00000000" w:rsidRDefault="00000000" w:rsidRPr="00000000" w14:paraId="00000017">
      <w:pPr>
        <w:numPr>
          <w:ilvl w:val="0"/>
          <w:numId w:val="2"/>
        </w:numPr>
        <w:spacing w:after="0" w:afterAutospacing="0" w:before="0" w:beforeAutospacing="0" w:lineRule="auto"/>
        <w:ind w:left="720" w:hanging="360"/>
        <w:rPr/>
      </w:pPr>
      <w:r w:rsidDel="00000000" w:rsidR="00000000" w:rsidRPr="00000000">
        <w:rPr>
          <w:rtl w:val="0"/>
        </w:rPr>
        <w:t xml:space="preserve">Performer</w:t>
      </w:r>
    </w:p>
    <w:p w:rsidR="00000000" w:rsidDel="00000000" w:rsidP="00000000" w:rsidRDefault="00000000" w:rsidRPr="00000000" w14:paraId="00000018">
      <w:pPr>
        <w:numPr>
          <w:ilvl w:val="0"/>
          <w:numId w:val="2"/>
        </w:numPr>
        <w:spacing w:after="0" w:afterAutospacing="0" w:before="0" w:beforeAutospacing="0" w:lineRule="auto"/>
        <w:ind w:left="720" w:hanging="360"/>
        <w:rPr/>
      </w:pPr>
      <w:r w:rsidDel="00000000" w:rsidR="00000000" w:rsidRPr="00000000">
        <w:rPr>
          <w:rtl w:val="0"/>
        </w:rPr>
        <w:t xml:space="preserve">Experience Level</w:t>
      </w:r>
    </w:p>
    <w:p w:rsidR="00000000" w:rsidDel="00000000" w:rsidP="00000000" w:rsidRDefault="00000000" w:rsidRPr="00000000" w14:paraId="00000019">
      <w:pPr>
        <w:numPr>
          <w:ilvl w:val="0"/>
          <w:numId w:val="2"/>
        </w:numPr>
        <w:spacing w:after="0" w:afterAutospacing="0" w:before="0" w:beforeAutospacing="0" w:lineRule="auto"/>
        <w:ind w:left="720" w:hanging="360"/>
        <w:rPr/>
      </w:pPr>
      <w:r w:rsidDel="00000000" w:rsidR="00000000" w:rsidRPr="00000000">
        <w:rPr>
          <w:rtl w:val="0"/>
        </w:rPr>
        <w:t xml:space="preserve">Subject</w:t>
      </w:r>
    </w:p>
    <w:p w:rsidR="00000000" w:rsidDel="00000000" w:rsidP="00000000" w:rsidRDefault="00000000" w:rsidRPr="00000000" w14:paraId="0000001A">
      <w:pPr>
        <w:numPr>
          <w:ilvl w:val="0"/>
          <w:numId w:val="2"/>
        </w:numPr>
        <w:spacing w:after="0" w:afterAutospacing="0" w:before="0" w:beforeAutospacing="0" w:lineRule="auto"/>
        <w:ind w:left="720" w:hanging="360"/>
        <w:rPr/>
      </w:pPr>
      <w:r w:rsidDel="00000000" w:rsidR="00000000" w:rsidRPr="00000000">
        <w:rPr>
          <w:rtl w:val="0"/>
        </w:rPr>
        <w:t xml:space="preserve">Exam</w:t>
      </w:r>
    </w:p>
    <w:p w:rsidR="00000000" w:rsidDel="00000000" w:rsidP="00000000" w:rsidRDefault="00000000" w:rsidRPr="00000000" w14:paraId="0000001B">
      <w:pPr>
        <w:numPr>
          <w:ilvl w:val="0"/>
          <w:numId w:val="2"/>
        </w:numPr>
        <w:spacing w:after="0" w:afterAutospacing="0" w:before="0" w:beforeAutospacing="0" w:lineRule="auto"/>
        <w:ind w:left="720" w:hanging="360"/>
        <w:rPr/>
      </w:pPr>
      <w:r w:rsidDel="00000000" w:rsidR="00000000" w:rsidRPr="00000000">
        <w:rPr>
          <w:rtl w:val="0"/>
        </w:rPr>
        <w:t xml:space="preserve">Country</w:t>
      </w:r>
    </w:p>
    <w:p w:rsidR="00000000" w:rsidDel="00000000" w:rsidP="00000000" w:rsidRDefault="00000000" w:rsidRPr="00000000" w14:paraId="0000001C">
      <w:pPr>
        <w:numPr>
          <w:ilvl w:val="0"/>
          <w:numId w:val="2"/>
        </w:numPr>
        <w:spacing w:after="0" w:afterAutospacing="0" w:before="0" w:beforeAutospacing="0" w:lineRule="auto"/>
        <w:ind w:left="720" w:hanging="360"/>
        <w:rPr/>
      </w:pPr>
      <w:r w:rsidDel="00000000" w:rsidR="00000000" w:rsidRPr="00000000">
        <w:rPr>
          <w:rtl w:val="0"/>
        </w:rPr>
        <w:t xml:space="preserve">City</w:t>
      </w:r>
    </w:p>
    <w:p w:rsidR="00000000" w:rsidDel="00000000" w:rsidP="00000000" w:rsidRDefault="00000000" w:rsidRPr="00000000" w14:paraId="0000001D">
      <w:pPr>
        <w:numPr>
          <w:ilvl w:val="0"/>
          <w:numId w:val="2"/>
        </w:numPr>
        <w:spacing w:after="240" w:before="0" w:beforeAutospacing="0" w:lineRule="auto"/>
        <w:ind w:left="720" w:hanging="360"/>
        <w:rPr/>
      </w:pPr>
      <w:r w:rsidDel="00000000" w:rsidR="00000000" w:rsidRPr="00000000">
        <w:rPr>
          <w:rtl w:val="0"/>
        </w:rPr>
        <w:t xml:space="preserve">Order</w:t>
      </w:r>
    </w:p>
    <w:p w:rsidR="00000000" w:rsidDel="00000000" w:rsidP="00000000" w:rsidRDefault="00000000" w:rsidRPr="00000000" w14:paraId="0000001E">
      <w:pPr>
        <w:spacing w:after="240" w:before="0" w:lineRule="auto"/>
        <w:ind w:left="720" w:firstLine="0"/>
        <w:rPr>
          <w:color w:val="ed0800"/>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628650</wp:posOffset>
            </wp:positionH>
            <wp:positionV relativeFrom="paragraph">
              <wp:posOffset>133350</wp:posOffset>
            </wp:positionV>
            <wp:extent cx="4307747" cy="2257425"/>
            <wp:effectExtent b="0" l="0" r="0" t="0"/>
            <wp:wrapNone/>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307747" cy="2257425"/>
                    </a:xfrm>
                    <a:prstGeom prst="rect"/>
                    <a:ln/>
                  </pic:spPr>
                </pic:pic>
              </a:graphicData>
            </a:graphic>
          </wp:anchor>
        </w:drawing>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tvquuf8hh7tc" w:id="7"/>
      <w:bookmarkEnd w:id="7"/>
      <w:r w:rsidDel="00000000" w:rsidR="00000000" w:rsidRPr="00000000">
        <w:rPr>
          <w:rtl w:val="0"/>
        </w:rPr>
        <w:t xml:space="preserve">Workflow</w:t>
      </w:r>
      <w:r w:rsidDel="00000000" w:rsidR="00000000" w:rsidRPr="00000000">
        <w:rPr>
          <w:rtl w:val="0"/>
        </w:rPr>
      </w:r>
    </w:p>
    <w:p w:rsidR="00000000" w:rsidDel="00000000" w:rsidP="00000000" w:rsidRDefault="00000000" w:rsidRPr="00000000" w14:paraId="00000021">
      <w:pPr>
        <w:numPr>
          <w:ilvl w:val="0"/>
          <w:numId w:val="3"/>
        </w:numPr>
        <w:spacing w:after="240" w:before="0" w:lineRule="auto"/>
        <w:ind w:left="720" w:hanging="360"/>
        <w:rPr>
          <w:rFonts w:ascii="Arial" w:cs="Arial" w:eastAsia="Arial" w:hAnsi="Arial"/>
          <w:b w:val="1"/>
        </w:rPr>
      </w:pPr>
      <w:r w:rsidDel="00000000" w:rsidR="00000000" w:rsidRPr="00000000">
        <w:rPr>
          <w:b w:val="1"/>
          <w:rtl w:val="0"/>
        </w:rPr>
        <w:t xml:space="preserve">Developing</w:t>
      </w:r>
      <w:hyperlink r:id="rId11">
        <w:r w:rsidDel="00000000" w:rsidR="00000000" w:rsidRPr="00000000">
          <w:rPr>
            <w:b w:val="1"/>
            <w:rtl w:val="0"/>
          </w:rPr>
          <w:t xml:space="preserve"> </w:t>
        </w:r>
      </w:hyperlink>
      <w:hyperlink r:id="rId12">
        <w:r w:rsidDel="00000000" w:rsidR="00000000" w:rsidRPr="00000000">
          <w:rPr>
            <w:b w:val="1"/>
            <w:color w:val="1155cc"/>
            <w:u w:val="single"/>
            <w:rtl w:val="0"/>
          </w:rPr>
          <w:t xml:space="preserve">ER diagram</w:t>
        </w:r>
      </w:hyperlink>
      <w:r w:rsidDel="00000000" w:rsidR="00000000" w:rsidRPr="00000000">
        <w:rPr>
          <w:rtl w:val="0"/>
        </w:rPr>
      </w:r>
    </w:p>
    <w:p w:rsidR="00000000" w:rsidDel="00000000" w:rsidP="00000000" w:rsidRDefault="00000000" w:rsidRPr="00000000" w14:paraId="00000022">
      <w:pPr>
        <w:spacing w:after="240" w:before="0" w:lineRule="auto"/>
        <w:ind w:left="720" w:firstLine="0"/>
        <w:rPr/>
      </w:pPr>
      <w:r w:rsidDel="00000000" w:rsidR="00000000" w:rsidRPr="00000000">
        <w:rPr>
          <w:rtl w:val="0"/>
        </w:rPr>
        <w:t xml:space="preserve">For this step I have used </w:t>
      </w:r>
      <w:hyperlink r:id="rId13">
        <w:r w:rsidDel="00000000" w:rsidR="00000000" w:rsidRPr="00000000">
          <w:rPr>
            <w:color w:val="1155cc"/>
            <w:u w:val="single"/>
            <w:rtl w:val="0"/>
          </w:rPr>
          <w:t xml:space="preserve">drawsql.app</w:t>
        </w:r>
      </w:hyperlink>
      <w:r w:rsidDel="00000000" w:rsidR="00000000" w:rsidRPr="00000000">
        <w:rPr>
          <w:rtl w:val="0"/>
        </w:rPr>
        <w:t xml:space="preserve">, it allows creating entities with attributes of corresponding types.</w:t>
      </w:r>
    </w:p>
    <w:p w:rsidR="00000000" w:rsidDel="00000000" w:rsidP="00000000" w:rsidRDefault="00000000" w:rsidRPr="00000000" w14:paraId="00000023">
      <w:pPr>
        <w:numPr>
          <w:ilvl w:val="0"/>
          <w:numId w:val="3"/>
        </w:numPr>
        <w:spacing w:after="240" w:before="0" w:lineRule="auto"/>
        <w:ind w:left="720" w:hanging="360"/>
        <w:rPr>
          <w:rFonts w:ascii="Arial" w:cs="Arial" w:eastAsia="Arial" w:hAnsi="Arial"/>
          <w:b w:val="1"/>
        </w:rPr>
      </w:pPr>
      <w:r w:rsidDel="00000000" w:rsidR="00000000" w:rsidRPr="00000000">
        <w:rPr>
          <w:b w:val="1"/>
          <w:rtl w:val="0"/>
        </w:rPr>
        <w:t xml:space="preserve">Creating DB using PostgreSQL -</w:t>
      </w:r>
      <w:hyperlink r:id="rId14">
        <w:r w:rsidDel="00000000" w:rsidR="00000000" w:rsidRPr="00000000">
          <w:rPr>
            <w:b w:val="1"/>
            <w:rtl w:val="0"/>
          </w:rPr>
          <w:t xml:space="preserve"> </w:t>
        </w:r>
      </w:hyperlink>
      <w:hyperlink r:id="rId15">
        <w:r w:rsidDel="00000000" w:rsidR="00000000" w:rsidRPr="00000000">
          <w:rPr>
            <w:b w:val="1"/>
            <w:color w:val="1155cc"/>
            <w:u w:val="single"/>
            <w:rtl w:val="0"/>
          </w:rPr>
          <w:t xml:space="preserve">OLTP solution</w:t>
        </w:r>
      </w:hyperlink>
      <w:r w:rsidDel="00000000" w:rsidR="00000000" w:rsidRPr="00000000">
        <w:rPr>
          <w:rtl w:val="0"/>
        </w:rPr>
      </w:r>
    </w:p>
    <w:p w:rsidR="00000000" w:rsidDel="00000000" w:rsidP="00000000" w:rsidRDefault="00000000" w:rsidRPr="00000000" w14:paraId="00000024">
      <w:pPr>
        <w:spacing w:after="240" w:before="0" w:lineRule="auto"/>
        <w:ind w:left="720" w:firstLine="0"/>
        <w:rPr/>
      </w:pPr>
      <w:r w:rsidDel="00000000" w:rsidR="00000000" w:rsidRPr="00000000">
        <w:rPr>
          <w:rtl w:val="0"/>
        </w:rPr>
        <w:t xml:space="preserve">As for this step,  </w:t>
      </w:r>
      <w:hyperlink r:id="rId16">
        <w:r w:rsidDel="00000000" w:rsidR="00000000" w:rsidRPr="00000000">
          <w:rPr>
            <w:color w:val="1155cc"/>
            <w:u w:val="single"/>
            <w:rtl w:val="0"/>
          </w:rPr>
          <w:t xml:space="preserve">drawsql.app</w:t>
        </w:r>
      </w:hyperlink>
      <w:r w:rsidDel="00000000" w:rsidR="00000000" w:rsidRPr="00000000">
        <w:rPr>
          <w:rtl w:val="0"/>
        </w:rPr>
        <w:t xml:space="preserve"> provides an opportunity to export the visual diagram into SQL script: PostgreSQL and MySQL conversions are well-performed automatically</w:t>
      </w:r>
    </w:p>
    <w:p w:rsidR="00000000" w:rsidDel="00000000" w:rsidP="00000000" w:rsidRDefault="00000000" w:rsidRPr="00000000" w14:paraId="00000025">
      <w:pPr>
        <w:numPr>
          <w:ilvl w:val="0"/>
          <w:numId w:val="3"/>
        </w:numPr>
        <w:spacing w:after="240" w:before="0" w:lineRule="auto"/>
        <w:ind w:left="720" w:hanging="360"/>
        <w:rPr>
          <w:rFonts w:ascii="Arial" w:cs="Arial" w:eastAsia="Arial" w:hAnsi="Arial"/>
          <w:b w:val="1"/>
        </w:rPr>
      </w:pPr>
      <w:r w:rsidDel="00000000" w:rsidR="00000000" w:rsidRPr="00000000">
        <w:rPr>
          <w:b w:val="1"/>
          <w:rtl w:val="0"/>
        </w:rPr>
        <w:t xml:space="preserve">Creating datasets: 2 .csv files containing data according to DB entities:</w:t>
      </w:r>
      <w:hyperlink r:id="rId17">
        <w:r w:rsidDel="00000000" w:rsidR="00000000" w:rsidRPr="00000000">
          <w:rPr>
            <w:b w:val="1"/>
            <w:rtl w:val="0"/>
          </w:rPr>
          <w:t xml:space="preserve"> </w:t>
        </w:r>
      </w:hyperlink>
      <w:hyperlink r:id="rId18">
        <w:r w:rsidDel="00000000" w:rsidR="00000000" w:rsidRPr="00000000">
          <w:rPr>
            <w:b w:val="1"/>
            <w:color w:val="1155cc"/>
            <w:u w:val="single"/>
            <w:rtl w:val="0"/>
          </w:rPr>
          <w:t xml:space="preserve">file1</w:t>
        </w:r>
      </w:hyperlink>
      <w:r w:rsidDel="00000000" w:rsidR="00000000" w:rsidRPr="00000000">
        <w:rPr>
          <w:b w:val="1"/>
          <w:rtl w:val="0"/>
        </w:rPr>
        <w:t xml:space="preserve"> and</w:t>
      </w:r>
      <w:hyperlink r:id="rId19">
        <w:r w:rsidDel="00000000" w:rsidR="00000000" w:rsidRPr="00000000">
          <w:rPr>
            <w:b w:val="1"/>
            <w:rtl w:val="0"/>
          </w:rPr>
          <w:t xml:space="preserve"> </w:t>
        </w:r>
      </w:hyperlink>
      <w:hyperlink r:id="rId20">
        <w:r w:rsidDel="00000000" w:rsidR="00000000" w:rsidRPr="00000000">
          <w:rPr>
            <w:b w:val="1"/>
            <w:color w:val="1155cc"/>
            <w:u w:val="single"/>
            <w:rtl w:val="0"/>
          </w:rPr>
          <w:t xml:space="preserve">file2</w:t>
        </w:r>
      </w:hyperlink>
      <w:r w:rsidDel="00000000" w:rsidR="00000000" w:rsidRPr="00000000">
        <w:rPr>
          <w:rtl w:val="0"/>
        </w:rPr>
      </w:r>
    </w:p>
    <w:p w:rsidR="00000000" w:rsidDel="00000000" w:rsidP="00000000" w:rsidRDefault="00000000" w:rsidRPr="00000000" w14:paraId="00000026">
      <w:pPr>
        <w:spacing w:after="240" w:before="0" w:lineRule="auto"/>
        <w:ind w:left="720" w:firstLine="0"/>
        <w:rPr>
          <w:color w:val="1155cc"/>
          <w:u w:val="single"/>
        </w:rPr>
      </w:pPr>
      <w:r w:rsidDel="00000000" w:rsidR="00000000" w:rsidRPr="00000000">
        <w:rPr>
          <w:rtl w:val="0"/>
        </w:rPr>
        <w:t xml:space="preserve">While generating 2 datasets in .csv format I have used</w:t>
      </w:r>
      <w:r w:rsidDel="00000000" w:rsidR="00000000" w:rsidRPr="00000000">
        <w:rPr>
          <w:color w:val="1155cc"/>
          <w:u w:val="single"/>
          <w:rtl w:val="0"/>
        </w:rPr>
        <w:t xml:space="preserve"> </w:t>
      </w:r>
      <w:hyperlink r:id="rId21">
        <w:r w:rsidDel="00000000" w:rsidR="00000000" w:rsidRPr="00000000">
          <w:rPr>
            <w:color w:val="1155cc"/>
            <w:u w:val="single"/>
            <w:rtl w:val="0"/>
          </w:rPr>
          <w:t xml:space="preserve">mockaroo.com</w:t>
        </w:r>
      </w:hyperlink>
      <w:r w:rsidDel="00000000" w:rsidR="00000000" w:rsidRPr="00000000">
        <w:rPr>
          <w:rtl w:val="0"/>
        </w:rPr>
      </w:r>
    </w:p>
    <w:p w:rsidR="00000000" w:rsidDel="00000000" w:rsidP="00000000" w:rsidRDefault="00000000" w:rsidRPr="00000000" w14:paraId="00000027">
      <w:pPr>
        <w:spacing w:after="240" w:before="0" w:lineRule="auto"/>
        <w:ind w:left="720" w:firstLine="0"/>
        <w:rPr/>
      </w:pPr>
      <w:r w:rsidDel="00000000" w:rsidR="00000000" w:rsidRPr="00000000">
        <w:rPr>
          <w:rtl w:val="0"/>
        </w:rPr>
        <w:t xml:space="preserve">First dataset - file1.csv - contains data on Customer, Performer, ExperienceLevel and Subject. It is used to describe Customer-Performer connectivity.</w:t>
      </w:r>
    </w:p>
    <w:p w:rsidR="00000000" w:rsidDel="00000000" w:rsidP="00000000" w:rsidRDefault="00000000" w:rsidRPr="00000000" w14:paraId="00000028">
      <w:pPr>
        <w:spacing w:after="240" w:before="0" w:lineRule="auto"/>
        <w:ind w:left="720" w:firstLine="0"/>
        <w:rPr>
          <w:color w:val="1155cc"/>
          <w:u w:val="single"/>
        </w:rPr>
      </w:pPr>
      <w:r w:rsidDel="00000000" w:rsidR="00000000" w:rsidRPr="00000000">
        <w:rPr>
          <w:rtl w:val="0"/>
        </w:rPr>
        <w:t xml:space="preserve">Second dataset contains data on Country, City, Exam, and Order. This one is considered to be administrative.</w:t>
      </w:r>
      <w:r w:rsidDel="00000000" w:rsidR="00000000" w:rsidRPr="00000000">
        <w:rPr>
          <w:rtl w:val="0"/>
        </w:rPr>
      </w:r>
    </w:p>
    <w:p w:rsidR="00000000" w:rsidDel="00000000" w:rsidP="00000000" w:rsidRDefault="00000000" w:rsidRPr="00000000" w14:paraId="00000029">
      <w:pPr>
        <w:numPr>
          <w:ilvl w:val="0"/>
          <w:numId w:val="3"/>
        </w:numPr>
        <w:spacing w:after="240" w:before="0" w:lineRule="auto"/>
        <w:ind w:left="720" w:hanging="360"/>
        <w:rPr>
          <w:rFonts w:ascii="Arial" w:cs="Arial" w:eastAsia="Arial" w:hAnsi="Arial"/>
        </w:rPr>
      </w:pPr>
      <w:r w:rsidDel="00000000" w:rsidR="00000000" w:rsidRPr="00000000">
        <w:rPr>
          <w:b w:val="1"/>
          <w:rtl w:val="0"/>
        </w:rPr>
        <w:t xml:space="preserve">Writing a </w:t>
      </w:r>
      <w:r w:rsidDel="00000000" w:rsidR="00000000" w:rsidRPr="00000000">
        <w:rPr>
          <w:b w:val="1"/>
          <w:i w:val="1"/>
          <w:rtl w:val="0"/>
        </w:rPr>
        <w:t xml:space="preserve">rerunable</w:t>
      </w:r>
      <w:r w:rsidDel="00000000" w:rsidR="00000000" w:rsidRPr="00000000">
        <w:rPr>
          <w:b w:val="1"/>
          <w:rtl w:val="0"/>
        </w:rPr>
        <w:t xml:space="preserve"> ETL script to load data from .csv files to our DB using</w:t>
      </w:r>
      <w:hyperlink r:id="rId22">
        <w:r w:rsidDel="00000000" w:rsidR="00000000" w:rsidRPr="00000000">
          <w:rPr>
            <w:b w:val="1"/>
            <w:rtl w:val="0"/>
          </w:rPr>
          <w:t xml:space="preserve"> </w:t>
        </w:r>
      </w:hyperlink>
      <w:hyperlink r:id="rId23">
        <w:r w:rsidDel="00000000" w:rsidR="00000000" w:rsidRPr="00000000">
          <w:rPr>
            <w:b w:val="1"/>
            <w:color w:val="1155cc"/>
            <w:u w:val="single"/>
            <w:rtl w:val="0"/>
          </w:rPr>
          <w:t xml:space="preserve">Spring Batch</w:t>
        </w:r>
      </w:hyperlink>
      <w:r w:rsidDel="00000000" w:rsidR="00000000" w:rsidRPr="00000000">
        <w:rPr>
          <w:rtl w:val="0"/>
        </w:rPr>
      </w:r>
    </w:p>
    <w:p w:rsidR="00000000" w:rsidDel="00000000" w:rsidP="00000000" w:rsidRDefault="00000000" w:rsidRPr="00000000" w14:paraId="0000002A">
      <w:pPr>
        <w:spacing w:after="240" w:before="0" w:lineRule="auto"/>
        <w:ind w:left="720" w:firstLine="0"/>
        <w:rPr/>
      </w:pPr>
      <w:r w:rsidDel="00000000" w:rsidR="00000000" w:rsidRPr="00000000">
        <w:rPr>
          <w:rtl w:val="0"/>
        </w:rPr>
        <w:t xml:space="preserve">I have used Java + Spring to connect to the database, extract data from files, transform it (name the columns properly, add constraints to remove duplicates and put the values into proper columns).</w:t>
      </w:r>
    </w:p>
    <w:p w:rsidR="00000000" w:rsidDel="00000000" w:rsidP="00000000" w:rsidRDefault="00000000" w:rsidRPr="00000000" w14:paraId="0000002B">
      <w:pPr>
        <w:spacing w:after="240" w:before="0" w:lineRule="auto"/>
        <w:ind w:left="720" w:firstLine="0"/>
        <w:rPr/>
      </w:pPr>
      <w:r w:rsidDel="00000000" w:rsidR="00000000" w:rsidRPr="00000000">
        <w:rPr>
          <w:rtl w:val="0"/>
        </w:rPr>
        <w:t xml:space="preserve">I have also configured entity (model) classes for every table that I had to work with and created their instances before putting data into DB tables.</w:t>
      </w:r>
    </w:p>
    <w:p w:rsidR="00000000" w:rsidDel="00000000" w:rsidP="00000000" w:rsidRDefault="00000000" w:rsidRPr="00000000" w14:paraId="0000002C">
      <w:pPr>
        <w:numPr>
          <w:ilvl w:val="0"/>
          <w:numId w:val="3"/>
        </w:numPr>
        <w:spacing w:after="0" w:afterAutospacing="0" w:before="0" w:lineRule="auto"/>
        <w:ind w:left="720" w:hanging="360"/>
        <w:rPr>
          <w:rFonts w:ascii="Arial" w:cs="Arial" w:eastAsia="Arial" w:hAnsi="Arial"/>
          <w:b w:val="1"/>
        </w:rPr>
      </w:pPr>
      <w:r w:rsidDel="00000000" w:rsidR="00000000" w:rsidRPr="00000000">
        <w:rPr>
          <w:b w:val="1"/>
          <w:rtl w:val="0"/>
        </w:rPr>
        <w:t xml:space="preserve">Building a snowflake DWH based on our initial DB</w:t>
      </w:r>
      <w:hyperlink r:id="rId24">
        <w:r w:rsidDel="00000000" w:rsidR="00000000" w:rsidRPr="00000000">
          <w:rPr>
            <w:b w:val="1"/>
            <w:rtl w:val="0"/>
          </w:rPr>
          <w:t xml:space="preserve"> </w:t>
        </w:r>
      </w:hyperlink>
      <w:hyperlink r:id="rId25">
        <w:r w:rsidDel="00000000" w:rsidR="00000000" w:rsidRPr="00000000">
          <w:rPr>
            <w:b w:val="1"/>
            <w:color w:val="1155cc"/>
            <w:u w:val="single"/>
            <w:rtl w:val="0"/>
          </w:rPr>
          <w:t xml:space="preserve">(OLAP solution)</w:t>
        </w:r>
      </w:hyperlink>
      <w:r w:rsidDel="00000000" w:rsidR="00000000" w:rsidRPr="00000000">
        <w:rPr>
          <w:rtl w:val="0"/>
        </w:rPr>
      </w:r>
    </w:p>
    <w:p w:rsidR="00000000" w:rsidDel="00000000" w:rsidP="00000000" w:rsidRDefault="00000000" w:rsidRPr="00000000" w14:paraId="0000002D">
      <w:pPr>
        <w:numPr>
          <w:ilvl w:val="0"/>
          <w:numId w:val="3"/>
        </w:numPr>
        <w:spacing w:after="0" w:afterAutospacing="0" w:before="0" w:lineRule="auto"/>
        <w:ind w:left="720" w:hanging="360"/>
        <w:rPr/>
      </w:pPr>
      <w:r w:rsidDel="00000000" w:rsidR="00000000" w:rsidRPr="00000000">
        <w:rPr>
          <w:rtl w:val="0"/>
        </w:rPr>
        <w:t xml:space="preserve">In this case I have marked the Order table as the business fact: it contains all the information that could be valuable for business purposes.</w:t>
      </w:r>
    </w:p>
    <w:p w:rsidR="00000000" w:rsidDel="00000000" w:rsidP="00000000" w:rsidRDefault="00000000" w:rsidRPr="00000000" w14:paraId="0000002E">
      <w:pPr>
        <w:numPr>
          <w:ilvl w:val="0"/>
          <w:numId w:val="3"/>
        </w:numPr>
        <w:spacing w:after="240" w:before="0" w:lineRule="auto"/>
        <w:ind w:left="720" w:hanging="360"/>
        <w:rPr>
          <w:rFonts w:ascii="Arial" w:cs="Arial" w:eastAsia="Arial" w:hAnsi="Arial"/>
          <w:b w:val="1"/>
        </w:rPr>
      </w:pPr>
      <w:r w:rsidDel="00000000" w:rsidR="00000000" w:rsidRPr="00000000">
        <w:rPr>
          <w:b w:val="1"/>
          <w:rtl w:val="0"/>
        </w:rPr>
        <w:t xml:space="preserve">Writing a second ETL script to move data from OLTP DB to the OLAP one using Spring Batch</w:t>
      </w:r>
    </w:p>
    <w:p w:rsidR="00000000" w:rsidDel="00000000" w:rsidP="00000000" w:rsidRDefault="00000000" w:rsidRPr="00000000" w14:paraId="0000002F">
      <w:pPr>
        <w:spacing w:after="240" w:before="0" w:lineRule="auto"/>
        <w:ind w:left="720" w:firstLine="0"/>
        <w:rPr/>
      </w:pPr>
      <w:r w:rsidDel="00000000" w:rsidR="00000000" w:rsidRPr="00000000">
        <w:rPr>
          <w:rtl w:val="0"/>
        </w:rPr>
        <w:t xml:space="preserve">Also using Java and Spring, thus without Entities, being connected to 2 databases at one time. The script uses several methods, but tends to avoid copy-paste and implements a general solution then applied to every table separately.</w:t>
      </w:r>
    </w:p>
    <w:p w:rsidR="00000000" w:rsidDel="00000000" w:rsidP="00000000" w:rsidRDefault="00000000" w:rsidRPr="00000000" w14:paraId="00000030">
      <w:pPr>
        <w:numPr>
          <w:ilvl w:val="0"/>
          <w:numId w:val="3"/>
        </w:numPr>
        <w:spacing w:after="240" w:before="0" w:lineRule="auto"/>
        <w:ind w:left="720" w:hanging="360"/>
        <w:rPr>
          <w:rFonts w:ascii="Arial" w:cs="Arial" w:eastAsia="Arial" w:hAnsi="Arial"/>
          <w:b w:val="1"/>
        </w:rPr>
      </w:pPr>
      <w:r w:rsidDel="00000000" w:rsidR="00000000" w:rsidRPr="00000000">
        <w:rPr>
          <w:b w:val="1"/>
          <w:rtl w:val="0"/>
        </w:rPr>
        <w:t xml:space="preserve">Creating a PowerBI report with visualization</w:t>
      </w:r>
    </w:p>
    <w:p w:rsidR="00000000" w:rsidDel="00000000" w:rsidP="00000000" w:rsidRDefault="00000000" w:rsidRPr="00000000" w14:paraId="00000031">
      <w:pPr>
        <w:spacing w:after="240" w:before="0" w:lineRule="auto"/>
        <w:ind w:left="720" w:firstLine="0"/>
        <w:rPr/>
      </w:pPr>
      <w:r w:rsidDel="00000000" w:rsidR="00000000" w:rsidRPr="00000000">
        <w:rPr>
          <w:rtl w:val="0"/>
        </w:rPr>
        <w:t xml:space="preserve">Analyzing Order geography – the amount of orders per country (map), Exams rating according to Country, Exams rating according to Subject, and ExperienceLevel of employees according to each Subject.</w:t>
      </w:r>
    </w:p>
    <w:p w:rsidR="00000000" w:rsidDel="00000000" w:rsidP="00000000" w:rsidRDefault="00000000" w:rsidRPr="00000000" w14:paraId="00000032">
      <w:pPr>
        <w:numPr>
          <w:ilvl w:val="0"/>
          <w:numId w:val="3"/>
        </w:numPr>
        <w:spacing w:after="240" w:before="0" w:lineRule="auto"/>
        <w:ind w:left="720" w:hanging="360"/>
        <w:rPr>
          <w:rFonts w:ascii="Arial" w:cs="Arial" w:eastAsia="Arial" w:hAnsi="Arial"/>
          <w:b w:val="1"/>
        </w:rPr>
      </w:pPr>
      <w:r w:rsidDel="00000000" w:rsidR="00000000" w:rsidRPr="00000000">
        <w:rPr>
          <w:b w:val="1"/>
          <w:rtl w:val="0"/>
        </w:rPr>
        <w:t xml:space="preserve">Writing detailed documentation on the project and steps performed</w:t>
      </w:r>
    </w:p>
    <w:p w:rsidR="00000000" w:rsidDel="00000000" w:rsidP="00000000" w:rsidRDefault="00000000" w:rsidRPr="00000000" w14:paraId="00000033">
      <w:pPr>
        <w:pStyle w:val="Heading1"/>
        <w:pageBreakBefore w:val="0"/>
        <w:pBdr>
          <w:top w:space="0" w:sz="0" w:val="nil"/>
          <w:left w:space="0" w:sz="0" w:val="nil"/>
          <w:bottom w:space="0" w:sz="0" w:val="nil"/>
          <w:right w:space="0" w:sz="0" w:val="nil"/>
          <w:between w:space="0" w:sz="0" w:val="nil"/>
        </w:pBdr>
        <w:shd w:fill="auto" w:val="clear"/>
        <w:spacing w:before="480" w:line="300" w:lineRule="auto"/>
        <w:rPr/>
      </w:pPr>
      <w:bookmarkStart w:colFirst="0" w:colLast="0" w:name="_i85ws8se9wc5" w:id="8"/>
      <w:bookmarkEnd w:id="8"/>
      <w:r w:rsidDel="00000000" w:rsidR="00000000" w:rsidRPr="00000000">
        <w:rPr>
          <w:rtl w:val="0"/>
        </w:rPr>
      </w:r>
    </w:p>
    <w:sectPr>
      <w:headerReference r:id="rId26" w:type="default"/>
      <w:headerReference r:id="rId27" w:type="first"/>
      <w:footerReference r:id="rId28" w:type="default"/>
      <w:footerReference r:id="rId29"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2"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3"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10"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5" name="image2.png"/>
          <a:graphic>
            <a:graphicData uri="http://schemas.openxmlformats.org/drawingml/2006/picture">
              <pic:pic>
                <pic:nvPicPr>
                  <pic:cNvPr descr="short line" id="0" name="image2.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40" w:line="300" w:lineRule="auto"/>
      <w:ind w:left="0" w:right="0" w:firstLine="0"/>
      <w:jc w:val="lef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4"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color w:val="039be5"/>
      <w:sz w:val="36"/>
      <w:szCs w:val="36"/>
    </w:rPr>
  </w:style>
  <w:style w:type="paragraph" w:styleId="Heading2">
    <w:name w:val="heading 2"/>
    <w:basedOn w:val="Normal"/>
    <w:next w:val="Normal"/>
    <w:pPr>
      <w:keepNext w:val="1"/>
      <w:keepLines w:val="1"/>
      <w:pageBreakBefore w:val="0"/>
    </w:pPr>
    <w:rPr>
      <w:color w:val="e61a17"/>
      <w:sz w:val="28"/>
      <w:szCs w:val="28"/>
    </w:rPr>
  </w:style>
  <w:style w:type="paragraph" w:styleId="Heading3">
    <w:name w:val="heading 3"/>
    <w:basedOn w:val="Normal"/>
    <w:next w:val="Normal"/>
    <w:pPr>
      <w:keepNext w:val="1"/>
      <w:keepLines w:val="1"/>
      <w:pageBreakBefore w:val="0"/>
    </w:pPr>
    <w:rPr>
      <w:color w:val="008a05"/>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pageBreakBefore w:val="0"/>
      <w:spacing w:after="200" w:lineRule="auto"/>
    </w:pPr>
    <w:rPr>
      <w:sz w:val="32"/>
      <w:szCs w:val="32"/>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vekaonelove/SQL_coursework/blob/main/file2.csv" TargetMode="External"/><Relationship Id="rId22" Type="http://schemas.openxmlformats.org/officeDocument/2006/relationships/hyperlink" Target="https://github.com/vekaonelove/SQL_coursework/tree/main/ETL1" TargetMode="External"/><Relationship Id="rId21" Type="http://schemas.openxmlformats.org/officeDocument/2006/relationships/hyperlink" Target="http://mockaroo.com" TargetMode="External"/><Relationship Id="rId24" Type="http://schemas.openxmlformats.org/officeDocument/2006/relationships/hyperlink" Target="https://github.com/vekaonelove/SQL_coursework/blob/main/OLAP%20solution" TargetMode="External"/><Relationship Id="rId23" Type="http://schemas.openxmlformats.org/officeDocument/2006/relationships/hyperlink" Target="https://github.com/vekaonelove/SQL_coursework/tree/main/ETL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ple-booklet-260.notion.site/repet-hub-677bfcdbbe8e43c58f4860865c497915" TargetMode="External"/><Relationship Id="rId26" Type="http://schemas.openxmlformats.org/officeDocument/2006/relationships/header" Target="header1.xml"/><Relationship Id="rId25" Type="http://schemas.openxmlformats.org/officeDocument/2006/relationships/hyperlink" Target="https://github.com/vekaonelove/SQL_coursework/blob/main/OLAP%20solution" TargetMode="External"/><Relationship Id="rId28" Type="http://schemas.openxmlformats.org/officeDocument/2006/relationships/footer" Target="footer2.xml"/><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footer" Target="footer1.xml"/><Relationship Id="rId7" Type="http://schemas.openxmlformats.org/officeDocument/2006/relationships/image" Target="media/image4.png"/><Relationship Id="rId8" Type="http://schemas.openxmlformats.org/officeDocument/2006/relationships/image" Target="media/image6.png"/><Relationship Id="rId11" Type="http://schemas.openxmlformats.org/officeDocument/2006/relationships/hyperlink" Target="https://github.com/vekaonelove/SQL_coursework/blob/main/ER%20diagram.jpg" TargetMode="External"/><Relationship Id="rId10" Type="http://schemas.openxmlformats.org/officeDocument/2006/relationships/image" Target="media/image5.png"/><Relationship Id="rId13" Type="http://schemas.openxmlformats.org/officeDocument/2006/relationships/hyperlink" Target="https://drawsql.app/teams/my-team-1313/diagrams/repet" TargetMode="External"/><Relationship Id="rId12" Type="http://schemas.openxmlformats.org/officeDocument/2006/relationships/hyperlink" Target="https://github.com/vekaonelove/SQL_coursework/blob/main/ER%20diagram.jpg" TargetMode="External"/><Relationship Id="rId15" Type="http://schemas.openxmlformats.org/officeDocument/2006/relationships/hyperlink" Target="https://github.com/vekaonelove/SQL_coursework/blob/main/OLTP%20solution" TargetMode="External"/><Relationship Id="rId14" Type="http://schemas.openxmlformats.org/officeDocument/2006/relationships/hyperlink" Target="https://github.com/vekaonelove/SQL_coursework/blob/main/OLTP%20solution" TargetMode="External"/><Relationship Id="rId17" Type="http://schemas.openxmlformats.org/officeDocument/2006/relationships/hyperlink" Target="https://github.com/vekaonelove/SQL_coursework/blob/main/file1.csv" TargetMode="External"/><Relationship Id="rId16" Type="http://schemas.openxmlformats.org/officeDocument/2006/relationships/hyperlink" Target="https://drawsql.app/teams/my-team-1313/diagrams/repet" TargetMode="External"/><Relationship Id="rId19" Type="http://schemas.openxmlformats.org/officeDocument/2006/relationships/hyperlink" Target="https://github.com/vekaonelove/SQL_coursework/blob/main/file2.csv" TargetMode="External"/><Relationship Id="rId18" Type="http://schemas.openxmlformats.org/officeDocument/2006/relationships/hyperlink" Target="https://github.com/vekaonelove/SQL_coursework/blob/main/file1.cs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