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sz w:val="56"/>
          <w:szCs w:val="56"/>
        </w:rPr>
        <w:t xml:space="preserve">RankedTag</w:t>
      </w:r>
    </w:p>
    <w:p>
      <w:pPr>
        <w:spacing w:after="200"/>
      </w:pPr>
      <w:r>
        <w:rPr>
          <w:rFonts w:ascii="Calibri" w:cs="Calibri" w:eastAsia="Calibri" w:hAnsi="Calibri"/>
          <w:color w:val="1F2A44"/>
          <w:sz w:val="40"/>
          <w:szCs w:val="40"/>
        </w:rPr>
        <w:t xml:space="preserve">Content Plan</w:t>
      </w:r>
    </w:p>
    <w:p>
      <w:pPr>
        <w:spacing w:after="400"/>
      </w:pPr>
      <w:r>
        <w:rPr>
          <w:rFonts w:ascii="Calibri" w:cs="Calibri" w:eastAsia="Calibri" w:hAnsi="Calibri"/>
          <w:color w:val="595959"/>
          <w:sz w:val="22"/>
          <w:szCs w:val="22"/>
        </w:rPr>
        <w:t xml:space="preserve">Page briefs for the priority pages  ·  16 October 2026</w:t>
      </w:r>
    </w:p>
    <w:p>
      <w:pPr>
        <w:spacing w:after="140"/>
      </w:pPr>
      <w:r>
        <w:rPr>
          <w:rFonts w:ascii="Calibri" w:cs="Calibri" w:eastAsia="Calibri" w:hAnsi="Calibri"/>
          <w:sz w:val="22"/>
          <w:szCs w:val="22"/>
        </w:rPr>
        <w:t xml:space="preserve">Six full briefs, four consolidation briefs and seven prune decisions. Treatment is proportionate: pages that are already strong get a light touch and are marked as such rather than receiving a rewrite nobody asked for.</w:t>
      </w:r>
    </w:p>
    <w:p>
      <w:pPr>
        <w:spacing w:after="100"/>
      </w:pPr>
      <w:r>
        <w:rPr>
          <w:rFonts w:ascii="Calibri" w:cs="Calibri" w:eastAsia="Calibri" w:hAnsi="Calibri"/>
          <w:i/>
          <w:iCs/>
          <w:color w:val="595959"/>
          <w:sz w:val="18"/>
          <w:szCs w:val="18"/>
        </w:rPr>
        <w:t xml:space="preserve">Every keyword figure is this site's own recorded Search Console impressions for the 90 days to 14 October 2026, not market search volume. No figure, client name or result in this document was invented; where a fact was needed and not verifiable, the brief says so instead.</w:t>
      </w:r>
    </w:p>
    <w:p>
      <w:pPr>
        <w:pStyle w:val="Heading1"/>
        <w:spacing w:after="160" w:before="360"/>
      </w:pPr>
      <w:r>
        <w:t xml:space="preserve">Full page briefs</w:t>
      </w:r>
    </w:p>
    <w:p>
      <w:pPr>
        <w:pStyle w:val="Heading2"/>
        <w:spacing w:after="120" w:before="280"/>
      </w:pPr>
      <w:r>
        <w:t xml:space="preserve">P1  ·  /keyword-density-checker</w:t>
      </w:r>
    </w:p>
    <w:p>
      <w:pPr>
        <w:spacing w:after="80"/>
      </w:pPr>
      <w:r>
        <w:rPr>
          <w:rFonts w:ascii="Calibri" w:cs="Calibri" w:eastAsia="Calibri" w:hAnsi="Calibri"/>
          <w:b/>
          <w:bCs/>
          <w:sz w:val="22"/>
          <w:szCs w:val="22"/>
        </w:rPr>
        <w:t xml:space="preserve">Bucket: </w:t>
      </w:r>
      <w:r>
        <w:rPr>
          <w:rFonts w:ascii="Calibri" w:cs="Calibri" w:eastAsia="Calibri" w:hAnsi="Calibri"/>
          <w:sz w:val="22"/>
          <w:szCs w:val="22"/>
        </w:rPr>
        <w:t xml:space="preserve">Protect and expand</w:t>
      </w:r>
    </w:p>
    <w:p>
      <w:pPr>
        <w:spacing w:after="80"/>
      </w:pPr>
      <w:r>
        <w:rPr>
          <w:rFonts w:ascii="Calibri" w:cs="Calibri" w:eastAsia="Calibri" w:hAnsi="Calibri"/>
          <w:b/>
          <w:bCs/>
          <w:sz w:val="22"/>
          <w:szCs w:val="22"/>
        </w:rPr>
        <w:t xml:space="preserve">Treatment: </w:t>
      </w:r>
      <w:r>
        <w:rPr>
          <w:rFonts w:ascii="Calibri" w:cs="Calibri" w:eastAsia="Calibri" w:hAnsi="Calibri"/>
          <w:sz w:val="22"/>
          <w:szCs w:val="22"/>
        </w:rPr>
        <w:t xml:space="preserve">Light touch. The page is already good at 1,608 words with 12 H2 sections. Do not rewrite it.</w:t>
      </w:r>
    </w:p>
    <w:p>
      <w:pPr>
        <w:spacing w:after="100"/>
      </w:pPr>
      <w:r>
        <w:rPr>
          <w:rFonts w:ascii="Calibri" w:cs="Calibri" w:eastAsia="Calibri" w:hAnsi="Calibri"/>
          <w:i/>
          <w:iCs/>
          <w:color w:val="595959"/>
          <w:sz w:val="18"/>
          <w:szCs w:val="18"/>
        </w:rPr>
        <w:t xml:space="preserve">Title, meta description and one FAQ were already updated on 16 October 2026. What follows is the remaining work only.</w:t>
      </w:r>
    </w:p>
    <w:p>
      <w:pPr>
        <w:pStyle w:val="Heading3"/>
        <w:spacing w:after="100" w:before="220"/>
      </w:pPr>
      <w:r>
        <w:t xml:space="preserve">Keyword targets</w:t>
      </w:r>
    </w:p>
    <w:p>
      <w:pPr>
        <w:pStyle w:val="ListParagraph"/>
        <w:numPr>
          <w:ilvl w:val="0"/>
          <w:numId w:val="1"/>
        </w:numPr>
        <w:spacing w:after="80"/>
      </w:pPr>
      <w:r>
        <w:rPr>
          <w:rFonts w:ascii="Calibri" w:cs="Calibri" w:eastAsia="Calibri" w:hAnsi="Calibri"/>
          <w:sz w:val="22"/>
          <w:szCs w:val="22"/>
        </w:rPr>
        <w:t xml:space="preserve">Primary: keyword density checker (1,491 impressions, position 34.2)</w:t>
      </w:r>
    </w:p>
    <w:p>
      <w:pPr>
        <w:pStyle w:val="ListParagraph"/>
        <w:numPr>
          <w:ilvl w:val="0"/>
          <w:numId w:val="1"/>
        </w:numPr>
        <w:spacing w:after="80"/>
      </w:pPr>
      <w:r>
        <w:rPr>
          <w:rFonts w:ascii="Calibri" w:cs="Calibri" w:eastAsia="Calibri" w:hAnsi="Calibri"/>
          <w:sz w:val="22"/>
          <w:szCs w:val="22"/>
        </w:rPr>
        <w:t xml:space="preserve">word density checker (484, 38.9) and word density (393, 27.1). The page previously never used this phrase at all.</w:t>
      </w:r>
    </w:p>
    <w:p>
      <w:pPr>
        <w:pStyle w:val="ListParagraph"/>
        <w:numPr>
          <w:ilvl w:val="0"/>
          <w:numId w:val="1"/>
        </w:numPr>
        <w:spacing w:after="80"/>
      </w:pPr>
      <w:r>
        <w:rPr>
          <w:rFonts w:ascii="Calibri" w:cs="Calibri" w:eastAsia="Calibri" w:hAnsi="Calibri"/>
          <w:sz w:val="22"/>
          <w:szCs w:val="22"/>
        </w:rPr>
        <w:t xml:space="preserve">check keywords density (548, 39.7), check keyword density (482, 35.3), check my keyword density (407, 39.3)</w:t>
      </w:r>
    </w:p>
    <w:p>
      <w:pPr>
        <w:pStyle w:val="ListParagraph"/>
        <w:numPr>
          <w:ilvl w:val="0"/>
          <w:numId w:val="1"/>
        </w:numPr>
        <w:spacing w:after="80"/>
      </w:pPr>
      <w:r>
        <w:rPr>
          <w:rFonts w:ascii="Calibri" w:cs="Calibri" w:eastAsia="Calibri" w:hAnsi="Calibri"/>
          <w:sz w:val="22"/>
          <w:szCs w:val="22"/>
        </w:rPr>
        <w:t xml:space="preserve">keyword stuffing checker (450, 41.9)</w:t>
      </w:r>
    </w:p>
    <w:p>
      <w:pPr>
        <w:pStyle w:val="ListParagraph"/>
        <w:numPr>
          <w:ilvl w:val="0"/>
          <w:numId w:val="1"/>
        </w:numPr>
        <w:spacing w:after="80"/>
      </w:pPr>
      <w:r>
        <w:rPr>
          <w:rFonts w:ascii="Calibri" w:cs="Calibri" w:eastAsia="Calibri" w:hAnsi="Calibri"/>
          <w:sz w:val="22"/>
          <w:szCs w:val="22"/>
        </w:rPr>
        <w:t xml:space="preserve">calculate keyword density (262, 36.2). Already answered by an existing FAQ, do not duplicate.</w:t>
      </w:r>
    </w:p>
    <w:p>
      <w:pPr>
        <w:spacing w:after="100"/>
      </w:pPr>
      <w:r>
        <w:rPr>
          <w:rFonts w:ascii="Calibri" w:cs="Calibri" w:eastAsia="Calibri" w:hAnsi="Calibri"/>
          <w:i/>
          <w:iCs/>
          <w:color w:val="595959"/>
          <w:sz w:val="18"/>
          <w:szCs w:val="18"/>
        </w:rPr>
        <w:t xml:space="preserve">Figures are this site's own recorded Search Console impressions for 90 days to 14 Oct 2026, not market search volume.</w:t>
      </w:r>
    </w:p>
    <w:p>
      <w:pPr>
        <w:pStyle w:val="Heading3"/>
        <w:spacing w:after="100" w:before="220"/>
      </w:pPr>
      <w:r>
        <w:t xml:space="preserve">Title tag</w:t>
      </w:r>
    </w:p>
    <w:p>
      <w:pPr>
        <w:spacing w:after="140"/>
      </w:pPr>
      <w:r>
        <w:rPr>
          <w:rFonts w:ascii="Calibri" w:cs="Calibri" w:eastAsia="Calibri" w:hAnsi="Calibri"/>
          <w:sz w:val="22"/>
          <w:szCs w:val="22"/>
        </w:rPr>
        <w:t xml:space="preserve">Keyword Density Checker: Free Word Density Tool | RankedTag  (59 characters)</w:t>
      </w:r>
    </w:p>
    <w:p>
      <w:pPr>
        <w:pStyle w:val="Heading3"/>
        <w:spacing w:after="100" w:before="220"/>
      </w:pPr>
      <w:r>
        <w:t xml:space="preserve">Meta description</w:t>
      </w:r>
    </w:p>
    <w:p>
      <w:pPr>
        <w:spacing w:after="140"/>
      </w:pPr>
      <w:r>
        <w:rPr>
          <w:rFonts w:ascii="Calibri" w:cs="Calibri" w:eastAsia="Calibri" w:hAnsi="Calibri"/>
          <w:sz w:val="22"/>
          <w:szCs w:val="22"/>
        </w:rPr>
        <w:t xml:space="preserve">Free keyword density checker. Paste text or a URL to see word and phrase density percentages, catch keyword stuffing, and optimize for Google and AI search.  (156 characters)</w:t>
      </w:r>
    </w:p>
    <w:p>
      <w:pPr>
        <w:pStyle w:val="Heading3"/>
        <w:spacing w:after="100" w:before="220"/>
      </w:pPr>
      <w:r>
        <w:t xml:space="preserve">H1</w:t>
      </w:r>
    </w:p>
    <w:p>
      <w:pPr>
        <w:spacing w:after="140"/>
      </w:pPr>
      <w:r>
        <w:rPr>
          <w:rFonts w:ascii="Calibri" w:cs="Calibri" w:eastAsia="Calibri" w:hAnsi="Calibri"/>
          <w:sz w:val="22"/>
          <w:szCs w:val="22"/>
        </w:rPr>
        <w:t xml:space="preserve">Keep the existing H1. It works and the page ranks with it.</w:t>
      </w:r>
    </w:p>
    <w:p>
      <w:pPr>
        <w:pStyle w:val="Heading3"/>
        <w:spacing w:after="100" w:before="220"/>
      </w:pPr>
      <w:r>
        <w:t xml:space="preserve">Direct-answer opening</w:t>
      </w:r>
    </w:p>
    <w:p>
      <w:pPr>
        <w:spacing w:after="100"/>
      </w:pPr>
      <w:r>
        <w:rPr>
          <w:rFonts w:ascii="Calibri" w:cs="Calibri" w:eastAsia="Calibri" w:hAnsi="Calibri"/>
          <w:i/>
          <w:iCs/>
          <w:color w:val="595959"/>
          <w:sz w:val="18"/>
          <w:szCs w:val="18"/>
        </w:rPr>
        <w:t xml:space="preserve">Extractable answer before any narrative. This is the single highest-leverage formatting choice for AI answer engine citation.</w:t>
      </w:r>
    </w:p>
    <w:p>
      <w:pPr>
        <w:spacing w:after="140"/>
      </w:pPr>
      <w:r>
        <w:rPr>
          <w:rFonts w:ascii="Calibri" w:cs="Calibri" w:eastAsia="Calibri" w:hAnsi="Calibri"/>
          <w:i/>
          <w:iCs/>
          <w:sz w:val="22"/>
          <w:szCs w:val="22"/>
        </w:rPr>
        <w:t xml:space="preserve">Keyword density is the percentage of a page's total words that a given term accounts for. Paste your text or a URL below and this tool returns the density of every one to four word phrase, so you can confirm your topic is clear without crossing into keyword stuffing.</w:t>
      </w:r>
    </w:p>
    <w:p>
      <w:pPr>
        <w:pStyle w:val="Heading3"/>
        <w:spacing w:after="100" w:before="220"/>
      </w:pPr>
      <w:r>
        <w:t xml:space="preserve">Page structure</w:t>
      </w:r>
    </w:p>
    <w:p>
      <w:pPr>
        <w:pStyle w:val="ListParagraph"/>
        <w:numPr>
          <w:ilvl w:val="0"/>
          <w:numId w:val="1"/>
        </w:numPr>
        <w:spacing w:after="80"/>
      </w:pPr>
      <w:r>
        <w:rPr>
          <w:rFonts w:ascii="Calibri" w:cs="Calibri" w:eastAsia="Calibri" w:hAnsi="Calibri"/>
          <w:sz w:val="22"/>
          <w:szCs w:val="22"/>
        </w:rPr>
        <w:t xml:space="preserve">Keep all 12 existing H2 sections. They cover the formula, ideal density, how to read results, stuffing and 2026 relevance.</w:t>
      </w:r>
    </w:p>
    <w:p>
      <w:pPr>
        <w:pStyle w:val="ListParagraph"/>
        <w:numPr>
          <w:ilvl w:val="0"/>
          <w:numId w:val="1"/>
        </w:numPr>
        <w:spacing w:after="80"/>
      </w:pPr>
      <w:r>
        <w:rPr>
          <w:rFonts w:ascii="Calibri" w:cs="Calibri" w:eastAsia="Calibri" w:hAnsi="Calibri"/>
          <w:sz w:val="22"/>
          <w:szCs w:val="22"/>
        </w:rPr>
        <w:t xml:space="preserve">Add one new H2: "Word density vs keyword density". This is a genuine reader question and it covers 877 impressions of synonym queries that the page currently has no text for.</w:t>
      </w:r>
    </w:p>
    <w:p>
      <w:pPr>
        <w:pStyle w:val="ListParagraph"/>
        <w:numPr>
          <w:ilvl w:val="0"/>
          <w:numId w:val="1"/>
        </w:numPr>
        <w:spacing w:after="80"/>
      </w:pPr>
      <w:r>
        <w:rPr>
          <w:rFonts w:ascii="Calibri" w:cs="Calibri" w:eastAsia="Calibri" w:hAnsi="Calibri"/>
          <w:sz w:val="22"/>
          <w:szCs w:val="22"/>
        </w:rPr>
        <w:t xml:space="preserve">Keep the existing H3 "Single-keyword density vs. phrase density" and cross-reference the new section rather than duplicating it.</w:t>
      </w:r>
    </w:p>
    <w:p>
      <w:pPr>
        <w:pStyle w:val="Heading3"/>
        <w:spacing w:after="100" w:before="220"/>
      </w:pPr>
      <w:r>
        <w:t xml:space="preserve">FAQ, written to answer the question in its own first sentence</w:t>
      </w:r>
    </w:p>
    <w:p>
      <w:pPr>
        <w:pStyle w:val="ListParagraph"/>
        <w:numPr>
          <w:ilvl w:val="0"/>
          <w:numId w:val="1"/>
        </w:numPr>
        <w:spacing w:after="80"/>
      </w:pPr>
      <w:r>
        <w:rPr>
          <w:rFonts w:ascii="Calibri" w:cs="Calibri" w:eastAsia="Calibri" w:hAnsi="Calibri"/>
          <w:sz w:val="22"/>
          <w:szCs w:val="22"/>
        </w:rPr>
        <w:t xml:space="preserve">"Is word density the same as keyword density?" Already added 16 October 2026.</w:t>
      </w:r>
    </w:p>
    <w:p>
      <w:pPr>
        <w:pStyle w:val="ListParagraph"/>
        <w:numPr>
          <w:ilvl w:val="0"/>
          <w:numId w:val="1"/>
        </w:numPr>
        <w:spacing w:after="80"/>
      </w:pPr>
      <w:r>
        <w:rPr>
          <w:rFonts w:ascii="Calibri" w:cs="Calibri" w:eastAsia="Calibri" w:hAnsi="Calibri"/>
          <w:sz w:val="22"/>
          <w:szCs w:val="22"/>
        </w:rPr>
        <w:t xml:space="preserve">"What is a good keyword density percentage?" Already present.</w:t>
      </w:r>
    </w:p>
    <w:p>
      <w:pPr>
        <w:pStyle w:val="ListParagraph"/>
        <w:numPr>
          <w:ilvl w:val="0"/>
          <w:numId w:val="1"/>
        </w:numPr>
        <w:spacing w:after="80"/>
      </w:pPr>
      <w:r>
        <w:rPr>
          <w:rFonts w:ascii="Calibri" w:cs="Calibri" w:eastAsia="Calibri" w:hAnsi="Calibri"/>
          <w:sz w:val="22"/>
          <w:szCs w:val="22"/>
        </w:rPr>
        <w:t xml:space="preserve">"How is keyword density calculated?" Already present. Do not add a second calculation FAQ for the "calculate keyword density" query.</w:t>
      </w:r>
    </w:p>
    <w:p>
      <w:pPr>
        <w:pStyle w:val="Heading3"/>
        <w:spacing w:after="100" w:before="220"/>
      </w:pPr>
      <w:r>
        <w:t xml:space="preserve">Internal linking</w:t>
      </w:r>
    </w:p>
    <w:p>
      <w:pPr>
        <w:spacing w:after="140"/>
      </w:pPr>
      <w:r>
        <w:rPr>
          <w:rFonts w:ascii="Calibri" w:cs="Calibri" w:eastAsia="Calibri" w:hAnsi="Calibri"/>
          <w:b/>
          <w:bCs/>
          <w:sz w:val="22"/>
          <w:szCs w:val="22"/>
        </w:rPr>
        <w:t xml:space="preserve">Links out from this page:</w:t>
      </w:r>
    </w:p>
    <w:p>
      <w:pPr>
        <w:pStyle w:val="ListParagraph"/>
        <w:numPr>
          <w:ilvl w:val="0"/>
          <w:numId w:val="1"/>
        </w:numPr>
        <w:spacing w:after="80"/>
      </w:pPr>
      <w:r>
        <w:rPr>
          <w:rFonts w:ascii="Calibri" w:cs="Calibri" w:eastAsia="Calibri" w:hAnsi="Calibri"/>
          <w:sz w:val="22"/>
          <w:szCs w:val="22"/>
        </w:rPr>
        <w:t xml:space="preserve">/competitor-analysis, anchored on comparing your content against a competitor page</w:t>
      </w:r>
    </w:p>
    <w:p>
      <w:pPr>
        <w:pStyle w:val="ListParagraph"/>
        <w:numPr>
          <w:ilvl w:val="0"/>
          <w:numId w:val="1"/>
        </w:numPr>
        <w:spacing w:after="80"/>
      </w:pPr>
      <w:r>
        <w:rPr>
          <w:rFonts w:ascii="Calibri" w:cs="Calibri" w:eastAsia="Calibri" w:hAnsi="Calibri"/>
          <w:sz w:val="22"/>
          <w:szCs w:val="22"/>
        </w:rPr>
        <w:t xml:space="preserve">/domain-authority-checker and /page-speed-checker via the existing related tools block</w:t>
      </w:r>
    </w:p>
    <w:p>
      <w:pPr>
        <w:pStyle w:val="ListParagraph"/>
        <w:numPr>
          <w:ilvl w:val="0"/>
          <w:numId w:val="1"/>
        </w:numPr>
        <w:spacing w:after="80"/>
      </w:pPr>
      <w:r>
        <w:rPr>
          <w:rFonts w:ascii="Calibri" w:cs="Calibri" w:eastAsia="Calibri" w:hAnsi="Calibri"/>
          <w:sz w:val="22"/>
          <w:szCs w:val="22"/>
        </w:rPr>
        <w:t xml:space="preserve">One service page, most naturally /services/technical-seo</w:t>
      </w:r>
    </w:p>
    <w:p>
      <w:pPr>
        <w:spacing w:after="140"/>
      </w:pPr>
      <w:r>
        <w:rPr>
          <w:rFonts w:ascii="Calibri" w:cs="Calibri" w:eastAsia="Calibri" w:hAnsi="Calibri"/>
          <w:b/>
          <w:bCs/>
          <w:sz w:val="22"/>
          <w:szCs w:val="22"/>
        </w:rPr>
        <w:t xml:space="preserve">Existing pages to update so they link in:</w:t>
      </w:r>
    </w:p>
    <w:p>
      <w:pPr>
        <w:pStyle w:val="ListParagraph"/>
        <w:numPr>
          <w:ilvl w:val="0"/>
          <w:numId w:val="1"/>
        </w:numPr>
        <w:spacing w:after="80"/>
      </w:pPr>
      <w:r>
        <w:rPr>
          <w:rFonts w:ascii="Calibri" w:cs="Calibri" w:eastAsia="Calibri" w:hAnsi="Calibri"/>
          <w:sz w:val="22"/>
          <w:szCs w:val="22"/>
        </w:rPr>
        <w:t xml:space="preserve">/services/saas-content-marketing, which should reference the density tool when discussing on-page optimisation</w:t>
      </w:r>
    </w:p>
    <w:p>
      <w:pPr>
        <w:pStyle w:val="ListParagraph"/>
        <w:numPr>
          <w:ilvl w:val="0"/>
          <w:numId w:val="1"/>
        </w:numPr>
        <w:spacing w:after="80"/>
      </w:pPr>
      <w:r>
        <w:rPr>
          <w:rFonts w:ascii="Calibri" w:cs="Calibri" w:eastAsia="Calibri" w:hAnsi="Calibri"/>
          <w:sz w:val="22"/>
          <w:szCs w:val="22"/>
        </w:rPr>
        <w:t xml:space="preserve">The cluster survivor /blog/website-traffic-but-no-sales-why, which discusses content that does not convert</w:t>
      </w:r>
    </w:p>
    <w:p>
      <w:pPr>
        <w:pStyle w:val="ListParagraph"/>
        <w:numPr>
          <w:ilvl w:val="0"/>
          <w:numId w:val="1"/>
        </w:numPr>
        <w:spacing w:after="80"/>
      </w:pPr>
      <w:r>
        <w:rPr>
          <w:rFonts w:ascii="Calibri" w:cs="Calibri" w:eastAsia="Calibri" w:hAnsi="Calibri"/>
          <w:sz w:val="22"/>
          <w:szCs w:val="22"/>
        </w:rPr>
        <w:t xml:space="preserve">The homepage tools section, already in place</w:t>
      </w:r>
    </w:p>
    <w:p>
      <w:pPr>
        <w:pStyle w:val="Heading3"/>
        <w:spacing w:after="100" w:before="220"/>
      </w:pPr>
      <w:r>
        <w:t xml:space="preserve">Cannibalisation check</w:t>
      </w:r>
    </w:p>
    <w:p>
      <w:pPr>
        <w:spacing w:after="140"/>
      </w:pPr>
      <w:r>
        <w:rPr>
          <w:rFonts w:ascii="Calibri" w:cs="Calibri" w:eastAsia="Calibri" w:hAnsi="Calibri"/>
          <w:sz w:val="22"/>
          <w:szCs w:val="22"/>
        </w:rPr>
        <w:t xml:space="preserve">Low risk. No other page on the site targets density terms. Keep the new word density section inside this page rather than creating a separate /word-density-checker URL: a near-duplicate tool page targeting a synonym is doorway-page territory, and the two terms share one intent.</w:t>
      </w:r>
    </w:p>
    <w:p>
      <w:pPr>
        <w:pStyle w:val="Heading3"/>
        <w:spacing w:after="100" w:before="220"/>
      </w:pPr>
      <w:r>
        <w:t xml:space="preserve">Image prompt</w:t>
      </w:r>
    </w:p>
    <w:p>
      <w:pPr>
        <w:spacing w:after="140"/>
      </w:pPr>
      <w:r>
        <w:rPr>
          <w:rFonts w:ascii="Calibri" w:cs="Calibri" w:eastAsia="Calibri" w:hAnsi="Calibri"/>
          <w:i/>
          <w:iCs/>
          <w:sz w:val="22"/>
          <w:szCs w:val="22"/>
        </w:rPr>
        <w:t xml:space="preserve">A clean abstract visualisation of text frequency: a horizontal bar distribution in periwinkle on a near-black background, bars of varying length suggesting word counts, soft depth of field, no interface chrome, 16:9. No visible text or numbers anywhere in the image.</w:t>
      </w:r>
    </w:p>
    <w:p>
      <w:pPr>
        <w:spacing w:after="100"/>
      </w:pPr>
      <w:r>
        <w:rPr>
          <w:rFonts w:ascii="Calibri" w:cs="Calibri" w:eastAsia="Calibri" w:hAnsi="Calibri"/>
          <w:i/>
          <w:iCs/>
          <w:color w:val="595959"/>
          <w:sz w:val="18"/>
          <w:szCs w:val="18"/>
        </w:rPr>
        <w:t xml:space="preserve">The image must contain no visible text. AI image generators render text unreliably.</w:t>
      </w:r>
    </w:p>
    <w:p>
      <w:pPr>
        <w:pStyle w:val="Heading3"/>
        <w:spacing w:after="100" w:before="220"/>
      </w:pPr>
      <w:r>
        <w:t xml:space="preserve">Slug</w:t>
      </w:r>
    </w:p>
    <w:p>
      <w:pPr>
        <w:spacing w:after="140"/>
      </w:pPr>
      <w:r>
        <w:rPr>
          <w:rFonts w:ascii="Calibri" w:cs="Calibri" w:eastAsia="Calibri" w:hAnsi="Calibri"/>
          <w:sz w:val="22"/>
          <w:szCs w:val="22"/>
        </w:rPr>
        <w:t xml:space="preserve">Keep /keyword-density-checker. It is an exact match for the primary term and it is the reason the page surfaces. Recommendation only, nothing applied.</w:t>
      </w:r>
    </w:p>
    <w:p>
      <w:pPr>
        <w:pBdr>
          <w:bottom w:val="single" w:color="C8C8C8" w:sz="6"/>
        </w:pBdr>
        <w:spacing w:after="160"/>
      </w:pPr>
    </w:p>
    <w:p>
      <w:pPr>
        <w:pStyle w:val="Heading2"/>
        <w:spacing w:after="120" w:before="280"/>
      </w:pPr>
      <w:r>
        <w:t xml:space="preserve">P1  ·  /competitor-analysis</w:t>
      </w:r>
    </w:p>
    <w:p>
      <w:pPr>
        <w:spacing w:after="80"/>
      </w:pPr>
      <w:r>
        <w:rPr>
          <w:rFonts w:ascii="Calibri" w:cs="Calibri" w:eastAsia="Calibri" w:hAnsi="Calibri"/>
          <w:b/>
          <w:bCs/>
          <w:sz w:val="22"/>
          <w:szCs w:val="22"/>
        </w:rPr>
        <w:t xml:space="preserve">Bucket: </w:t>
      </w:r>
      <w:r>
        <w:rPr>
          <w:rFonts w:ascii="Calibri" w:cs="Calibri" w:eastAsia="Calibri" w:hAnsi="Calibri"/>
          <w:sz w:val="22"/>
          <w:szCs w:val="22"/>
        </w:rPr>
        <w:t xml:space="preserve">Keep and reposition</w:t>
      </w:r>
    </w:p>
    <w:p>
      <w:pPr>
        <w:spacing w:after="80"/>
      </w:pPr>
      <w:r>
        <w:rPr>
          <w:rFonts w:ascii="Calibri" w:cs="Calibri" w:eastAsia="Calibri" w:hAnsi="Calibri"/>
          <w:b/>
          <w:bCs/>
          <w:sz w:val="22"/>
          <w:szCs w:val="22"/>
        </w:rPr>
        <w:t xml:space="preserve">Treatment: </w:t>
      </w:r>
      <w:r>
        <w:rPr>
          <w:rFonts w:ascii="Calibri" w:cs="Calibri" w:eastAsia="Calibri" w:hAnsi="Calibri"/>
          <w:sz w:val="22"/>
          <w:szCs w:val="22"/>
        </w:rPr>
        <w:t xml:space="preserve">Full repositioning. The page is the thinnest of the four tools at 1,153 words and carries 84% of all site impressions at position 67.9.</w:t>
      </w:r>
    </w:p>
    <w:p>
      <w:pPr>
        <w:pStyle w:val="Heading3"/>
        <w:spacing w:after="100" w:before="220"/>
      </w:pPr>
      <w:r>
        <w:t xml:space="preserve">Keyword targets</w:t>
      </w:r>
    </w:p>
    <w:p>
      <w:pPr>
        <w:pStyle w:val="ListParagraph"/>
        <w:numPr>
          <w:ilvl w:val="0"/>
          <w:numId w:val="1"/>
        </w:numPr>
        <w:spacing w:after="80"/>
      </w:pPr>
      <w:r>
        <w:rPr>
          <w:rFonts w:ascii="Calibri" w:cs="Calibri" w:eastAsia="Calibri" w:hAnsi="Calibri"/>
          <w:sz w:val="22"/>
          <w:szCs w:val="22"/>
        </w:rPr>
        <w:t xml:space="preserve">Primary: competitor check (2,480 impressions, position 48.2)</w:t>
      </w:r>
    </w:p>
    <w:p>
      <w:pPr>
        <w:pStyle w:val="ListParagraph"/>
        <w:numPr>
          <w:ilvl w:val="0"/>
          <w:numId w:val="1"/>
        </w:numPr>
        <w:spacing w:after="80"/>
      </w:pPr>
      <w:r>
        <w:rPr>
          <w:rFonts w:ascii="Calibri" w:cs="Calibri" w:eastAsia="Calibri" w:hAnsi="Calibri"/>
          <w:sz w:val="22"/>
          <w:szCs w:val="22"/>
        </w:rPr>
        <w:t xml:space="preserve">competitors checker (193, 44.8), competitor website checker (32, 41.0)</w:t>
      </w:r>
    </w:p>
    <w:p>
      <w:pPr>
        <w:pStyle w:val="ListParagraph"/>
        <w:numPr>
          <w:ilvl w:val="0"/>
          <w:numId w:val="1"/>
        </w:numPr>
        <w:spacing w:after="80"/>
      </w:pPr>
      <w:r>
        <w:rPr>
          <w:rFonts w:ascii="Calibri" w:cs="Calibri" w:eastAsia="Calibri" w:hAnsi="Calibri"/>
          <w:sz w:val="22"/>
          <w:szCs w:val="22"/>
        </w:rPr>
        <w:t xml:space="preserve">compare competitors (153, 46.2), check competitor (150, 49.4), check competition website (45, 39.4)</w:t>
      </w:r>
    </w:p>
    <w:p>
      <w:pPr>
        <w:pStyle w:val="ListParagraph"/>
        <w:numPr>
          <w:ilvl w:val="0"/>
          <w:numId w:val="1"/>
        </w:numPr>
        <w:spacing w:after="80"/>
      </w:pPr>
      <w:r>
        <w:rPr>
          <w:rFonts w:ascii="Calibri" w:cs="Calibri" w:eastAsia="Calibri" w:hAnsi="Calibri"/>
          <w:sz w:val="22"/>
          <w:szCs w:val="22"/>
        </w:rPr>
        <w:t xml:space="preserve">side by side seo (112, 40.5). The current H1 already uses this phrase.</w:t>
      </w:r>
    </w:p>
    <w:p>
      <w:pPr>
        <w:pStyle w:val="ListParagraph"/>
        <w:numPr>
          <w:ilvl w:val="0"/>
          <w:numId w:val="1"/>
        </w:numPr>
        <w:spacing w:after="80"/>
      </w:pPr>
      <w:r>
        <w:rPr>
          <w:rFonts w:ascii="Calibri" w:cs="Calibri" w:eastAsia="Calibri" w:hAnsi="Calibri"/>
          <w:sz w:val="22"/>
          <w:szCs w:val="22"/>
        </w:rPr>
        <w:t xml:space="preserve">Question form: how do i compare my site against competitors? (48, 41.4) and how do i compare my site against competitors (40, 48.7)</w:t>
      </w:r>
    </w:p>
    <w:p>
      <w:pPr>
        <w:pStyle w:val="ListParagraph"/>
        <w:numPr>
          <w:ilvl w:val="0"/>
          <w:numId w:val="1"/>
        </w:numPr>
        <w:spacing w:after="80"/>
      </w:pPr>
      <w:r>
        <w:rPr>
          <w:rFonts w:ascii="Calibri" w:cs="Calibri" w:eastAsia="Calibri" w:hAnsi="Calibri"/>
          <w:sz w:val="22"/>
          <w:szCs w:val="22"/>
        </w:rPr>
        <w:t xml:space="preserve">free competitor audit (22, 38.1)</w:t>
      </w:r>
    </w:p>
    <w:p>
      <w:pPr>
        <w:spacing w:after="100"/>
      </w:pPr>
      <w:r>
        <w:rPr>
          <w:rFonts w:ascii="Calibri" w:cs="Calibri" w:eastAsia="Calibri" w:hAnsi="Calibri"/>
          <w:i/>
          <w:iCs/>
          <w:color w:val="595959"/>
          <w:sz w:val="18"/>
          <w:szCs w:val="18"/>
        </w:rPr>
        <w:t xml:space="preserve">Explicitly excluded: the rank-tracking cluster (competitor ranking 3,204, competitors rank 2,330). The tool holds no SERP data. See the strategy document, Tier 3.</w:t>
      </w:r>
    </w:p>
    <w:p>
      <w:pPr>
        <w:pStyle w:val="Heading3"/>
        <w:spacing w:after="100" w:before="220"/>
      </w:pPr>
      <w:r>
        <w:t xml:space="preserve">Title tag</w:t>
      </w:r>
    </w:p>
    <w:p>
      <w:pPr>
        <w:spacing w:after="140"/>
      </w:pPr>
      <w:r>
        <w:rPr>
          <w:rFonts w:ascii="Calibri" w:cs="Calibri" w:eastAsia="Calibri" w:hAnsi="Calibri"/>
          <w:sz w:val="22"/>
          <w:szCs w:val="22"/>
        </w:rPr>
        <w:t xml:space="preserve">Competitor Analysis Tool: Free Website Checker | RankedTag  (58 characters)</w:t>
      </w:r>
    </w:p>
    <w:p>
      <w:pPr>
        <w:pStyle w:val="Heading3"/>
        <w:spacing w:after="100" w:before="220"/>
      </w:pPr>
      <w:r>
        <w:t xml:space="preserve">Meta description</w:t>
      </w:r>
    </w:p>
    <w:p>
      <w:pPr>
        <w:spacing w:after="140"/>
      </w:pPr>
      <w:r>
        <w:rPr>
          <w:rFonts w:ascii="Calibri" w:cs="Calibri" w:eastAsia="Calibri" w:hAnsi="Calibri"/>
          <w:sz w:val="22"/>
          <w:szCs w:val="22"/>
        </w:rPr>
        <w:t xml:space="preserve">Free competitor analysis tool. Compare your page against up to five competitors side by side on keyword coverage, readability and structure, and find your content gaps.  (168 characters)</w:t>
      </w:r>
    </w:p>
    <w:p>
      <w:pPr>
        <w:pStyle w:val="Heading3"/>
        <w:spacing w:after="100" w:before="220"/>
      </w:pPr>
      <w:r>
        <w:t xml:space="preserve">H1</w:t>
      </w:r>
    </w:p>
    <w:p>
      <w:pPr>
        <w:spacing w:after="140"/>
      </w:pPr>
      <w:r>
        <w:rPr>
          <w:rFonts w:ascii="Calibri" w:cs="Calibri" w:eastAsia="Calibri" w:hAnsi="Calibri"/>
          <w:sz w:val="22"/>
          <w:szCs w:val="22"/>
        </w:rPr>
        <w:t xml:space="preserve">Competitor Analysis Tool. Your page against theirs, side by side, free.</w:t>
      </w:r>
    </w:p>
    <w:p>
      <w:pPr>
        <w:pStyle w:val="Heading3"/>
        <w:spacing w:after="100" w:before="220"/>
      </w:pPr>
      <w:r>
        <w:t xml:space="preserve">Direct-answer opening</w:t>
      </w:r>
    </w:p>
    <w:p>
      <w:pPr>
        <w:spacing w:after="100"/>
      </w:pPr>
      <w:r>
        <w:rPr>
          <w:rFonts w:ascii="Calibri" w:cs="Calibri" w:eastAsia="Calibri" w:hAnsi="Calibri"/>
          <w:i/>
          <w:iCs/>
          <w:color w:val="595959"/>
          <w:sz w:val="18"/>
          <w:szCs w:val="18"/>
        </w:rPr>
        <w:t xml:space="preserve">Extractable answer before any narrative. This is the single highest-leverage formatting choice for AI answer engine citation.</w:t>
      </w:r>
    </w:p>
    <w:p>
      <w:pPr>
        <w:spacing w:after="140"/>
      </w:pPr>
      <w:r>
        <w:rPr>
          <w:rFonts w:ascii="Calibri" w:cs="Calibri" w:eastAsia="Calibri" w:hAnsi="Calibri"/>
          <w:i/>
          <w:iCs/>
          <w:sz w:val="22"/>
          <w:szCs w:val="22"/>
        </w:rPr>
        <w:t xml:space="preserve">This tool compares the on-page content of your page against up to five competitor pages. It scores each on keyword distribution, keyword prominence, semantic coverage, readability and content structure, then lists the terms your competitors use that you do not. It compares content, not search rankings.</w:t>
      </w:r>
    </w:p>
    <w:p>
      <w:pPr>
        <w:pStyle w:val="Heading3"/>
        <w:spacing w:after="100" w:before="220"/>
      </w:pPr>
      <w:r>
        <w:t xml:space="preserve">Page structure</w:t>
      </w:r>
    </w:p>
    <w:p>
      <w:pPr>
        <w:pStyle w:val="ListParagraph"/>
        <w:numPr>
          <w:ilvl w:val="0"/>
          <w:numId w:val="1"/>
        </w:numPr>
        <w:spacing w:after="80"/>
      </w:pPr>
      <w:r>
        <w:rPr>
          <w:rFonts w:ascii="Calibri" w:cs="Calibri" w:eastAsia="Calibri" w:hAnsi="Calibri"/>
          <w:sz w:val="22"/>
          <w:szCs w:val="22"/>
        </w:rPr>
        <w:t xml:space="preserve">Keep the six existing H2 sections.</w:t>
      </w:r>
    </w:p>
    <w:p>
      <w:pPr>
        <w:pStyle w:val="ListParagraph"/>
        <w:numPr>
          <w:ilvl w:val="0"/>
          <w:numId w:val="1"/>
        </w:numPr>
        <w:spacing w:after="80"/>
      </w:pPr>
      <w:r>
        <w:rPr>
          <w:rFonts w:ascii="Calibri" w:cs="Calibri" w:eastAsia="Calibri" w:hAnsi="Calibri"/>
          <w:sz w:val="22"/>
          <w:szCs w:val="22"/>
        </w:rPr>
        <w:t xml:space="preserve">Expand toward the ~2,000 word depth of the sibling tool pages. The gap between 1,153 and 2,092 words is the clearest content deficit among the four tools.</w:t>
      </w:r>
    </w:p>
    <w:p>
      <w:pPr>
        <w:pStyle w:val="ListParagraph"/>
        <w:numPr>
          <w:ilvl w:val="0"/>
          <w:numId w:val="1"/>
        </w:numPr>
        <w:spacing w:after="80"/>
      </w:pPr>
      <w:r>
        <w:rPr>
          <w:rFonts w:ascii="Calibri" w:cs="Calibri" w:eastAsia="Calibri" w:hAnsi="Calibri"/>
          <w:sz w:val="22"/>
          <w:szCs w:val="22"/>
        </w:rPr>
        <w:t xml:space="preserve">Add an H2 covering what the tool measures and, explicitly, what it does not. Naming the ranking limitation up front prevents the bounce that would otherwise come from rank-tracker traffic.</w:t>
      </w:r>
    </w:p>
    <w:p>
      <w:pPr>
        <w:pStyle w:val="ListParagraph"/>
        <w:numPr>
          <w:ilvl w:val="0"/>
          <w:numId w:val="1"/>
        </w:numPr>
        <w:spacing w:after="80"/>
      </w:pPr>
      <w:r>
        <w:rPr>
          <w:rFonts w:ascii="Calibri" w:cs="Calibri" w:eastAsia="Calibri" w:hAnsi="Calibri"/>
          <w:sz w:val="22"/>
          <w:szCs w:val="22"/>
        </w:rPr>
        <w:t xml:space="preserve">Add a worked example: one real comparison showing the keyword gap output. Verify every number against an actual tool run before publishing.</w:t>
      </w:r>
    </w:p>
    <w:p>
      <w:pPr>
        <w:pStyle w:val="Heading3"/>
        <w:spacing w:after="100" w:before="220"/>
      </w:pPr>
      <w:r>
        <w:t xml:space="preserve">FAQ, written to answer the question in its own first sentence</w:t>
      </w:r>
    </w:p>
    <w:p>
      <w:pPr>
        <w:pStyle w:val="ListParagraph"/>
        <w:numPr>
          <w:ilvl w:val="0"/>
          <w:numId w:val="1"/>
        </w:numPr>
        <w:spacing w:after="80"/>
      </w:pPr>
      <w:r>
        <w:rPr>
          <w:rFonts w:ascii="Calibri" w:cs="Calibri" w:eastAsia="Calibri" w:hAnsi="Calibri"/>
          <w:sz w:val="22"/>
          <w:szCs w:val="22"/>
        </w:rPr>
        <w:t xml:space="preserve">"How do I compare my site against competitors?" Already added 16 October 2026.</w:t>
      </w:r>
    </w:p>
    <w:p>
      <w:pPr>
        <w:pStyle w:val="ListParagraph"/>
        <w:numPr>
          <w:ilvl w:val="0"/>
          <w:numId w:val="1"/>
        </w:numPr>
        <w:spacing w:after="80"/>
      </w:pPr>
      <w:r>
        <w:rPr>
          <w:rFonts w:ascii="Calibri" w:cs="Calibri" w:eastAsia="Calibri" w:hAnsi="Calibri"/>
          <w:sz w:val="22"/>
          <w:szCs w:val="22"/>
        </w:rPr>
        <w:t xml:space="preserve">"Does this tool track competitor keyword rankings?" Already added 16 October 2026, answering "No" in the first sentence.</w:t>
      </w:r>
    </w:p>
    <w:p>
      <w:pPr>
        <w:pStyle w:val="ListParagraph"/>
        <w:numPr>
          <w:ilvl w:val="0"/>
          <w:numId w:val="1"/>
        </w:numPr>
        <w:spacing w:after="80"/>
      </w:pPr>
      <w:r>
        <w:rPr>
          <w:rFonts w:ascii="Calibri" w:cs="Calibri" w:eastAsia="Calibri" w:hAnsi="Calibri"/>
          <w:sz w:val="22"/>
          <w:szCs w:val="22"/>
        </w:rPr>
        <w:t xml:space="preserve">Consider: "How many competitors can I compare at once?" Answer: five. Verified against the API limit in api/competitor-analyze.js and the UI.</w:t>
      </w:r>
    </w:p>
    <w:p>
      <w:pPr>
        <w:pStyle w:val="Heading3"/>
        <w:spacing w:after="100" w:before="220"/>
      </w:pPr>
      <w:r>
        <w:t xml:space="preserve">Internal linking</w:t>
      </w:r>
    </w:p>
    <w:p>
      <w:pPr>
        <w:spacing w:after="140"/>
      </w:pPr>
      <w:r>
        <w:rPr>
          <w:rFonts w:ascii="Calibri" w:cs="Calibri" w:eastAsia="Calibri" w:hAnsi="Calibri"/>
          <w:b/>
          <w:bCs/>
          <w:sz w:val="22"/>
          <w:szCs w:val="22"/>
        </w:rPr>
        <w:t xml:space="preserve">Links out from this page:</w:t>
      </w:r>
    </w:p>
    <w:p>
      <w:pPr>
        <w:pStyle w:val="ListParagraph"/>
        <w:numPr>
          <w:ilvl w:val="0"/>
          <w:numId w:val="1"/>
        </w:numPr>
        <w:spacing w:after="80"/>
      </w:pPr>
      <w:r>
        <w:rPr>
          <w:rFonts w:ascii="Calibri" w:cs="Calibri" w:eastAsia="Calibri" w:hAnsi="Calibri"/>
          <w:sz w:val="22"/>
          <w:szCs w:val="22"/>
        </w:rPr>
        <w:t xml:space="preserve">/keyword-density-checker, anchored on checking density once a gap is found</w:t>
      </w:r>
    </w:p>
    <w:p>
      <w:pPr>
        <w:pStyle w:val="ListParagraph"/>
        <w:numPr>
          <w:ilvl w:val="0"/>
          <w:numId w:val="1"/>
        </w:numPr>
        <w:spacing w:after="80"/>
      </w:pPr>
      <w:r>
        <w:rPr>
          <w:rFonts w:ascii="Calibri" w:cs="Calibri" w:eastAsia="Calibri" w:hAnsi="Calibri"/>
          <w:sz w:val="22"/>
          <w:szCs w:val="22"/>
        </w:rPr>
        <w:t xml:space="preserve">/domain-authority-checker and /page-speed-checker</w:t>
      </w:r>
    </w:p>
    <w:p>
      <w:pPr>
        <w:pStyle w:val="ListParagraph"/>
        <w:numPr>
          <w:ilvl w:val="0"/>
          <w:numId w:val="1"/>
        </w:numPr>
        <w:spacing w:after="80"/>
      </w:pPr>
      <w:r>
        <w:rPr>
          <w:rFonts w:ascii="Calibri" w:cs="Calibri" w:eastAsia="Calibri" w:hAnsi="Calibri"/>
          <w:sz w:val="22"/>
          <w:szCs w:val="22"/>
        </w:rPr>
        <w:t xml:space="preserve">/services/b2b-saas-seo as the commercial destination</w:t>
      </w:r>
    </w:p>
    <w:p>
      <w:pPr>
        <w:spacing w:after="140"/>
      </w:pPr>
      <w:r>
        <w:rPr>
          <w:rFonts w:ascii="Calibri" w:cs="Calibri" w:eastAsia="Calibri" w:hAnsi="Calibri"/>
          <w:b/>
          <w:bCs/>
          <w:sz w:val="22"/>
          <w:szCs w:val="22"/>
        </w:rPr>
        <w:t xml:space="preserve">Existing pages to update so they link in:</w:t>
      </w:r>
    </w:p>
    <w:p>
      <w:pPr>
        <w:pStyle w:val="ListParagraph"/>
        <w:numPr>
          <w:ilvl w:val="0"/>
          <w:numId w:val="1"/>
        </w:numPr>
        <w:spacing w:after="80"/>
      </w:pPr>
      <w:r>
        <w:rPr>
          <w:rFonts w:ascii="Calibri" w:cs="Calibri" w:eastAsia="Calibri" w:hAnsi="Calibri"/>
          <w:sz w:val="22"/>
          <w:szCs w:val="22"/>
        </w:rPr>
        <w:t xml:space="preserve">/case-study/sendr, which should reference the tool</w:t>
      </w:r>
    </w:p>
    <w:p>
      <w:pPr>
        <w:pStyle w:val="ListParagraph"/>
        <w:numPr>
          <w:ilvl w:val="0"/>
          <w:numId w:val="1"/>
        </w:numPr>
        <w:spacing w:after="80"/>
      </w:pPr>
      <w:r>
        <w:rPr>
          <w:rFonts w:ascii="Calibri" w:cs="Calibri" w:eastAsia="Calibri" w:hAnsi="Calibri"/>
          <w:sz w:val="22"/>
          <w:szCs w:val="22"/>
        </w:rPr>
        <w:t xml:space="preserve">/services/technical-seo</w:t>
      </w:r>
    </w:p>
    <w:p>
      <w:pPr>
        <w:pStyle w:val="ListParagraph"/>
        <w:numPr>
          <w:ilvl w:val="0"/>
          <w:numId w:val="1"/>
        </w:numPr>
        <w:spacing w:after="80"/>
      </w:pPr>
      <w:r>
        <w:rPr>
          <w:rFonts w:ascii="Calibri" w:cs="Calibri" w:eastAsia="Calibri" w:hAnsi="Calibri"/>
          <w:sz w:val="22"/>
          <w:szCs w:val="22"/>
        </w:rPr>
        <w:t xml:space="preserve">The cluster survivor /blog/why-nobody-knows-about-your-saas</w:t>
      </w:r>
    </w:p>
    <w:p>
      <w:pPr>
        <w:pStyle w:val="Heading3"/>
        <w:spacing w:after="100" w:before="220"/>
      </w:pPr>
      <w:r>
        <w:t xml:space="preserve">Cannibalisation check</w:t>
      </w:r>
    </w:p>
    <w:p>
      <w:pPr>
        <w:spacing w:after="140"/>
      </w:pPr>
      <w:r>
        <w:rPr>
          <w:rFonts w:ascii="Calibri" w:cs="Calibri" w:eastAsia="Calibri" w:hAnsi="Calibri"/>
          <w:sz w:val="22"/>
          <w:szCs w:val="22"/>
        </w:rPr>
        <w:t xml:space="preserve">Watch the overlap with /keyword-density-checker. Both surface keyword data. Differentiate deliberately: density is single-page diagnosis, competitor analysis is comparative. Cross-link on that distinction rather than letting them compete.</w:t>
      </w:r>
    </w:p>
    <w:p>
      <w:pPr>
        <w:pStyle w:val="Heading3"/>
        <w:spacing w:after="100" w:before="220"/>
      </w:pPr>
      <w:r>
        <w:t xml:space="preserve">Image prompt</w:t>
      </w:r>
    </w:p>
    <w:p>
      <w:pPr>
        <w:spacing w:after="140"/>
      </w:pPr>
      <w:r>
        <w:rPr>
          <w:rFonts w:ascii="Calibri" w:cs="Calibri" w:eastAsia="Calibri" w:hAnsi="Calibri"/>
          <w:i/>
          <w:iCs/>
          <w:sz w:val="22"/>
          <w:szCs w:val="22"/>
        </w:rPr>
        <w:t xml:space="preserve">Two abstract document silhouettes side by side on a near-black background, connected by thin comparison lines in periwinkle, one slightly taller than the other to suggest a gap, minimal and geometric, 16:9. No visible text, labels or numbers in the image.</w:t>
      </w:r>
    </w:p>
    <w:p>
      <w:pPr>
        <w:spacing w:after="100"/>
      </w:pPr>
      <w:r>
        <w:rPr>
          <w:rFonts w:ascii="Calibri" w:cs="Calibri" w:eastAsia="Calibri" w:hAnsi="Calibri"/>
          <w:i/>
          <w:iCs/>
          <w:color w:val="595959"/>
          <w:sz w:val="18"/>
          <w:szCs w:val="18"/>
        </w:rPr>
        <w:t xml:space="preserve">The image must contain no visible text. AI image generators render text unreliably.</w:t>
      </w:r>
    </w:p>
    <w:p>
      <w:pPr>
        <w:pStyle w:val="Heading3"/>
        <w:spacing w:after="100" w:before="220"/>
      </w:pPr>
      <w:r>
        <w:t xml:space="preserve">Slug</w:t>
      </w:r>
    </w:p>
    <w:p>
      <w:pPr>
        <w:spacing w:after="140"/>
      </w:pPr>
      <w:r>
        <w:rPr>
          <w:rFonts w:ascii="Calibri" w:cs="Calibri" w:eastAsia="Calibri" w:hAnsi="Calibri"/>
          <w:sz w:val="22"/>
          <w:szCs w:val="22"/>
        </w:rPr>
        <w:t xml:space="preserve">Keep /competitor-analysis. "competitor analysis" remains the category term even though the head variants are unwinnable. Recommendation only, nothing applied.</w:t>
      </w:r>
    </w:p>
    <w:p>
      <w:pPr>
        <w:pBdr>
          <w:bottom w:val="single" w:color="C8C8C8" w:sz="6"/>
        </w:pBdr>
        <w:spacing w:after="160"/>
      </w:pPr>
    </w:p>
    <w:p>
      <w:pPr>
        <w:pStyle w:val="Heading2"/>
        <w:spacing w:after="120" w:before="280"/>
      </w:pPr>
      <w:r>
        <w:t xml:space="preserve">P1  ·  /services/generative-engine-optimization</w:t>
      </w:r>
    </w:p>
    <w:p>
      <w:pPr>
        <w:spacing w:after="80"/>
      </w:pPr>
      <w:r>
        <w:rPr>
          <w:rFonts w:ascii="Calibri" w:cs="Calibri" w:eastAsia="Calibri" w:hAnsi="Calibri"/>
          <w:b/>
          <w:bCs/>
          <w:sz w:val="22"/>
          <w:szCs w:val="22"/>
        </w:rPr>
        <w:t xml:space="preserve">Bucket: </w:t>
      </w:r>
      <w:r>
        <w:rPr>
          <w:rFonts w:ascii="Calibri" w:cs="Calibri" w:eastAsia="Calibri" w:hAnsi="Calibri"/>
          <w:sz w:val="22"/>
          <w:szCs w:val="22"/>
        </w:rPr>
        <w:t xml:space="preserve">Keep and reposition</w:t>
      </w:r>
    </w:p>
    <w:p>
      <w:pPr>
        <w:spacing w:after="80"/>
      </w:pPr>
      <w:r>
        <w:rPr>
          <w:rFonts w:ascii="Calibri" w:cs="Calibri" w:eastAsia="Calibri" w:hAnsi="Calibri"/>
          <w:b/>
          <w:bCs/>
          <w:sz w:val="22"/>
          <w:szCs w:val="22"/>
        </w:rPr>
        <w:t xml:space="preserve">Treatment: </w:t>
      </w:r>
      <w:r>
        <w:rPr>
          <w:rFonts w:ascii="Calibri" w:cs="Calibri" w:eastAsia="Calibri" w:hAnsi="Calibri"/>
          <w:sz w:val="22"/>
          <w:szCs w:val="22"/>
        </w:rPr>
        <w:t xml:space="preserve">Urgent diagnosis before any content work. Zero impressions in 90 days means the page is effectively absent from search.</w:t>
      </w:r>
    </w:p>
    <w:p>
      <w:pPr>
        <w:spacing w:after="100"/>
      </w:pPr>
      <w:r>
        <w:rPr>
          <w:rFonts w:ascii="Calibri" w:cs="Calibri" w:eastAsia="Calibri" w:hAnsi="Calibri"/>
          <w:i/>
          <w:iCs/>
          <w:color w:val="595959"/>
          <w:sz w:val="18"/>
          <w:szCs w:val="18"/>
        </w:rPr>
        <w:t xml:space="preserve">This brief deliberately stops short of writing service copy. Doing so would require claims about RankedTag's GEO methodology, pricing and results that are not verifiable from the site, and the playbook forbids inventing them.</w:t>
      </w:r>
    </w:p>
    <w:p>
      <w:pPr>
        <w:pStyle w:val="Heading3"/>
        <w:spacing w:after="100" w:before="220"/>
      </w:pPr>
      <w:r>
        <w:t xml:space="preserve">Keyword targets</w:t>
      </w:r>
    </w:p>
    <w:p>
      <w:pPr>
        <w:pStyle w:val="ListParagraph"/>
        <w:numPr>
          <w:ilvl w:val="0"/>
          <w:numId w:val="1"/>
        </w:numPr>
        <w:spacing w:after="80"/>
      </w:pPr>
      <w:r>
        <w:rPr>
          <w:rFonts w:ascii="Calibri" w:cs="Calibri" w:eastAsia="Calibri" w:hAnsi="Calibri"/>
          <w:sz w:val="22"/>
          <w:szCs w:val="22"/>
        </w:rPr>
        <w:t xml:space="preserve">No keyword data exists for this page. It recorded zero impressions, so there is nothing measured to target.</w:t>
      </w:r>
    </w:p>
    <w:p>
      <w:pPr>
        <w:pStyle w:val="ListParagraph"/>
        <w:numPr>
          <w:ilvl w:val="0"/>
          <w:numId w:val="1"/>
        </w:numPr>
        <w:spacing w:after="80"/>
      </w:pPr>
      <w:r>
        <w:rPr>
          <w:rFonts w:ascii="Calibri" w:cs="Calibri" w:eastAsia="Calibri" w:hAnsi="Calibri"/>
          <w:sz w:val="22"/>
          <w:szCs w:val="22"/>
        </w:rPr>
        <w:t xml:space="preserve">Directional only: generative engine optimization, GEO agency, AI search optimization. These are a GEO bet, not volume-backed keywords.</w:t>
      </w:r>
    </w:p>
    <w:p>
      <w:pPr>
        <w:pStyle w:val="ListParagraph"/>
        <w:numPr>
          <w:ilvl w:val="0"/>
          <w:numId w:val="1"/>
        </w:numPr>
        <w:spacing w:after="80"/>
      </w:pPr>
      <w:r>
        <w:rPr>
          <w:rFonts w:ascii="Calibri" w:cs="Calibri" w:eastAsia="Calibri" w:hAnsi="Calibri"/>
          <w:sz w:val="22"/>
          <w:szCs w:val="22"/>
        </w:rPr>
        <w:t xml:space="preserve">Supporting evidence the category is live: /llm-info holds position 16.4 and two AI-assistant prompt queries rank at positions 4.6 and 9.0.</w:t>
      </w:r>
    </w:p>
    <w:p>
      <w:pPr>
        <w:spacing w:after="100"/>
      </w:pPr>
      <w:r>
        <w:rPr>
          <w:rFonts w:ascii="Calibri" w:cs="Calibri" w:eastAsia="Calibri" w:hAnsi="Calibri"/>
          <w:i/>
          <w:iCs/>
          <w:color w:val="595959"/>
          <w:sz w:val="18"/>
          <w:szCs w:val="18"/>
        </w:rPr>
        <w:t xml:space="preserve">No third-party keyword tool was connected, so market volume for these terms is unknown. Treat every target here as directional.</w:t>
      </w:r>
    </w:p>
    <w:p>
      <w:pPr>
        <w:pStyle w:val="Heading3"/>
        <w:spacing w:after="100" w:before="220"/>
      </w:pPr>
      <w:r>
        <w:t xml:space="preserve">Title tag</w:t>
      </w:r>
    </w:p>
    <w:p>
      <w:pPr>
        <w:spacing w:after="140"/>
      </w:pPr>
      <w:r>
        <w:rPr>
          <w:rFonts w:ascii="Calibri" w:cs="Calibri" w:eastAsia="Calibri" w:hAnsi="Calibri"/>
          <w:sz w:val="22"/>
          <w:szCs w:val="22"/>
        </w:rPr>
        <w:t xml:space="preserve">Draft for RankedTag to approve. Must not claim results the agency cannot evidence.  (82 characters)</w:t>
      </w:r>
    </w:p>
    <w:p>
      <w:pPr>
        <w:pStyle w:val="Heading3"/>
        <w:spacing w:after="100" w:before="220"/>
      </w:pPr>
      <w:r>
        <w:t xml:space="preserve">Meta description</w:t>
      </w:r>
    </w:p>
    <w:p>
      <w:pPr>
        <w:spacing w:after="140"/>
      </w:pPr>
      <w:r>
        <w:rPr>
          <w:rFonts w:ascii="Calibri" w:cs="Calibri" w:eastAsia="Calibri" w:hAnsi="Calibri"/>
          <w:sz w:val="22"/>
          <w:szCs w:val="22"/>
        </w:rPr>
        <w:t xml:space="preserve">Draft for RankedTag to approve, 140 to 160 characters.  (54 characters)</w:t>
      </w:r>
    </w:p>
    <w:p>
      <w:pPr>
        <w:pStyle w:val="Heading3"/>
        <w:spacing w:after="100" w:before="220"/>
      </w:pPr>
      <w:r>
        <w:t xml:space="preserve">H1</w:t>
      </w:r>
    </w:p>
    <w:p>
      <w:pPr>
        <w:spacing w:after="140"/>
      </w:pPr>
      <w:r>
        <w:rPr>
          <w:rFonts w:ascii="Calibri" w:cs="Calibri" w:eastAsia="Calibri" w:hAnsi="Calibri"/>
          <w:sz w:val="22"/>
          <w:szCs w:val="22"/>
        </w:rPr>
        <w:t xml:space="preserve">To be written once the indexation cause is known.</w:t>
      </w:r>
    </w:p>
    <w:p>
      <w:pPr>
        <w:pStyle w:val="Heading3"/>
        <w:spacing w:after="100" w:before="220"/>
      </w:pPr>
      <w:r>
        <w:t xml:space="preserve">Direct-answer opening</w:t>
      </w:r>
    </w:p>
    <w:p>
      <w:pPr>
        <w:spacing w:after="100"/>
      </w:pPr>
      <w:r>
        <w:rPr>
          <w:rFonts w:ascii="Calibri" w:cs="Calibri" w:eastAsia="Calibri" w:hAnsi="Calibri"/>
          <w:i/>
          <w:iCs/>
          <w:color w:val="595959"/>
          <w:sz w:val="18"/>
          <w:szCs w:val="18"/>
        </w:rPr>
        <w:t xml:space="preserve">Extractable answer before any narrative. This is the single highest-leverage formatting choice for AI answer engine citation.</w:t>
      </w:r>
    </w:p>
    <w:p>
      <w:pPr>
        <w:spacing w:after="140"/>
      </w:pPr>
      <w:r>
        <w:rPr>
          <w:rFonts w:ascii="Calibri" w:cs="Calibri" w:eastAsia="Calibri" w:hAnsi="Calibri"/>
          <w:i/>
          <w:iCs/>
          <w:sz w:val="22"/>
          <w:szCs w:val="22"/>
        </w:rPr>
        <w:t xml:space="preserve">Write a direct definition of generative engine optimisation in the first paragraph, before any sales narrative. This page should be the one RankedTag would want an LLM to quote when asked what GEO is.</w:t>
      </w:r>
    </w:p>
    <w:p>
      <w:pPr>
        <w:pStyle w:val="Heading3"/>
        <w:spacing w:after="100" w:before="220"/>
      </w:pPr>
      <w:r>
        <w:t xml:space="preserve">Page structure</w:t>
      </w:r>
    </w:p>
    <w:p>
      <w:pPr>
        <w:pStyle w:val="ListParagraph"/>
        <w:numPr>
          <w:ilvl w:val="0"/>
          <w:numId w:val="1"/>
        </w:numPr>
        <w:spacing w:after="80"/>
      </w:pPr>
      <w:r>
        <w:rPr>
          <w:rFonts w:ascii="Calibri" w:cs="Calibri" w:eastAsia="Calibri" w:hAnsi="Calibri"/>
          <w:sz w:val="22"/>
          <w:szCs w:val="22"/>
        </w:rPr>
        <w:t xml:space="preserve">Step one is diagnosis, not writing. A page with no clicks is never re-crawled, so it will not recover on its own and resubmitting the sitemap will not force it.</w:t>
      </w:r>
    </w:p>
    <w:p>
      <w:pPr>
        <w:pStyle w:val="ListParagraph"/>
        <w:numPr>
          <w:ilvl w:val="0"/>
          <w:numId w:val="1"/>
        </w:numPr>
        <w:spacing w:after="80"/>
      </w:pPr>
      <w:r>
        <w:rPr>
          <w:rFonts w:ascii="Calibri" w:cs="Calibri" w:eastAsia="Calibri" w:hAnsi="Calibri"/>
          <w:sz w:val="22"/>
          <w:szCs w:val="22"/>
        </w:rPr>
        <w:t xml:space="preserve">Add internal links from pages that do earn traffic. /llm-info (position 16.4) and the homepage are the strongest candidates, because link context is how the crawler reaches and understands a page it has triaged out.</w:t>
      </w:r>
    </w:p>
    <w:p>
      <w:pPr>
        <w:pStyle w:val="ListParagraph"/>
        <w:numPr>
          <w:ilvl w:val="0"/>
          <w:numId w:val="1"/>
        </w:numPr>
        <w:spacing w:after="80"/>
      </w:pPr>
      <w:r>
        <w:rPr>
          <w:rFonts w:ascii="Calibri" w:cs="Calibri" w:eastAsia="Calibri" w:hAnsi="Calibri"/>
          <w:sz w:val="22"/>
          <w:szCs w:val="22"/>
        </w:rPr>
        <w:t xml:space="preserve">Only after it is indexed and earning impressions should the content be expanded. Writing more into an unindexed page changes nothing.</w:t>
      </w:r>
    </w:p>
    <w:p>
      <w:pPr>
        <w:pStyle w:val="Heading3"/>
        <w:spacing w:after="100" w:before="220"/>
      </w:pPr>
      <w:r>
        <w:t xml:space="preserve">FAQ, written to answer the question in its own first sentence</w:t>
      </w:r>
    </w:p>
    <w:p>
      <w:pPr>
        <w:pStyle w:val="ListParagraph"/>
        <w:numPr>
          <w:ilvl w:val="0"/>
          <w:numId w:val="1"/>
        </w:numPr>
        <w:spacing w:after="80"/>
      </w:pPr>
      <w:r>
        <w:rPr>
          <w:rFonts w:ascii="Calibri" w:cs="Calibri" w:eastAsia="Calibri" w:hAnsi="Calibri"/>
          <w:sz w:val="22"/>
          <w:szCs w:val="22"/>
        </w:rPr>
        <w:t xml:space="preserve">"What is generative engine optimisation?" Answer in one sentence, definitionally, with no marketing language. This is the FAQ most likely to be extracted by an answer engine.</w:t>
      </w:r>
    </w:p>
    <w:p>
      <w:pPr>
        <w:pStyle w:val="ListParagraph"/>
        <w:numPr>
          <w:ilvl w:val="0"/>
          <w:numId w:val="1"/>
        </w:numPr>
        <w:spacing w:after="80"/>
      </w:pPr>
      <w:r>
        <w:rPr>
          <w:rFonts w:ascii="Calibri" w:cs="Calibri" w:eastAsia="Calibri" w:hAnsi="Calibri"/>
          <w:sz w:val="22"/>
          <w:szCs w:val="22"/>
        </w:rPr>
        <w:t xml:space="preserve">"How is GEO different from SEO?" Direct comparison, first sentence.</w:t>
      </w:r>
    </w:p>
    <w:p>
      <w:pPr>
        <w:pStyle w:val="ListParagraph"/>
        <w:numPr>
          <w:ilvl w:val="0"/>
          <w:numId w:val="1"/>
        </w:numPr>
        <w:spacing w:after="80"/>
      </w:pPr>
      <w:r>
        <w:rPr>
          <w:rFonts w:ascii="Calibri" w:cs="Calibri" w:eastAsia="Calibri" w:hAnsi="Calibri"/>
          <w:sz w:val="22"/>
          <w:szCs w:val="22"/>
        </w:rPr>
        <w:t xml:space="preserve">Remaining FAQs to be drafted with RankedTag using verified facts about the service.</w:t>
      </w:r>
    </w:p>
    <w:p>
      <w:pPr>
        <w:pStyle w:val="Heading3"/>
        <w:spacing w:after="100" w:before="220"/>
      </w:pPr>
      <w:r>
        <w:t xml:space="preserve">Internal linking</w:t>
      </w:r>
    </w:p>
    <w:p>
      <w:pPr>
        <w:spacing w:after="140"/>
      </w:pPr>
      <w:r>
        <w:rPr>
          <w:rFonts w:ascii="Calibri" w:cs="Calibri" w:eastAsia="Calibri" w:hAnsi="Calibri"/>
          <w:b/>
          <w:bCs/>
          <w:sz w:val="22"/>
          <w:szCs w:val="22"/>
        </w:rPr>
        <w:t xml:space="preserve">Links out from this page:</w:t>
      </w:r>
    </w:p>
    <w:p>
      <w:pPr>
        <w:pStyle w:val="ListParagraph"/>
        <w:numPr>
          <w:ilvl w:val="0"/>
          <w:numId w:val="1"/>
        </w:numPr>
        <w:spacing w:after="80"/>
      </w:pPr>
      <w:r>
        <w:rPr>
          <w:rFonts w:ascii="Calibri" w:cs="Calibri" w:eastAsia="Calibri" w:hAnsi="Calibri"/>
          <w:sz w:val="22"/>
          <w:szCs w:val="22"/>
        </w:rPr>
        <w:t xml:space="preserve">/llm-info, which is the working proof of the discipline</w:t>
      </w:r>
    </w:p>
    <w:p>
      <w:pPr>
        <w:pStyle w:val="ListParagraph"/>
        <w:numPr>
          <w:ilvl w:val="0"/>
          <w:numId w:val="1"/>
        </w:numPr>
        <w:spacing w:after="80"/>
      </w:pPr>
      <w:r>
        <w:rPr>
          <w:rFonts w:ascii="Calibri" w:cs="Calibri" w:eastAsia="Calibri" w:hAnsi="Calibri"/>
          <w:sz w:val="22"/>
          <w:szCs w:val="22"/>
        </w:rPr>
        <w:t xml:space="preserve">/services and the sibling service pages</w:t>
      </w:r>
    </w:p>
    <w:p>
      <w:pPr>
        <w:pStyle w:val="ListParagraph"/>
        <w:numPr>
          <w:ilvl w:val="0"/>
          <w:numId w:val="1"/>
        </w:numPr>
        <w:spacing w:after="80"/>
      </w:pPr>
      <w:r>
        <w:rPr>
          <w:rFonts w:ascii="Calibri" w:cs="Calibri" w:eastAsia="Calibri" w:hAnsi="Calibri"/>
          <w:sz w:val="22"/>
          <w:szCs w:val="22"/>
        </w:rPr>
        <w:t xml:space="preserve">/case-study/sendr if the case study contains GEO-specific results. Verify before linking on that basis.</w:t>
      </w:r>
    </w:p>
    <w:p>
      <w:pPr>
        <w:spacing w:after="140"/>
      </w:pPr>
      <w:r>
        <w:rPr>
          <w:rFonts w:ascii="Calibri" w:cs="Calibri" w:eastAsia="Calibri" w:hAnsi="Calibri"/>
          <w:b/>
          <w:bCs/>
          <w:sz w:val="22"/>
          <w:szCs w:val="22"/>
        </w:rPr>
        <w:t xml:space="preserve">Existing pages to update so they link in:</w:t>
      </w:r>
    </w:p>
    <w:p>
      <w:pPr>
        <w:pStyle w:val="ListParagraph"/>
        <w:numPr>
          <w:ilvl w:val="0"/>
          <w:numId w:val="1"/>
        </w:numPr>
        <w:spacing w:after="80"/>
      </w:pPr>
      <w:r>
        <w:rPr>
          <w:rFonts w:ascii="Calibri" w:cs="Calibri" w:eastAsia="Calibri" w:hAnsi="Calibri"/>
          <w:sz w:val="22"/>
          <w:szCs w:val="22"/>
        </w:rPr>
        <w:t xml:space="preserve">/llm-info. This is the highest priority link on the list because it has the best position on the site.</w:t>
      </w:r>
    </w:p>
    <w:p>
      <w:pPr>
        <w:pStyle w:val="ListParagraph"/>
        <w:numPr>
          <w:ilvl w:val="0"/>
          <w:numId w:val="1"/>
        </w:numPr>
        <w:spacing w:after="80"/>
      </w:pPr>
      <w:r>
        <w:rPr>
          <w:rFonts w:ascii="Calibri" w:cs="Calibri" w:eastAsia="Calibri" w:hAnsi="Calibri"/>
          <w:sz w:val="22"/>
          <w:szCs w:val="22"/>
        </w:rPr>
        <w:t xml:space="preserve">The homepage services section</w:t>
      </w:r>
    </w:p>
    <w:p>
      <w:pPr>
        <w:pStyle w:val="ListParagraph"/>
        <w:numPr>
          <w:ilvl w:val="0"/>
          <w:numId w:val="1"/>
        </w:numPr>
        <w:spacing w:after="80"/>
      </w:pPr>
      <w:r>
        <w:rPr>
          <w:rFonts w:ascii="Calibri" w:cs="Calibri" w:eastAsia="Calibri" w:hAnsi="Calibri"/>
          <w:sz w:val="22"/>
          <w:szCs w:val="22"/>
        </w:rPr>
        <w:t xml:space="preserve">/services/ai-seo and /services/answer-engine-optimization, which are adjacent and should cross-link deliberately</w:t>
      </w:r>
    </w:p>
    <w:p>
      <w:pPr>
        <w:pStyle w:val="Heading3"/>
        <w:spacing w:after="100" w:before="220"/>
      </w:pPr>
      <w:r>
        <w:t xml:space="preserve">Cannibalisation check</w:t>
      </w:r>
    </w:p>
    <w:p>
      <w:pPr>
        <w:spacing w:after="140"/>
      </w:pPr>
      <w:r>
        <w:rPr>
          <w:rFonts w:ascii="Calibri" w:cs="Calibri" w:eastAsia="Calibri" w:hAnsi="Calibri"/>
          <w:sz w:val="22"/>
          <w:szCs w:val="22"/>
        </w:rPr>
        <w:t xml:space="preserve">High risk and currently unresolved. /services/ai-seo, /services/answer-engine-optimization and /services/generative-engine-optimization cover adjacent intent with near-identical word counts (879, 849, 862). RankedTag should decide whether these are genuinely three services or one. If one, consolidate and 301.</w:t>
      </w:r>
    </w:p>
    <w:p>
      <w:pPr>
        <w:pStyle w:val="Heading3"/>
        <w:spacing w:after="100" w:before="220"/>
      </w:pPr>
      <w:r>
        <w:t xml:space="preserve">Image prompt</w:t>
      </w:r>
    </w:p>
    <w:p>
      <w:pPr>
        <w:spacing w:after="140"/>
      </w:pPr>
      <w:r>
        <w:rPr>
          <w:rFonts w:ascii="Calibri" w:cs="Calibri" w:eastAsia="Calibri" w:hAnsi="Calibri"/>
          <w:i/>
          <w:iCs/>
          <w:sz w:val="22"/>
          <w:szCs w:val="22"/>
        </w:rPr>
        <w:t xml:space="preserve">Not required until the page is indexed and the content direction is agreed.</w:t>
      </w:r>
    </w:p>
    <w:p>
      <w:pPr>
        <w:spacing w:after="100"/>
      </w:pPr>
      <w:r>
        <w:rPr>
          <w:rFonts w:ascii="Calibri" w:cs="Calibri" w:eastAsia="Calibri" w:hAnsi="Calibri"/>
          <w:i/>
          <w:iCs/>
          <w:color w:val="595959"/>
          <w:sz w:val="18"/>
          <w:szCs w:val="18"/>
        </w:rPr>
        <w:t xml:space="preserve">The image must contain no visible text. AI image generators render text unreliably.</w:t>
      </w:r>
    </w:p>
    <w:p>
      <w:pPr>
        <w:pStyle w:val="Heading3"/>
        <w:spacing w:after="100" w:before="220"/>
      </w:pPr>
      <w:r>
        <w:t xml:space="preserve">Slug</w:t>
      </w:r>
    </w:p>
    <w:p>
      <w:pPr>
        <w:spacing w:after="140"/>
      </w:pPr>
      <w:r>
        <w:rPr>
          <w:rFonts w:ascii="Calibri" w:cs="Calibri" w:eastAsia="Calibri" w:hAnsi="Calibri"/>
          <w:sz w:val="22"/>
          <w:szCs w:val="22"/>
        </w:rPr>
        <w:t xml:space="preserve">Keep /services/generative-engine-optimization for now. The slug is an exact match for the term and is not the cause of the zero impressions. Revisit only if the three AI service pages are consolidated. Recommendation only, nothing applied.</w:t>
      </w:r>
    </w:p>
    <w:p>
      <w:pPr>
        <w:pBdr>
          <w:bottom w:val="single" w:color="C8C8C8" w:sz="6"/>
        </w:pBdr>
        <w:spacing w:after="160"/>
      </w:pPr>
    </w:p>
    <w:p>
      <w:pPr>
        <w:pStyle w:val="Heading2"/>
        <w:spacing w:after="120" w:before="280"/>
      </w:pPr>
      <w:r>
        <w:t xml:space="preserve">P2  ·  /page-speed-checker</w:t>
      </w:r>
    </w:p>
    <w:p>
      <w:pPr>
        <w:spacing w:after="80"/>
      </w:pPr>
      <w:r>
        <w:rPr>
          <w:rFonts w:ascii="Calibri" w:cs="Calibri" w:eastAsia="Calibri" w:hAnsi="Calibri"/>
          <w:b/>
          <w:bCs/>
          <w:sz w:val="22"/>
          <w:szCs w:val="22"/>
        </w:rPr>
        <w:t xml:space="preserve">Bucket: </w:t>
      </w:r>
      <w:r>
        <w:rPr>
          <w:rFonts w:ascii="Calibri" w:cs="Calibri" w:eastAsia="Calibri" w:hAnsi="Calibri"/>
          <w:sz w:val="22"/>
          <w:szCs w:val="22"/>
        </w:rPr>
        <w:t xml:space="preserve">Keep and reposition</w:t>
      </w:r>
    </w:p>
    <w:p>
      <w:pPr>
        <w:spacing w:after="80"/>
      </w:pPr>
      <w:r>
        <w:rPr>
          <w:rFonts w:ascii="Calibri" w:cs="Calibri" w:eastAsia="Calibri" w:hAnsi="Calibri"/>
          <w:b/>
          <w:bCs/>
          <w:sz w:val="22"/>
          <w:szCs w:val="22"/>
        </w:rPr>
        <w:t xml:space="preserve">Treatment: </w:t>
      </w:r>
      <w:r>
        <w:rPr>
          <w:rFonts w:ascii="Calibri" w:cs="Calibri" w:eastAsia="Calibri" w:hAnsi="Calibri"/>
          <w:sz w:val="22"/>
          <w:szCs w:val="22"/>
        </w:rPr>
        <w:t xml:space="preserve">Diagnose first. This page has 2,033 words and 69 impressions, against 1,608 words and 11,414 impressions for the density tool.</w:t>
      </w:r>
    </w:p>
    <w:p>
      <w:pPr>
        <w:spacing w:after="100"/>
      </w:pPr>
      <w:r>
        <w:rPr>
          <w:rFonts w:ascii="Calibri" w:cs="Calibri" w:eastAsia="Calibri" w:hAnsi="Calibri"/>
          <w:i/>
          <w:iCs/>
          <w:color w:val="595959"/>
          <w:sz w:val="18"/>
          <w:szCs w:val="18"/>
        </w:rPr>
        <w:t xml:space="preserve">The disparity is not explained by content depth, so writing more is unlikely to fix it. Treat as a relevance investigation.</w:t>
      </w:r>
    </w:p>
    <w:p>
      <w:pPr>
        <w:pStyle w:val="Heading3"/>
        <w:spacing w:after="100" w:before="220"/>
      </w:pPr>
      <w:r>
        <w:t xml:space="preserve">Keyword targets</w:t>
      </w:r>
    </w:p>
    <w:p>
      <w:pPr>
        <w:pStyle w:val="ListParagraph"/>
        <w:numPr>
          <w:ilvl w:val="0"/>
          <w:numId w:val="1"/>
        </w:numPr>
        <w:spacing w:after="80"/>
      </w:pPr>
      <w:r>
        <w:rPr>
          <w:rFonts w:ascii="Calibri" w:cs="Calibri" w:eastAsia="Calibri" w:hAnsi="Calibri"/>
          <w:sz w:val="22"/>
          <w:szCs w:val="22"/>
        </w:rPr>
        <w:t xml:space="preserve">No usable cluster was recorded. 69 impressions over 90 days is too thin to derive targets from.</w:t>
      </w:r>
    </w:p>
    <w:p>
      <w:pPr>
        <w:pStyle w:val="ListParagraph"/>
        <w:numPr>
          <w:ilvl w:val="0"/>
          <w:numId w:val="1"/>
        </w:numPr>
        <w:spacing w:after="80"/>
      </w:pPr>
      <w:r>
        <w:rPr>
          <w:rFonts w:ascii="Calibri" w:cs="Calibri" w:eastAsia="Calibri" w:hAnsi="Calibri"/>
          <w:sz w:val="22"/>
          <w:szCs w:val="22"/>
        </w:rPr>
        <w:t xml:space="preserve">Establish targets only after diagnosing why the page does not surface. Guessing targets now would be inventing a strategy on absent data.</w:t>
      </w:r>
    </w:p>
    <w:p>
      <w:pPr>
        <w:spacing w:after="100"/>
      </w:pPr>
      <w:r>
        <w:rPr>
          <w:rFonts w:ascii="Calibri" w:cs="Calibri" w:eastAsia="Calibri" w:hAnsi="Calibri"/>
          <w:i/>
          <w:iCs/>
          <w:color w:val="595959"/>
          <w:sz w:val="18"/>
          <w:szCs w:val="18"/>
        </w:rPr>
        <w:t xml:space="preserve">Page speed tool terms are dominated by Google's own PageSpeed Insights and GTmetrix. Assess winnability honestly before investing.</w:t>
      </w:r>
    </w:p>
    <w:p>
      <w:pPr>
        <w:pStyle w:val="Heading3"/>
        <w:spacing w:after="100" w:before="220"/>
      </w:pPr>
      <w:r>
        <w:t xml:space="preserve">Title tag</w:t>
      </w:r>
    </w:p>
    <w:p>
      <w:pPr>
        <w:spacing w:after="140"/>
      </w:pPr>
      <w:r>
        <w:rPr>
          <w:rFonts w:ascii="Calibri" w:cs="Calibri" w:eastAsia="Calibri" w:hAnsi="Calibri"/>
          <w:sz w:val="22"/>
          <w:szCs w:val="22"/>
        </w:rPr>
        <w:t xml:space="preserve">No change recommended until the diagnosis is complete.  (54 characters)</w:t>
      </w:r>
    </w:p>
    <w:p>
      <w:pPr>
        <w:pStyle w:val="Heading3"/>
        <w:spacing w:after="100" w:before="220"/>
      </w:pPr>
      <w:r>
        <w:t xml:space="preserve">Meta description</w:t>
      </w:r>
    </w:p>
    <w:p>
      <w:pPr>
        <w:spacing w:after="140"/>
      </w:pPr>
      <w:r>
        <w:rPr>
          <w:rFonts w:ascii="Calibri" w:cs="Calibri" w:eastAsia="Calibri" w:hAnsi="Calibri"/>
          <w:sz w:val="22"/>
          <w:szCs w:val="22"/>
        </w:rPr>
        <w:t xml:space="preserve">No change recommended until the diagnosis is complete.  (54 characters)</w:t>
      </w:r>
    </w:p>
    <w:p>
      <w:pPr>
        <w:pStyle w:val="Heading3"/>
        <w:spacing w:after="100" w:before="220"/>
      </w:pPr>
      <w:r>
        <w:t xml:space="preserve">H1</w:t>
      </w:r>
    </w:p>
    <w:p>
      <w:pPr>
        <w:spacing w:after="140"/>
      </w:pPr>
      <w:r>
        <w:rPr>
          <w:rFonts w:ascii="Calibri" w:cs="Calibri" w:eastAsia="Calibri" w:hAnsi="Calibri"/>
          <w:sz w:val="22"/>
          <w:szCs w:val="22"/>
        </w:rPr>
        <w:t xml:space="preserve">No change recommended.</w:t>
      </w:r>
    </w:p>
    <w:p>
      <w:pPr>
        <w:pStyle w:val="Heading3"/>
        <w:spacing w:after="100" w:before="220"/>
      </w:pPr>
      <w:r>
        <w:t xml:space="preserve">Direct-answer opening</w:t>
      </w:r>
    </w:p>
    <w:p>
      <w:pPr>
        <w:spacing w:after="100"/>
      </w:pPr>
      <w:r>
        <w:rPr>
          <w:rFonts w:ascii="Calibri" w:cs="Calibri" w:eastAsia="Calibri" w:hAnsi="Calibri"/>
          <w:i/>
          <w:iCs/>
          <w:color w:val="595959"/>
          <w:sz w:val="18"/>
          <w:szCs w:val="18"/>
        </w:rPr>
        <w:t xml:space="preserve">Extractable answer before any narrative. This is the single highest-leverage formatting choice for AI answer engine citation.</w:t>
      </w:r>
    </w:p>
    <w:p>
      <w:pPr>
        <w:spacing w:after="140"/>
      </w:pPr>
      <w:r>
        <w:rPr>
          <w:rFonts w:ascii="Calibri" w:cs="Calibri" w:eastAsia="Calibri" w:hAnsi="Calibri"/>
          <w:i/>
          <w:iCs/>
          <w:sz w:val="22"/>
          <w:szCs w:val="22"/>
        </w:rPr>
        <w:t xml:space="preserve">Already present on the page. Leave as is.</w:t>
      </w:r>
    </w:p>
    <w:p>
      <w:pPr>
        <w:pStyle w:val="Heading3"/>
        <w:spacing w:after="100" w:before="220"/>
      </w:pPr>
      <w:r>
        <w:t xml:space="preserve">Page structure</w:t>
      </w:r>
    </w:p>
    <w:p>
      <w:pPr>
        <w:pStyle w:val="ListParagraph"/>
        <w:numPr>
          <w:ilvl w:val="0"/>
          <w:numId w:val="1"/>
        </w:numPr>
        <w:spacing w:after="80"/>
      </w:pPr>
      <w:r>
        <w:rPr>
          <w:rFonts w:ascii="Calibri" w:cs="Calibri" w:eastAsia="Calibri" w:hAnsi="Calibri"/>
          <w:sz w:val="22"/>
          <w:szCs w:val="22"/>
        </w:rPr>
        <w:t xml:space="preserve">Compare this page's slug, title and H1 against /keyword-density-checker, which works. The difference in outcome is large and the difference in quality is not.</w:t>
      </w:r>
    </w:p>
    <w:p>
      <w:pPr>
        <w:pStyle w:val="ListParagraph"/>
        <w:numPr>
          <w:ilvl w:val="0"/>
          <w:numId w:val="1"/>
        </w:numPr>
        <w:spacing w:after="80"/>
      </w:pPr>
      <w:r>
        <w:rPr>
          <w:rFonts w:ascii="Calibri" w:cs="Calibri" w:eastAsia="Calibri" w:hAnsi="Calibri"/>
          <w:sz w:val="22"/>
          <w:szCs w:val="22"/>
        </w:rPr>
        <w:t xml:space="preserve">Check whether the term is simply dominated by Google's own free tool, in which case the honest answer is that this page is a utility for existing visitors rather than an acquisition asset, and should be resourced accordingly.</w:t>
      </w:r>
    </w:p>
    <w:p>
      <w:pPr>
        <w:pStyle w:val="Heading3"/>
        <w:spacing w:after="100" w:before="220"/>
      </w:pPr>
      <w:r>
        <w:t xml:space="preserve">FAQ, written to answer the question in its own first sentence</w:t>
      </w:r>
    </w:p>
    <w:p>
      <w:pPr>
        <w:pStyle w:val="ListParagraph"/>
        <w:numPr>
          <w:ilvl w:val="0"/>
          <w:numId w:val="1"/>
        </w:numPr>
        <w:spacing w:after="80"/>
      </w:pPr>
      <w:r>
        <w:rPr>
          <w:rFonts w:ascii="Calibri" w:cs="Calibri" w:eastAsia="Calibri" w:hAnsi="Calibri"/>
          <w:sz w:val="22"/>
          <w:szCs w:val="22"/>
        </w:rPr>
        <w:t xml:space="preserve">No FAQ changes recommended before diagnosis.</w:t>
      </w:r>
    </w:p>
    <w:p>
      <w:pPr>
        <w:pStyle w:val="Heading3"/>
        <w:spacing w:after="100" w:before="220"/>
      </w:pPr>
      <w:r>
        <w:t xml:space="preserve">Internal linking</w:t>
      </w:r>
    </w:p>
    <w:p>
      <w:pPr>
        <w:spacing w:after="140"/>
      </w:pPr>
      <w:r>
        <w:rPr>
          <w:rFonts w:ascii="Calibri" w:cs="Calibri" w:eastAsia="Calibri" w:hAnsi="Calibri"/>
          <w:b/>
          <w:bCs/>
          <w:sz w:val="22"/>
          <w:szCs w:val="22"/>
        </w:rPr>
        <w:t xml:space="preserve">Links out from this page:</w:t>
      </w:r>
    </w:p>
    <w:p>
      <w:pPr>
        <w:pStyle w:val="ListParagraph"/>
        <w:numPr>
          <w:ilvl w:val="0"/>
          <w:numId w:val="1"/>
        </w:numPr>
        <w:spacing w:after="80"/>
      </w:pPr>
      <w:r>
        <w:rPr>
          <w:rFonts w:ascii="Calibri" w:cs="Calibri" w:eastAsia="Calibri" w:hAnsi="Calibri"/>
          <w:sz w:val="22"/>
          <w:szCs w:val="22"/>
        </w:rPr>
        <w:t xml:space="preserve">Existing related tools block is sufficient.</w:t>
      </w:r>
    </w:p>
    <w:p>
      <w:pPr>
        <w:spacing w:after="140"/>
      </w:pPr>
      <w:r>
        <w:rPr>
          <w:rFonts w:ascii="Calibri" w:cs="Calibri" w:eastAsia="Calibri" w:hAnsi="Calibri"/>
          <w:b/>
          <w:bCs/>
          <w:sz w:val="22"/>
          <w:szCs w:val="22"/>
        </w:rPr>
        <w:t xml:space="preserve">Existing pages to update so they link in:</w:t>
      </w:r>
    </w:p>
    <w:p>
      <w:pPr>
        <w:pStyle w:val="ListParagraph"/>
        <w:numPr>
          <w:ilvl w:val="0"/>
          <w:numId w:val="1"/>
        </w:numPr>
        <w:spacing w:after="80"/>
      </w:pPr>
      <w:r>
        <w:rPr>
          <w:rFonts w:ascii="Calibri" w:cs="Calibri" w:eastAsia="Calibri" w:hAnsi="Calibri"/>
          <w:sz w:val="22"/>
          <w:szCs w:val="22"/>
        </w:rPr>
        <w:t xml:space="preserve">/services/technical-seo, which is the natural commercial parent for page speed</w:t>
      </w:r>
    </w:p>
    <w:p>
      <w:pPr>
        <w:pStyle w:val="Heading3"/>
        <w:spacing w:after="100" w:before="220"/>
      </w:pPr>
      <w:r>
        <w:t xml:space="preserve">Cannibalisation check</w:t>
      </w:r>
    </w:p>
    <w:p>
      <w:pPr>
        <w:spacing w:after="140"/>
      </w:pPr>
      <w:r>
        <w:rPr>
          <w:rFonts w:ascii="Calibri" w:cs="Calibri" w:eastAsia="Calibri" w:hAnsi="Calibri"/>
          <w:sz w:val="22"/>
          <w:szCs w:val="22"/>
        </w:rPr>
        <w:t xml:space="preserve">None identified.</w:t>
      </w:r>
    </w:p>
    <w:p>
      <w:pPr>
        <w:pStyle w:val="Heading3"/>
        <w:spacing w:after="100" w:before="220"/>
      </w:pPr>
      <w:r>
        <w:t xml:space="preserve">Image prompt</w:t>
      </w:r>
    </w:p>
    <w:p>
      <w:pPr>
        <w:spacing w:after="140"/>
      </w:pPr>
      <w:r>
        <w:rPr>
          <w:rFonts w:ascii="Calibri" w:cs="Calibri" w:eastAsia="Calibri" w:hAnsi="Calibri"/>
          <w:i/>
          <w:iCs/>
          <w:sz w:val="22"/>
          <w:szCs w:val="22"/>
        </w:rPr>
        <w:t xml:space="preserve">Not required.</w:t>
      </w:r>
    </w:p>
    <w:p>
      <w:pPr>
        <w:spacing w:after="100"/>
      </w:pPr>
      <w:r>
        <w:rPr>
          <w:rFonts w:ascii="Calibri" w:cs="Calibri" w:eastAsia="Calibri" w:hAnsi="Calibri"/>
          <w:i/>
          <w:iCs/>
          <w:color w:val="595959"/>
          <w:sz w:val="18"/>
          <w:szCs w:val="18"/>
        </w:rPr>
        <w:t xml:space="preserve">The image must contain no visible text. AI image generators render text unreliably.</w:t>
      </w:r>
    </w:p>
    <w:p>
      <w:pPr>
        <w:pStyle w:val="Heading3"/>
        <w:spacing w:after="100" w:before="220"/>
      </w:pPr>
      <w:r>
        <w:t xml:space="preserve">Slug</w:t>
      </w:r>
    </w:p>
    <w:p>
      <w:pPr>
        <w:spacing w:after="140"/>
      </w:pPr>
      <w:r>
        <w:rPr>
          <w:rFonts w:ascii="Calibri" w:cs="Calibri" w:eastAsia="Calibri" w:hAnsi="Calibri"/>
          <w:sz w:val="22"/>
          <w:szCs w:val="22"/>
        </w:rPr>
        <w:t xml:space="preserve">Keep /page-speed-checker pending diagnosis. Recommendation only, nothing applied.</w:t>
      </w:r>
    </w:p>
    <w:p>
      <w:pPr>
        <w:pBdr>
          <w:bottom w:val="single" w:color="C8C8C8" w:sz="6"/>
        </w:pBdr>
        <w:spacing w:after="160"/>
      </w:pPr>
    </w:p>
    <w:p>
      <w:pPr>
        <w:pStyle w:val="Heading2"/>
        <w:spacing w:after="120" w:before="280"/>
      </w:pPr>
      <w:r>
        <w:t xml:space="preserve">P2  ·  /services</w:t>
      </w:r>
    </w:p>
    <w:p>
      <w:pPr>
        <w:spacing w:after="80"/>
      </w:pPr>
      <w:r>
        <w:rPr>
          <w:rFonts w:ascii="Calibri" w:cs="Calibri" w:eastAsia="Calibri" w:hAnsi="Calibri"/>
          <w:b/>
          <w:bCs/>
          <w:sz w:val="22"/>
          <w:szCs w:val="22"/>
        </w:rPr>
        <w:t xml:space="preserve">Bucket: </w:t>
      </w:r>
      <w:r>
        <w:rPr>
          <w:rFonts w:ascii="Calibri" w:cs="Calibri" w:eastAsia="Calibri" w:hAnsi="Calibri"/>
          <w:sz w:val="22"/>
          <w:szCs w:val="22"/>
        </w:rPr>
        <w:t xml:space="preserve">Consolidate</w:t>
      </w:r>
    </w:p>
    <w:p>
      <w:pPr>
        <w:spacing w:after="80"/>
      </w:pPr>
      <w:r>
        <w:rPr>
          <w:rFonts w:ascii="Calibri" w:cs="Calibri" w:eastAsia="Calibri" w:hAnsi="Calibri"/>
          <w:b/>
          <w:bCs/>
          <w:sz w:val="22"/>
          <w:szCs w:val="22"/>
        </w:rPr>
        <w:t xml:space="preserve">Treatment: </w:t>
      </w:r>
      <w:r>
        <w:rPr>
          <w:rFonts w:ascii="Calibri" w:cs="Calibri" w:eastAsia="Calibri" w:hAnsi="Calibri"/>
          <w:sz w:val="22"/>
          <w:szCs w:val="22"/>
        </w:rPr>
        <w:t xml:space="preserve">Decision required from RankedTag before any writing. 257 words with 8 H2 headings, and it competes with its own six child pages.</w:t>
      </w:r>
    </w:p>
    <w:p>
      <w:pPr>
        <w:spacing w:after="100"/>
      </w:pPr>
      <w:r>
        <w:rPr>
          <w:rFonts w:ascii="Calibri" w:cs="Calibri" w:eastAsia="Calibri" w:hAnsi="Calibri"/>
          <w:i/>
          <w:iCs/>
          <w:color w:val="595959"/>
          <w:sz w:val="18"/>
          <w:szCs w:val="18"/>
        </w:rPr>
        <w:t xml:space="preserve">This brief presents the decision rather than pre-empting it, because both options are defensible and the choice is commercial, not technical.</w:t>
      </w:r>
    </w:p>
    <w:p>
      <w:pPr>
        <w:pStyle w:val="Heading3"/>
        <w:spacing w:after="100" w:before="220"/>
      </w:pPr>
      <w:r>
        <w:t xml:space="preserve">Keyword targets</w:t>
      </w:r>
    </w:p>
    <w:p>
      <w:pPr>
        <w:pStyle w:val="ListParagraph"/>
        <w:numPr>
          <w:ilvl w:val="0"/>
          <w:numId w:val="1"/>
        </w:numPr>
        <w:spacing w:after="80"/>
      </w:pPr>
      <w:r>
        <w:rPr>
          <w:rFonts w:ascii="Calibri" w:cs="Calibri" w:eastAsia="Calibri" w:hAnsi="Calibri"/>
          <w:sz w:val="22"/>
          <w:szCs w:val="22"/>
        </w:rPr>
        <w:t xml:space="preserve">353 impressions at position 66.6. Weak but not zero.</w:t>
      </w:r>
    </w:p>
    <w:p>
      <w:pPr>
        <w:pStyle w:val="ListParagraph"/>
        <w:numPr>
          <w:ilvl w:val="0"/>
          <w:numId w:val="1"/>
        </w:numPr>
        <w:spacing w:after="80"/>
      </w:pPr>
      <w:r>
        <w:rPr>
          <w:rFonts w:ascii="Calibri" w:cs="Calibri" w:eastAsia="Calibri" w:hAnsi="Calibri"/>
          <w:sz w:val="22"/>
          <w:szCs w:val="22"/>
        </w:rPr>
        <w:t xml:space="preserve">Targets depend entirely on which option below is chosen.</w:t>
      </w:r>
    </w:p>
    <w:p>
      <w:pPr>
        <w:pStyle w:val="Heading3"/>
        <w:spacing w:after="100" w:before="220"/>
      </w:pPr>
      <w:r>
        <w:t xml:space="preserve">Title tag</w:t>
      </w:r>
    </w:p>
    <w:p>
      <w:pPr>
        <w:spacing w:after="140"/>
      </w:pPr>
      <w:r>
        <w:rPr>
          <w:rFonts w:ascii="Calibri" w:cs="Calibri" w:eastAsia="Calibri" w:hAnsi="Calibri"/>
          <w:sz w:val="22"/>
          <w:szCs w:val="22"/>
        </w:rPr>
        <w:t xml:space="preserve">Depends on the decision below.  (30 characters)</w:t>
      </w:r>
    </w:p>
    <w:p>
      <w:pPr>
        <w:pStyle w:val="Heading3"/>
        <w:spacing w:after="100" w:before="220"/>
      </w:pPr>
      <w:r>
        <w:t xml:space="preserve">Meta description</w:t>
      </w:r>
    </w:p>
    <w:p>
      <w:pPr>
        <w:spacing w:after="140"/>
      </w:pPr>
      <w:r>
        <w:rPr>
          <w:rFonts w:ascii="Calibri" w:cs="Calibri" w:eastAsia="Calibri" w:hAnsi="Calibri"/>
          <w:sz w:val="22"/>
          <w:szCs w:val="22"/>
        </w:rPr>
        <w:t xml:space="preserve">Depends on the decision below.  (30 characters)</w:t>
      </w:r>
    </w:p>
    <w:p>
      <w:pPr>
        <w:pStyle w:val="Heading3"/>
        <w:spacing w:after="100" w:before="220"/>
      </w:pPr>
      <w:r>
        <w:t xml:space="preserve">H1</w:t>
      </w:r>
    </w:p>
    <w:p>
      <w:pPr>
        <w:spacing w:after="140"/>
      </w:pPr>
      <w:r>
        <w:rPr>
          <w:rFonts w:ascii="Calibri" w:cs="Calibri" w:eastAsia="Calibri" w:hAnsi="Calibri"/>
          <w:sz w:val="22"/>
          <w:szCs w:val="22"/>
        </w:rPr>
        <w:t xml:space="preserve">Depends on the decision below.</w:t>
      </w:r>
    </w:p>
    <w:p>
      <w:pPr>
        <w:pStyle w:val="Heading3"/>
        <w:spacing w:after="100" w:before="220"/>
      </w:pPr>
      <w:r>
        <w:t xml:space="preserve">Direct-answer opening</w:t>
      </w:r>
    </w:p>
    <w:p>
      <w:pPr>
        <w:spacing w:after="100"/>
      </w:pPr>
      <w:r>
        <w:rPr>
          <w:rFonts w:ascii="Calibri" w:cs="Calibri" w:eastAsia="Calibri" w:hAnsi="Calibri"/>
          <w:i/>
          <w:iCs/>
          <w:color w:val="595959"/>
          <w:sz w:val="18"/>
          <w:szCs w:val="18"/>
        </w:rPr>
        <w:t xml:space="preserve">Extractable answer before any narrative. This is the single highest-leverage formatting choice for AI answer engine citation.</w:t>
      </w:r>
    </w:p>
    <w:p>
      <w:pPr>
        <w:spacing w:after="140"/>
      </w:pPr>
      <w:r>
        <w:rPr>
          <w:rFonts w:ascii="Calibri" w:cs="Calibri" w:eastAsia="Calibri" w:hAnsi="Calibri"/>
          <w:i/>
          <w:iCs/>
          <w:sz w:val="22"/>
          <w:szCs w:val="22"/>
        </w:rPr>
        <w:t xml:space="preserve">If option A is chosen, open with a one-paragraph direct answer naming all services and who they are for, before any narrative.</w:t>
      </w:r>
    </w:p>
    <w:p>
      <w:pPr>
        <w:pStyle w:val="Heading3"/>
        <w:spacing w:after="100" w:before="220"/>
      </w:pPr>
      <w:r>
        <w:t xml:space="preserve">Page structure</w:t>
      </w:r>
    </w:p>
    <w:p>
      <w:pPr>
        <w:pStyle w:val="ListParagraph"/>
        <w:numPr>
          <w:ilvl w:val="0"/>
          <w:numId w:val="1"/>
        </w:numPr>
        <w:spacing w:after="80"/>
      </w:pPr>
      <w:r>
        <w:rPr>
          <w:rFonts w:ascii="Calibri" w:cs="Calibri" w:eastAsia="Calibri" w:hAnsi="Calibri"/>
          <w:sz w:val="22"/>
          <w:szCs w:val="22"/>
        </w:rPr>
        <w:t xml:space="preserve">Option A, build a real hub: expand to 900 to 1,200 words. One substantial summary paragraph per service, each linking to its child page. The hub ranks for the category term and distributes authority to the children. This is the conventional and lower-risk choice.</w:t>
      </w:r>
    </w:p>
    <w:p>
      <w:pPr>
        <w:pStyle w:val="ListParagraph"/>
        <w:numPr>
          <w:ilvl w:val="0"/>
          <w:numId w:val="1"/>
        </w:numPr>
        <w:spacing w:after="80"/>
      </w:pPr>
      <w:r>
        <w:rPr>
          <w:rFonts w:ascii="Calibri" w:cs="Calibri" w:eastAsia="Calibri" w:hAnsi="Calibri"/>
          <w:sz w:val="22"/>
          <w:szCs w:val="22"/>
        </w:rPr>
        <w:t xml:space="preserve">Option B, merge into the homepage: 301 /services to the homepage services section. Concentrates authority on one URL, which suits a site with little authority to spread. Costs a URL that could rank for the category term.</w:t>
      </w:r>
    </w:p>
    <w:p>
      <w:pPr>
        <w:pStyle w:val="ListParagraph"/>
        <w:numPr>
          <w:ilvl w:val="0"/>
          <w:numId w:val="1"/>
        </w:numPr>
        <w:spacing w:after="80"/>
      </w:pPr>
      <w:r>
        <w:rPr>
          <w:rFonts w:ascii="Calibri" w:cs="Calibri" w:eastAsia="Calibri" w:hAnsi="Calibri"/>
          <w:sz w:val="22"/>
          <w:szCs w:val="22"/>
        </w:rPr>
        <w:t xml:space="preserve">Recommendation: option A, because the six child pages already exist and need a parent to pass context to them. Stated as a recommendation, not applied.</w:t>
      </w:r>
    </w:p>
    <w:p>
      <w:pPr>
        <w:pStyle w:val="Heading3"/>
        <w:spacing w:after="100" w:before="220"/>
      </w:pPr>
      <w:r>
        <w:t xml:space="preserve">FAQ, written to answer the question in its own first sentence</w:t>
      </w:r>
    </w:p>
    <w:p>
      <w:pPr>
        <w:pStyle w:val="ListParagraph"/>
        <w:numPr>
          <w:ilvl w:val="0"/>
          <w:numId w:val="1"/>
        </w:numPr>
        <w:spacing w:after="80"/>
      </w:pPr>
      <w:r>
        <w:rPr>
          <w:rFonts w:ascii="Calibri" w:cs="Calibri" w:eastAsia="Calibri" w:hAnsi="Calibri"/>
          <w:sz w:val="22"/>
          <w:szCs w:val="22"/>
        </w:rPr>
        <w:t xml:space="preserve">Draft only after the option is chosen.</w:t>
      </w:r>
    </w:p>
    <w:p>
      <w:pPr>
        <w:pStyle w:val="Heading3"/>
        <w:spacing w:after="100" w:before="220"/>
      </w:pPr>
      <w:r>
        <w:t xml:space="preserve">Internal linking</w:t>
      </w:r>
    </w:p>
    <w:p>
      <w:pPr>
        <w:spacing w:after="140"/>
      </w:pPr>
      <w:r>
        <w:rPr>
          <w:rFonts w:ascii="Calibri" w:cs="Calibri" w:eastAsia="Calibri" w:hAnsi="Calibri"/>
          <w:b/>
          <w:bCs/>
          <w:sz w:val="22"/>
          <w:szCs w:val="22"/>
        </w:rPr>
        <w:t xml:space="preserve">Links out from this page:</w:t>
      </w:r>
    </w:p>
    <w:p>
      <w:pPr>
        <w:pStyle w:val="ListParagraph"/>
        <w:numPr>
          <w:ilvl w:val="0"/>
          <w:numId w:val="1"/>
        </w:numPr>
        <w:spacing w:after="80"/>
      </w:pPr>
      <w:r>
        <w:rPr>
          <w:rFonts w:ascii="Calibri" w:cs="Calibri" w:eastAsia="Calibri" w:hAnsi="Calibri"/>
          <w:sz w:val="22"/>
          <w:szCs w:val="22"/>
        </w:rPr>
        <w:t xml:space="preserve">All six service child pages, with descriptive anchor text rather than "learn more"</w:t>
      </w:r>
    </w:p>
    <w:p>
      <w:pPr>
        <w:spacing w:after="140"/>
      </w:pPr>
      <w:r>
        <w:rPr>
          <w:rFonts w:ascii="Calibri" w:cs="Calibri" w:eastAsia="Calibri" w:hAnsi="Calibri"/>
          <w:b/>
          <w:bCs/>
          <w:sz w:val="22"/>
          <w:szCs w:val="22"/>
        </w:rPr>
        <w:t xml:space="preserve">Existing pages to update so they link in:</w:t>
      </w:r>
    </w:p>
    <w:p>
      <w:pPr>
        <w:pStyle w:val="ListParagraph"/>
        <w:numPr>
          <w:ilvl w:val="0"/>
          <w:numId w:val="1"/>
        </w:numPr>
        <w:spacing w:after="80"/>
      </w:pPr>
      <w:r>
        <w:rPr>
          <w:rFonts w:ascii="Calibri" w:cs="Calibri" w:eastAsia="Calibri" w:hAnsi="Calibri"/>
          <w:sz w:val="22"/>
          <w:szCs w:val="22"/>
        </w:rPr>
        <w:t xml:space="preserve">The homepage</w:t>
      </w:r>
    </w:p>
    <w:p>
      <w:pPr>
        <w:pStyle w:val="ListParagraph"/>
        <w:numPr>
          <w:ilvl w:val="0"/>
          <w:numId w:val="1"/>
        </w:numPr>
        <w:spacing w:after="80"/>
      </w:pPr>
      <w:r>
        <w:rPr>
          <w:rFonts w:ascii="Calibri" w:cs="Calibri" w:eastAsia="Calibri" w:hAnsi="Calibri"/>
          <w:sz w:val="22"/>
          <w:szCs w:val="22"/>
        </w:rPr>
        <w:t xml:space="preserve">Every tool page footer</w:t>
      </w:r>
    </w:p>
    <w:p>
      <w:pPr>
        <w:pStyle w:val="Heading3"/>
        <w:spacing w:after="100" w:before="220"/>
      </w:pPr>
      <w:r>
        <w:t xml:space="preserve">Cannibalisation check</w:t>
      </w:r>
    </w:p>
    <w:p>
      <w:pPr>
        <w:spacing w:after="140"/>
      </w:pPr>
      <w:r>
        <w:rPr>
          <w:rFonts w:ascii="Calibri" w:cs="Calibri" w:eastAsia="Calibri" w:hAnsi="Calibri"/>
          <w:sz w:val="22"/>
          <w:szCs w:val="22"/>
        </w:rPr>
        <w:t xml:space="preserve">This page is itself the cannibalisation finding. At 257 words it cannot outrank its own children, and it splits the signal for the category term.</w:t>
      </w:r>
    </w:p>
    <w:p>
      <w:pPr>
        <w:pStyle w:val="Heading3"/>
        <w:spacing w:after="100" w:before="220"/>
      </w:pPr>
      <w:r>
        <w:t xml:space="preserve">Image prompt</w:t>
      </w:r>
    </w:p>
    <w:p>
      <w:pPr>
        <w:spacing w:after="140"/>
      </w:pPr>
      <w:r>
        <w:rPr>
          <w:rFonts w:ascii="Calibri" w:cs="Calibri" w:eastAsia="Calibri" w:hAnsi="Calibri"/>
          <w:i/>
          <w:iCs/>
          <w:sz w:val="22"/>
          <w:szCs w:val="22"/>
        </w:rPr>
        <w:t xml:space="preserve">Not required.</w:t>
      </w:r>
    </w:p>
    <w:p>
      <w:pPr>
        <w:spacing w:after="100"/>
      </w:pPr>
      <w:r>
        <w:rPr>
          <w:rFonts w:ascii="Calibri" w:cs="Calibri" w:eastAsia="Calibri" w:hAnsi="Calibri"/>
          <w:i/>
          <w:iCs/>
          <w:color w:val="595959"/>
          <w:sz w:val="18"/>
          <w:szCs w:val="18"/>
        </w:rPr>
        <w:t xml:space="preserve">The image must contain no visible text. AI image generators render text unreliably.</w:t>
      </w:r>
    </w:p>
    <w:p>
      <w:pPr>
        <w:pStyle w:val="Heading3"/>
        <w:spacing w:after="100" w:before="220"/>
      </w:pPr>
      <w:r>
        <w:t xml:space="preserve">Slug</w:t>
      </w:r>
    </w:p>
    <w:p>
      <w:pPr>
        <w:spacing w:after="140"/>
      </w:pPr>
      <w:r>
        <w:rPr>
          <w:rFonts w:ascii="Calibri" w:cs="Calibri" w:eastAsia="Calibri" w:hAnsi="Calibri"/>
          <w:sz w:val="22"/>
          <w:szCs w:val="22"/>
        </w:rPr>
        <w:t xml:space="preserve">Keep /services under option A. Under option B it 301s to the homepage. Recommendation only, nothing applied.</w:t>
      </w:r>
    </w:p>
    <w:p>
      <w:pPr>
        <w:pBdr>
          <w:bottom w:val="single" w:color="C8C8C8" w:sz="6"/>
        </w:pBdr>
        <w:spacing w:after="160"/>
      </w:pPr>
    </w:p>
    <w:p>
      <w:pPr>
        <w:pStyle w:val="Heading2"/>
        <w:spacing w:after="120" w:before="280"/>
      </w:pPr>
      <w:r>
        <w:t xml:space="preserve">P2  ·  /case-study/sendr</w:t>
      </w:r>
    </w:p>
    <w:p>
      <w:pPr>
        <w:spacing w:after="80"/>
      </w:pPr>
      <w:r>
        <w:rPr>
          <w:rFonts w:ascii="Calibri" w:cs="Calibri" w:eastAsia="Calibri" w:hAnsi="Calibri"/>
          <w:b/>
          <w:bCs/>
          <w:sz w:val="22"/>
          <w:szCs w:val="22"/>
        </w:rPr>
        <w:t xml:space="preserve">Bucket: </w:t>
      </w:r>
      <w:r>
        <w:rPr>
          <w:rFonts w:ascii="Calibri" w:cs="Calibri" w:eastAsia="Calibri" w:hAnsi="Calibri"/>
          <w:sz w:val="22"/>
          <w:szCs w:val="22"/>
        </w:rPr>
        <w:t xml:space="preserve">Protect and expand</w:t>
      </w:r>
    </w:p>
    <w:p>
      <w:pPr>
        <w:spacing w:after="80"/>
      </w:pPr>
      <w:r>
        <w:rPr>
          <w:rFonts w:ascii="Calibri" w:cs="Calibri" w:eastAsia="Calibri" w:hAnsi="Calibri"/>
          <w:b/>
          <w:bCs/>
          <w:sz w:val="22"/>
          <w:szCs w:val="22"/>
        </w:rPr>
        <w:t xml:space="preserve">Treatment: </w:t>
      </w:r>
      <w:r>
        <w:rPr>
          <w:rFonts w:ascii="Calibri" w:cs="Calibri" w:eastAsia="Calibri" w:hAnsi="Calibri"/>
          <w:sz w:val="22"/>
          <w:szCs w:val="22"/>
        </w:rPr>
        <w:t xml:space="preserve">Expand. Position 18.8 on 29 impressions, and it is the most linkable asset the site owns.</w:t>
      </w:r>
    </w:p>
    <w:p>
      <w:pPr>
        <w:spacing w:after="100"/>
      </w:pPr>
      <w:r>
        <w:rPr>
          <w:rFonts w:ascii="Calibri" w:cs="Calibri" w:eastAsia="Calibri" w:hAnsi="Calibri"/>
          <w:i/>
          <w:iCs/>
          <w:color w:val="595959"/>
          <w:sz w:val="18"/>
          <w:szCs w:val="18"/>
        </w:rPr>
        <w:t xml:space="preserve">Every figure in this case study must be verified with the client before it is promoted further. Specific, named results are exactly the claims that need to be defensible.</w:t>
      </w:r>
    </w:p>
    <w:p>
      <w:pPr>
        <w:pStyle w:val="Heading3"/>
        <w:spacing w:after="100" w:before="220"/>
      </w:pPr>
      <w:r>
        <w:t xml:space="preserve">Keyword targets</w:t>
      </w:r>
    </w:p>
    <w:p>
      <w:pPr>
        <w:pStyle w:val="ListParagraph"/>
        <w:numPr>
          <w:ilvl w:val="0"/>
          <w:numId w:val="1"/>
        </w:numPr>
        <w:spacing w:after="80"/>
      </w:pPr>
      <w:r>
        <w:rPr>
          <w:rFonts w:ascii="Calibri" w:cs="Calibri" w:eastAsia="Calibri" w:hAnsi="Calibri"/>
          <w:sz w:val="22"/>
          <w:szCs w:val="22"/>
        </w:rPr>
        <w:t xml:space="preserve">29 impressions at position 18.8. A strong position on a very small base.</w:t>
      </w:r>
    </w:p>
    <w:p>
      <w:pPr>
        <w:pStyle w:val="ListParagraph"/>
        <w:numPr>
          <w:ilvl w:val="0"/>
          <w:numId w:val="1"/>
        </w:numPr>
        <w:spacing w:after="80"/>
      </w:pPr>
      <w:r>
        <w:rPr>
          <w:rFonts w:ascii="Calibri" w:cs="Calibri" w:eastAsia="Calibri" w:hAnsi="Calibri"/>
          <w:sz w:val="22"/>
          <w:szCs w:val="22"/>
        </w:rPr>
        <w:t xml:space="preserve">Targets should follow the actual result achieved for the client. Do not invent a keyword angle the case study does not support.</w:t>
      </w:r>
    </w:p>
    <w:p>
      <w:pPr>
        <w:pStyle w:val="Heading3"/>
        <w:spacing w:after="100" w:before="220"/>
      </w:pPr>
      <w:r>
        <w:t xml:space="preserve">Title tag</w:t>
      </w:r>
    </w:p>
    <w:p>
      <w:pPr>
        <w:spacing w:after="140"/>
      </w:pPr>
      <w:r>
        <w:rPr>
          <w:rFonts w:ascii="Calibri" w:cs="Calibri" w:eastAsia="Calibri" w:hAnsi="Calibri"/>
          <w:sz w:val="22"/>
          <w:szCs w:val="22"/>
        </w:rPr>
        <w:t xml:space="preserve">To be revised once RankedTag confirms which result figures are publishable.  (75 characters)</w:t>
      </w:r>
    </w:p>
    <w:p>
      <w:pPr>
        <w:pStyle w:val="Heading3"/>
        <w:spacing w:after="100" w:before="220"/>
      </w:pPr>
      <w:r>
        <w:t xml:space="preserve">Meta description</w:t>
      </w:r>
    </w:p>
    <w:p>
      <w:pPr>
        <w:spacing w:after="140"/>
      </w:pPr>
      <w:r>
        <w:rPr>
          <w:rFonts w:ascii="Calibri" w:cs="Calibri" w:eastAsia="Calibri" w:hAnsi="Calibri"/>
          <w:sz w:val="22"/>
          <w:szCs w:val="22"/>
        </w:rPr>
        <w:t xml:space="preserve">To be revised alongside the title.  (34 characters)</w:t>
      </w:r>
    </w:p>
    <w:p>
      <w:pPr>
        <w:pStyle w:val="Heading3"/>
        <w:spacing w:after="100" w:before="220"/>
      </w:pPr>
      <w:r>
        <w:t xml:space="preserve">H1</w:t>
      </w:r>
    </w:p>
    <w:p>
      <w:pPr>
        <w:spacing w:after="140"/>
      </w:pPr>
      <w:r>
        <w:rPr>
          <w:rFonts w:ascii="Calibri" w:cs="Calibri" w:eastAsia="Calibri" w:hAnsi="Calibri"/>
          <w:sz w:val="22"/>
          <w:szCs w:val="22"/>
        </w:rPr>
        <w:t xml:space="preserve">Keep the existing H1 unless the headline result changes.</w:t>
      </w:r>
    </w:p>
    <w:p>
      <w:pPr>
        <w:pStyle w:val="Heading3"/>
        <w:spacing w:after="100" w:before="220"/>
      </w:pPr>
      <w:r>
        <w:t xml:space="preserve">Direct-answer opening</w:t>
      </w:r>
    </w:p>
    <w:p>
      <w:pPr>
        <w:spacing w:after="100"/>
      </w:pPr>
      <w:r>
        <w:rPr>
          <w:rFonts w:ascii="Calibri" w:cs="Calibri" w:eastAsia="Calibri" w:hAnsi="Calibri"/>
          <w:i/>
          <w:iCs/>
          <w:color w:val="595959"/>
          <w:sz w:val="18"/>
          <w:szCs w:val="18"/>
        </w:rPr>
        <w:t xml:space="preserve">Extractable answer before any narrative. This is the single highest-leverage formatting choice for AI answer engine citation.</w:t>
      </w:r>
    </w:p>
    <w:p>
      <w:pPr>
        <w:spacing w:after="140"/>
      </w:pPr>
      <w:r>
        <w:rPr>
          <w:rFonts w:ascii="Calibri" w:cs="Calibri" w:eastAsia="Calibri" w:hAnsi="Calibri"/>
          <w:i/>
          <w:iCs/>
          <w:sz w:val="22"/>
          <w:szCs w:val="22"/>
        </w:rPr>
        <w:t xml:space="preserve">Open with the single headline result in one sentence: what the client sells, what changed, over what period. Case studies that bury the result under narrative do not get cited.</w:t>
      </w:r>
    </w:p>
    <w:p>
      <w:pPr>
        <w:pStyle w:val="Heading3"/>
        <w:spacing w:after="100" w:before="220"/>
      </w:pPr>
      <w:r>
        <w:t xml:space="preserve">Page structure</w:t>
      </w:r>
    </w:p>
    <w:p>
      <w:pPr>
        <w:pStyle w:val="ListParagraph"/>
        <w:numPr>
          <w:ilvl w:val="0"/>
          <w:numId w:val="1"/>
        </w:numPr>
        <w:spacing w:after="80"/>
      </w:pPr>
      <w:r>
        <w:rPr>
          <w:rFonts w:ascii="Calibri" w:cs="Calibri" w:eastAsia="Calibri" w:hAnsi="Calibri"/>
          <w:sz w:val="22"/>
          <w:szCs w:val="22"/>
        </w:rPr>
        <w:t xml:space="preserve">Keep the existing 1,028 words and expand toward 1,800.</w:t>
      </w:r>
    </w:p>
    <w:p>
      <w:pPr>
        <w:pStyle w:val="ListParagraph"/>
        <w:numPr>
          <w:ilvl w:val="0"/>
          <w:numId w:val="1"/>
        </w:numPr>
        <w:spacing w:after="80"/>
      </w:pPr>
      <w:r>
        <w:rPr>
          <w:rFonts w:ascii="Calibri" w:cs="Calibri" w:eastAsia="Calibri" w:hAnsi="Calibri"/>
          <w:sz w:val="22"/>
          <w:szCs w:val="22"/>
        </w:rPr>
        <w:t xml:space="preserve">Add a verified numbers table. Proprietary first-party data is what press and newsletter writers actually link to.</w:t>
      </w:r>
    </w:p>
    <w:p>
      <w:pPr>
        <w:pStyle w:val="ListParagraph"/>
        <w:numPr>
          <w:ilvl w:val="0"/>
          <w:numId w:val="1"/>
        </w:numPr>
        <w:spacing w:after="80"/>
      </w:pPr>
      <w:r>
        <w:rPr>
          <w:rFonts w:ascii="Calibri" w:cs="Calibri" w:eastAsia="Calibri" w:hAnsi="Calibri"/>
          <w:sz w:val="22"/>
          <w:szCs w:val="22"/>
        </w:rPr>
        <w:t xml:space="preserve">Confirm every figure with the client in writing before publishing. The playbook treats unverifiable specific claims as a trust risk, not a content issue.</w:t>
      </w:r>
    </w:p>
    <w:p>
      <w:pPr>
        <w:pStyle w:val="Heading3"/>
        <w:spacing w:after="100" w:before="220"/>
      </w:pPr>
      <w:r>
        <w:t xml:space="preserve">FAQ, written to answer the question in its own first sentence</w:t>
      </w:r>
    </w:p>
    <w:p>
      <w:pPr>
        <w:pStyle w:val="ListParagraph"/>
        <w:numPr>
          <w:ilvl w:val="0"/>
          <w:numId w:val="1"/>
        </w:numPr>
        <w:spacing w:after="80"/>
      </w:pPr>
      <w:r>
        <w:rPr>
          <w:rFonts w:ascii="Calibri" w:cs="Calibri" w:eastAsia="Calibri" w:hAnsi="Calibri"/>
          <w:sz w:val="22"/>
          <w:szCs w:val="22"/>
        </w:rPr>
        <w:t xml:space="preserve">Add two FAQs drawn from the engagement itself, answered factually in the first sentence.</w:t>
      </w:r>
    </w:p>
    <w:p>
      <w:pPr>
        <w:pStyle w:val="Heading3"/>
        <w:spacing w:after="100" w:before="220"/>
      </w:pPr>
      <w:r>
        <w:t xml:space="preserve">Internal linking</w:t>
      </w:r>
    </w:p>
    <w:p>
      <w:pPr>
        <w:spacing w:after="140"/>
      </w:pPr>
      <w:r>
        <w:rPr>
          <w:rFonts w:ascii="Calibri" w:cs="Calibri" w:eastAsia="Calibri" w:hAnsi="Calibri"/>
          <w:b/>
          <w:bCs/>
          <w:sz w:val="22"/>
          <w:szCs w:val="22"/>
        </w:rPr>
        <w:t xml:space="preserve">Links out from this page:</w:t>
      </w:r>
    </w:p>
    <w:p>
      <w:pPr>
        <w:pStyle w:val="ListParagraph"/>
        <w:numPr>
          <w:ilvl w:val="0"/>
          <w:numId w:val="1"/>
        </w:numPr>
        <w:spacing w:after="80"/>
      </w:pPr>
      <w:r>
        <w:rPr>
          <w:rFonts w:ascii="Calibri" w:cs="Calibri" w:eastAsia="Calibri" w:hAnsi="Calibri"/>
          <w:sz w:val="22"/>
          <w:szCs w:val="22"/>
        </w:rPr>
        <w:t xml:space="preserve">/services/b2b-saas-seo and whichever service the engagement actually used</w:t>
      </w:r>
    </w:p>
    <w:p>
      <w:pPr>
        <w:pStyle w:val="ListParagraph"/>
        <w:numPr>
          <w:ilvl w:val="0"/>
          <w:numId w:val="1"/>
        </w:numPr>
        <w:spacing w:after="80"/>
      </w:pPr>
      <w:r>
        <w:rPr>
          <w:rFonts w:ascii="Calibri" w:cs="Calibri" w:eastAsia="Calibri" w:hAnsi="Calibri"/>
          <w:sz w:val="22"/>
          <w:szCs w:val="22"/>
        </w:rPr>
        <w:t xml:space="preserve">/apply</w:t>
      </w:r>
    </w:p>
    <w:p>
      <w:pPr>
        <w:spacing w:after="140"/>
      </w:pPr>
      <w:r>
        <w:rPr>
          <w:rFonts w:ascii="Calibri" w:cs="Calibri" w:eastAsia="Calibri" w:hAnsi="Calibri"/>
          <w:b/>
          <w:bCs/>
          <w:sz w:val="22"/>
          <w:szCs w:val="22"/>
        </w:rPr>
        <w:t xml:space="preserve">Existing pages to update so they link in:</w:t>
      </w:r>
    </w:p>
    <w:p>
      <w:pPr>
        <w:pStyle w:val="ListParagraph"/>
        <w:numPr>
          <w:ilvl w:val="0"/>
          <w:numId w:val="1"/>
        </w:numPr>
        <w:spacing w:after="80"/>
      </w:pPr>
      <w:r>
        <w:rPr>
          <w:rFonts w:ascii="Calibri" w:cs="Calibri" w:eastAsia="Calibri" w:hAnsi="Calibri"/>
          <w:sz w:val="22"/>
          <w:szCs w:val="22"/>
        </w:rPr>
        <w:t xml:space="preserve">Every service page. Proof should sit one click from every commercial page.</w:t>
      </w:r>
    </w:p>
    <w:p>
      <w:pPr>
        <w:pStyle w:val="ListParagraph"/>
        <w:numPr>
          <w:ilvl w:val="0"/>
          <w:numId w:val="1"/>
        </w:numPr>
        <w:spacing w:after="80"/>
      </w:pPr>
      <w:r>
        <w:rPr>
          <w:rFonts w:ascii="Calibri" w:cs="Calibri" w:eastAsia="Calibri" w:hAnsi="Calibri"/>
          <w:sz w:val="22"/>
          <w:szCs w:val="22"/>
        </w:rPr>
        <w:t xml:space="preserve">The homepage</w:t>
      </w:r>
    </w:p>
    <w:p>
      <w:pPr>
        <w:pStyle w:val="ListParagraph"/>
        <w:numPr>
          <w:ilvl w:val="0"/>
          <w:numId w:val="1"/>
        </w:numPr>
        <w:spacing w:after="80"/>
      </w:pPr>
      <w:r>
        <w:rPr>
          <w:rFonts w:ascii="Calibri" w:cs="Calibri" w:eastAsia="Calibri" w:hAnsi="Calibri"/>
          <w:sz w:val="22"/>
          <w:szCs w:val="22"/>
        </w:rPr>
        <w:t xml:space="preserve">/competitor-analysis</w:t>
      </w:r>
    </w:p>
    <w:p>
      <w:pPr>
        <w:pStyle w:val="Heading3"/>
        <w:spacing w:after="100" w:before="220"/>
      </w:pPr>
      <w:r>
        <w:t xml:space="preserve">Cannibalisation check</w:t>
      </w:r>
    </w:p>
    <w:p>
      <w:pPr>
        <w:spacing w:after="140"/>
      </w:pPr>
      <w:r>
        <w:rPr>
          <w:rFonts w:ascii="Calibri" w:cs="Calibri" w:eastAsia="Calibri" w:hAnsi="Calibri"/>
          <w:sz w:val="22"/>
          <w:szCs w:val="22"/>
        </w:rPr>
        <w:t xml:space="preserve">None.</w:t>
      </w:r>
    </w:p>
    <w:p>
      <w:pPr>
        <w:pStyle w:val="Heading3"/>
        <w:spacing w:after="100" w:before="220"/>
      </w:pPr>
      <w:r>
        <w:t xml:space="preserve">Image prompt</w:t>
      </w:r>
    </w:p>
    <w:p>
      <w:pPr>
        <w:spacing w:after="140"/>
      </w:pPr>
      <w:r>
        <w:rPr>
          <w:rFonts w:ascii="Calibri" w:cs="Calibri" w:eastAsia="Calibri" w:hAnsi="Calibri"/>
          <w:i/>
          <w:iCs/>
          <w:sz w:val="22"/>
          <w:szCs w:val="22"/>
        </w:rPr>
        <w:t xml:space="preserve">An abstract upward trend composed of thin periwinkle bars on a near-black field, restrained and editorial rather than celebratory, 16:9. No visible text, numbers or axis labels in the image.</w:t>
      </w:r>
    </w:p>
    <w:p>
      <w:pPr>
        <w:spacing w:after="100"/>
      </w:pPr>
      <w:r>
        <w:rPr>
          <w:rFonts w:ascii="Calibri" w:cs="Calibri" w:eastAsia="Calibri" w:hAnsi="Calibri"/>
          <w:i/>
          <w:iCs/>
          <w:color w:val="595959"/>
          <w:sz w:val="18"/>
          <w:szCs w:val="18"/>
        </w:rPr>
        <w:t xml:space="preserve">The image must contain no visible text. AI image generators render text unreliably.</w:t>
      </w:r>
    </w:p>
    <w:p>
      <w:pPr>
        <w:pStyle w:val="Heading3"/>
        <w:spacing w:after="100" w:before="220"/>
      </w:pPr>
      <w:r>
        <w:t xml:space="preserve">Slug</w:t>
      </w:r>
    </w:p>
    <w:p>
      <w:pPr>
        <w:spacing w:after="140"/>
      </w:pPr>
      <w:r>
        <w:rPr>
          <w:rFonts w:ascii="Calibri" w:cs="Calibri" w:eastAsia="Calibri" w:hAnsi="Calibri"/>
          <w:sz w:val="22"/>
          <w:szCs w:val="22"/>
        </w:rPr>
        <w:t xml:space="preserve">Keep /case-study/sendr. Clean and descriptive. Recommendation only, nothing applied.</w:t>
      </w:r>
    </w:p>
    <w:p>
      <w:pPr>
        <w:pBdr>
          <w:bottom w:val="single" w:color="C8C8C8" w:sz="6"/>
        </w:pBdr>
        <w:spacing w:after="160"/>
      </w:pPr>
    </w:p>
    <w:p>
      <w:pPr>
        <w:pStyle w:val="Heading1"/>
        <w:spacing w:after="160" w:before="360"/>
      </w:pPr>
      <w:r>
        <w:t xml:space="preserve">Blog consolidation briefs</w:t>
      </w:r>
    </w:p>
    <w:p>
      <w:pPr>
        <w:spacing w:after="140"/>
      </w:pPr>
      <w:r>
        <w:rPr>
          <w:rFonts w:ascii="Calibri" w:cs="Calibri" w:eastAsia="Calibri" w:hAnsi="Calibri"/>
          <w:sz w:val="22"/>
          <w:szCs w:val="22"/>
        </w:rPr>
        <w:t xml:space="preserve">Twelve posts currently compete with a sibling for the same intent, splitting ranking signal and internal link equity across four clusters. Each cluster merges into its strongest page and the weaker URLs 301 into the survivor.</w:t>
      </w:r>
    </w:p>
    <w:p>
      <w:pPr>
        <w:spacing w:after="100"/>
      </w:pPr>
      <w:r>
        <w:rPr>
          <w:rFonts w:ascii="Calibri" w:cs="Calibri" w:eastAsia="Calibri" w:hAnsi="Calibri"/>
          <w:i/>
          <w:iCs/>
          <w:color w:val="595959"/>
          <w:sz w:val="18"/>
          <w:szCs w:val="18"/>
        </w:rPr>
        <w:t xml:space="preserve">Merging is a deliberate loss of URLs. Each survivor was chosen by recorded impressions, not by word count or subjective quality. Override any individual call where RankedTag has context the data does not show.</w:t>
      </w:r>
    </w:p>
    <w:p>
      <w:pPr>
        <w:pStyle w:val="Heading2"/>
        <w:spacing w:after="120" w:before="280"/>
      </w:pPr>
      <w:r>
        <w:t xml:space="preserve">Cluster: stalled growth</w:t>
      </w:r>
    </w:p>
    <w:p>
      <w:pPr>
        <w:spacing w:after="80"/>
      </w:pPr>
      <w:r>
        <w:rPr>
          <w:rFonts w:ascii="Calibri" w:cs="Calibri" w:eastAsia="Calibri" w:hAnsi="Calibri"/>
          <w:b/>
          <w:bCs/>
          <w:sz w:val="22"/>
          <w:szCs w:val="22"/>
        </w:rPr>
        <w:t xml:space="preserve">Survivor: </w:t>
      </w:r>
      <w:r>
        <w:rPr>
          <w:rFonts w:ascii="Calibri" w:cs="Calibri" w:eastAsia="Calibri" w:hAnsi="Calibri"/>
          <w:sz w:val="22"/>
          <w:szCs w:val="22"/>
        </w:rPr>
        <w:t xml:space="preserve">/blog/business-growth-stalled  (222 impressions, position 17)</w:t>
      </w:r>
    </w:p>
    <w:p>
      <w:pPr>
        <w:spacing w:after="140"/>
      </w:pPr>
      <w:r>
        <w:rPr>
          <w:rFonts w:ascii="Calibri" w:cs="Calibri" w:eastAsia="Calibri" w:hAnsi="Calibri"/>
          <w:b/>
          <w:bCs/>
          <w:sz w:val="22"/>
          <w:szCs w:val="22"/>
        </w:rPr>
        <w:t xml:space="preserve">Merge in and 301:</w:t>
      </w:r>
    </w:p>
    <w:p>
      <w:pPr>
        <w:pStyle w:val="ListParagraph"/>
        <w:numPr>
          <w:ilvl w:val="0"/>
          <w:numId w:val="1"/>
        </w:numPr>
        <w:spacing w:after="80"/>
      </w:pPr>
      <w:r>
        <w:rPr>
          <w:rFonts w:ascii="Calibri" w:cs="Calibri" w:eastAsia="Calibri" w:hAnsi="Calibri"/>
          <w:sz w:val="22"/>
          <w:szCs w:val="22"/>
        </w:rPr>
        <w:t xml:space="preserve">/blog/fast-growing-businesses-what-they-do-differently (143 impressions)</w:t>
      </w:r>
    </w:p>
    <w:p>
      <w:pPr>
        <w:pStyle w:val="ListParagraph"/>
        <w:numPr>
          <w:ilvl w:val="0"/>
          <w:numId w:val="1"/>
        </w:numPr>
        <w:spacing w:after="80"/>
      </w:pPr>
      <w:r>
        <w:rPr>
          <w:rFonts w:ascii="Calibri" w:cs="Calibri" w:eastAsia="Calibri" w:hAnsi="Calibri"/>
          <w:sz w:val="22"/>
          <w:szCs w:val="22"/>
        </w:rPr>
        <w:t xml:space="preserve">/blog/business-not-growing-60-hour-weeks (96)</w:t>
      </w:r>
    </w:p>
    <w:p>
      <w:pPr>
        <w:pStyle w:val="ListParagraph"/>
        <w:numPr>
          <w:ilvl w:val="0"/>
          <w:numId w:val="1"/>
        </w:numPr>
        <w:spacing w:after="80"/>
      </w:pPr>
      <w:r>
        <w:rPr>
          <w:rFonts w:ascii="Calibri" w:cs="Calibri" w:eastAsia="Calibri" w:hAnsi="Calibri"/>
          <w:sz w:val="22"/>
          <w:szCs w:val="22"/>
        </w:rPr>
        <w:t xml:space="preserve">/blog/why-competitors-grow-faster (94)</w:t>
      </w:r>
    </w:p>
    <w:p>
      <w:pPr>
        <w:spacing w:after="140"/>
      </w:pPr>
      <w:r>
        <w:rPr>
          <w:rFonts w:ascii="Calibri" w:cs="Calibri" w:eastAsia="Calibri" w:hAnsi="Calibri"/>
          <w:sz w:val="22"/>
          <w:szCs w:val="22"/>
        </w:rPr>
        <w:t xml:space="preserve">Treatment: lift the genuinely distinct sections out of each absorbed post into the survivor, then 301 each absorbed URL to it. Do not simply concatenate: the result should be one coherent page, not 4 stapled together.</w:t>
      </w:r>
    </w:p>
    <w:p>
      <w:pPr>
        <w:spacing w:after="140"/>
      </w:pPr>
      <w:r>
        <w:rPr>
          <w:rFonts w:ascii="Calibri" w:cs="Calibri" w:eastAsia="Calibri" w:hAnsi="Calibri"/>
          <w:sz w:val="22"/>
          <w:szCs w:val="22"/>
        </w:rPr>
        <w:t xml:space="preserve">Retarget: all four survivors currently rank well for terms with little volume. After merging, retarget the survivor at an adjacent higher-volume term and keep every internal link pointing at it.</w:t>
      </w:r>
    </w:p>
    <w:p>
      <w:pPr>
        <w:pBdr>
          <w:bottom w:val="single" w:color="C8C8C8" w:sz="6"/>
        </w:pBdr>
        <w:spacing w:after="160"/>
      </w:pPr>
    </w:p>
    <w:p>
      <w:pPr>
        <w:pStyle w:val="Heading2"/>
        <w:spacing w:after="120" w:before="280"/>
      </w:pPr>
      <w:r>
        <w:t xml:space="preserve">Cluster: traffic that does not convert</w:t>
      </w:r>
    </w:p>
    <w:p>
      <w:pPr>
        <w:spacing w:after="80"/>
      </w:pPr>
      <w:r>
        <w:rPr>
          <w:rFonts w:ascii="Calibri" w:cs="Calibri" w:eastAsia="Calibri" w:hAnsi="Calibri"/>
          <w:b/>
          <w:bCs/>
          <w:sz w:val="22"/>
          <w:szCs w:val="22"/>
        </w:rPr>
        <w:t xml:space="preserve">Survivor: </w:t>
      </w:r>
      <w:r>
        <w:rPr>
          <w:rFonts w:ascii="Calibri" w:cs="Calibri" w:eastAsia="Calibri" w:hAnsi="Calibri"/>
          <w:sz w:val="22"/>
          <w:szCs w:val="22"/>
        </w:rPr>
        <w:t xml:space="preserve">/blog/website-traffic-but-no-sales-why  (219 impressions, position 31.9)</w:t>
      </w:r>
    </w:p>
    <w:p>
      <w:pPr>
        <w:spacing w:after="140"/>
      </w:pPr>
      <w:r>
        <w:rPr>
          <w:rFonts w:ascii="Calibri" w:cs="Calibri" w:eastAsia="Calibri" w:hAnsi="Calibri"/>
          <w:b/>
          <w:bCs/>
          <w:sz w:val="22"/>
          <w:szCs w:val="22"/>
        </w:rPr>
        <w:t xml:space="preserve">Merge in and 301:</w:t>
      </w:r>
    </w:p>
    <w:p>
      <w:pPr>
        <w:pStyle w:val="ListParagraph"/>
        <w:numPr>
          <w:ilvl w:val="0"/>
          <w:numId w:val="1"/>
        </w:numPr>
        <w:spacing w:after="80"/>
      </w:pPr>
      <w:r>
        <w:rPr>
          <w:rFonts w:ascii="Calibri" w:cs="Calibri" w:eastAsia="Calibri" w:hAnsi="Calibri"/>
          <w:sz w:val="22"/>
          <w:szCs w:val="22"/>
        </w:rPr>
        <w:t xml:space="preserve">/blog/why-traffic-but-no-demos-or-signups (101 impressions)</w:t>
      </w:r>
    </w:p>
    <w:p>
      <w:pPr>
        <w:pStyle w:val="ListParagraph"/>
        <w:numPr>
          <w:ilvl w:val="0"/>
          <w:numId w:val="1"/>
        </w:numPr>
        <w:spacing w:after="80"/>
      </w:pPr>
      <w:r>
        <w:rPr>
          <w:rFonts w:ascii="Calibri" w:cs="Calibri" w:eastAsia="Calibri" w:hAnsi="Calibri"/>
          <w:sz w:val="22"/>
          <w:szCs w:val="22"/>
        </w:rPr>
        <w:t xml:space="preserve">/blog/why-website-visitors-leave (73)</w:t>
      </w:r>
    </w:p>
    <w:p>
      <w:pPr>
        <w:pStyle w:val="ListParagraph"/>
        <w:numPr>
          <w:ilvl w:val="0"/>
          <w:numId w:val="1"/>
        </w:numPr>
        <w:spacing w:after="80"/>
      </w:pPr>
      <w:r>
        <w:rPr>
          <w:rFonts w:ascii="Calibri" w:cs="Calibri" w:eastAsia="Calibri" w:hAnsi="Calibri"/>
          <w:sz w:val="22"/>
          <w:szCs w:val="22"/>
        </w:rPr>
        <w:t xml:space="preserve">/blog/marketing-not-converting-fix-low-sales (42)</w:t>
      </w:r>
    </w:p>
    <w:p>
      <w:pPr>
        <w:spacing w:after="140"/>
      </w:pPr>
      <w:r>
        <w:rPr>
          <w:rFonts w:ascii="Calibri" w:cs="Calibri" w:eastAsia="Calibri" w:hAnsi="Calibri"/>
          <w:sz w:val="22"/>
          <w:szCs w:val="22"/>
        </w:rPr>
        <w:t xml:space="preserve">Treatment: lift the genuinely distinct sections out of each absorbed post into the survivor, then 301 each absorbed URL to it. Do not simply concatenate: the result should be one coherent page, not 4 stapled together.</w:t>
      </w:r>
    </w:p>
    <w:p>
      <w:pPr>
        <w:spacing w:after="140"/>
      </w:pPr>
      <w:r>
        <w:rPr>
          <w:rFonts w:ascii="Calibri" w:cs="Calibri" w:eastAsia="Calibri" w:hAnsi="Calibri"/>
          <w:sz w:val="22"/>
          <w:szCs w:val="22"/>
        </w:rPr>
        <w:t xml:space="preserve">Retarget: all four survivors currently rank well for terms with little volume. After merging, retarget the survivor at an adjacent higher-volume term and keep every internal link pointing at it.</w:t>
      </w:r>
    </w:p>
    <w:p>
      <w:pPr>
        <w:pBdr>
          <w:bottom w:val="single" w:color="C8C8C8" w:sz="6"/>
        </w:pBdr>
        <w:spacing w:after="160"/>
      </w:pPr>
    </w:p>
    <w:p>
      <w:pPr>
        <w:pStyle w:val="Heading2"/>
        <w:spacing w:after="120" w:before="280"/>
      </w:pPr>
      <w:r>
        <w:t xml:space="preserve">Cluster: SaaS visibility</w:t>
      </w:r>
    </w:p>
    <w:p>
      <w:pPr>
        <w:spacing w:after="80"/>
      </w:pPr>
      <w:r>
        <w:rPr>
          <w:rFonts w:ascii="Calibri" w:cs="Calibri" w:eastAsia="Calibri" w:hAnsi="Calibri"/>
          <w:b/>
          <w:bCs/>
          <w:sz w:val="22"/>
          <w:szCs w:val="22"/>
        </w:rPr>
        <w:t xml:space="preserve">Survivor: </w:t>
      </w:r>
      <w:r>
        <w:rPr>
          <w:rFonts w:ascii="Calibri" w:cs="Calibri" w:eastAsia="Calibri" w:hAnsi="Calibri"/>
          <w:sz w:val="22"/>
          <w:szCs w:val="22"/>
        </w:rPr>
        <w:t xml:space="preserve">/blog/why-nobody-knows-about-your-saas  (35 impressions, position 17.4)</w:t>
      </w:r>
    </w:p>
    <w:p>
      <w:pPr>
        <w:spacing w:after="140"/>
      </w:pPr>
      <w:r>
        <w:rPr>
          <w:rFonts w:ascii="Calibri" w:cs="Calibri" w:eastAsia="Calibri" w:hAnsi="Calibri"/>
          <w:b/>
          <w:bCs/>
          <w:sz w:val="22"/>
          <w:szCs w:val="22"/>
        </w:rPr>
        <w:t xml:space="preserve">Merge in and 301:</w:t>
      </w:r>
    </w:p>
    <w:p>
      <w:pPr>
        <w:pStyle w:val="ListParagraph"/>
        <w:numPr>
          <w:ilvl w:val="0"/>
          <w:numId w:val="1"/>
        </w:numPr>
        <w:spacing w:after="80"/>
      </w:pPr>
      <w:r>
        <w:rPr>
          <w:rFonts w:ascii="Calibri" w:cs="Calibri" w:eastAsia="Calibri" w:hAnsi="Calibri"/>
          <w:sz w:val="22"/>
          <w:szCs w:val="22"/>
        </w:rPr>
        <w:t xml:space="preserve">/blog/global-saas-visibility-without-budget (10 impressions)</w:t>
      </w:r>
    </w:p>
    <w:p>
      <w:pPr>
        <w:pStyle w:val="ListParagraph"/>
        <w:numPr>
          <w:ilvl w:val="0"/>
          <w:numId w:val="1"/>
        </w:numPr>
        <w:spacing w:after="80"/>
      </w:pPr>
      <w:r>
        <w:rPr>
          <w:rFonts w:ascii="Calibri" w:cs="Calibri" w:eastAsia="Calibri" w:hAnsi="Calibri"/>
          <w:sz w:val="22"/>
          <w:szCs w:val="22"/>
        </w:rPr>
        <w:t xml:space="preserve">/blog/why-business-invisible-online (0)</w:t>
      </w:r>
    </w:p>
    <w:p>
      <w:pPr>
        <w:spacing w:after="140"/>
      </w:pPr>
      <w:r>
        <w:rPr>
          <w:rFonts w:ascii="Calibri" w:cs="Calibri" w:eastAsia="Calibri" w:hAnsi="Calibri"/>
          <w:sz w:val="22"/>
          <w:szCs w:val="22"/>
        </w:rPr>
        <w:t xml:space="preserve">Treatment: lift the genuinely distinct sections out of each absorbed post into the survivor, then 301 each absorbed URL to it. Do not simply concatenate: the result should be one coherent page, not 3 stapled together.</w:t>
      </w:r>
    </w:p>
    <w:p>
      <w:pPr>
        <w:spacing w:after="140"/>
      </w:pPr>
      <w:r>
        <w:rPr>
          <w:rFonts w:ascii="Calibri" w:cs="Calibri" w:eastAsia="Calibri" w:hAnsi="Calibri"/>
          <w:sz w:val="22"/>
          <w:szCs w:val="22"/>
        </w:rPr>
        <w:t xml:space="preserve">Retarget: all four survivors currently rank well for terms with little volume. After merging, retarget the survivor at an adjacent higher-volume term and keep every internal link pointing at it.</w:t>
      </w:r>
    </w:p>
    <w:p>
      <w:pPr>
        <w:pBdr>
          <w:bottom w:val="single" w:color="C8C8C8" w:sz="6"/>
        </w:pBdr>
        <w:spacing w:after="160"/>
      </w:pPr>
    </w:p>
    <w:p>
      <w:pPr>
        <w:pStyle w:val="Heading2"/>
        <w:spacing w:after="120" w:before="280"/>
      </w:pPr>
      <w:r>
        <w:t xml:space="preserve">Cluster: customer acquisition</w:t>
      </w:r>
    </w:p>
    <w:p>
      <w:pPr>
        <w:spacing w:after="80"/>
      </w:pPr>
      <w:r>
        <w:rPr>
          <w:rFonts w:ascii="Calibri" w:cs="Calibri" w:eastAsia="Calibri" w:hAnsi="Calibri"/>
          <w:b/>
          <w:bCs/>
          <w:sz w:val="22"/>
          <w:szCs w:val="22"/>
        </w:rPr>
        <w:t xml:space="preserve">Survivor: </w:t>
      </w:r>
      <w:r>
        <w:rPr>
          <w:rFonts w:ascii="Calibri" w:cs="Calibri" w:eastAsia="Calibri" w:hAnsi="Calibri"/>
          <w:sz w:val="22"/>
          <w:szCs w:val="22"/>
        </w:rPr>
        <w:t xml:space="preserve">/blog/find-customers-searching-for-your-product  (40 impressions, position 19.4)</w:t>
      </w:r>
    </w:p>
    <w:p>
      <w:pPr>
        <w:spacing w:after="140"/>
      </w:pPr>
      <w:r>
        <w:rPr>
          <w:rFonts w:ascii="Calibri" w:cs="Calibri" w:eastAsia="Calibri" w:hAnsi="Calibri"/>
          <w:b/>
          <w:bCs/>
          <w:sz w:val="22"/>
          <w:szCs w:val="22"/>
        </w:rPr>
        <w:t xml:space="preserve">Merge in and 301:</w:t>
      </w:r>
    </w:p>
    <w:p>
      <w:pPr>
        <w:pStyle w:val="ListParagraph"/>
        <w:numPr>
          <w:ilvl w:val="0"/>
          <w:numId w:val="1"/>
        </w:numPr>
        <w:spacing w:after="80"/>
      </w:pPr>
      <w:r>
        <w:rPr>
          <w:rFonts w:ascii="Calibri" w:cs="Calibri" w:eastAsia="Calibri" w:hAnsi="Calibri"/>
          <w:sz w:val="22"/>
          <w:szCs w:val="22"/>
        </w:rPr>
        <w:t xml:space="preserve">/blog/find-new-customers-2026 (7 impressions)</w:t>
      </w:r>
    </w:p>
    <w:p>
      <w:pPr>
        <w:pStyle w:val="ListParagraph"/>
        <w:numPr>
          <w:ilvl w:val="0"/>
          <w:numId w:val="1"/>
        </w:numPr>
        <w:spacing w:after="80"/>
      </w:pPr>
      <w:r>
        <w:rPr>
          <w:rFonts w:ascii="Calibri" w:cs="Calibri" w:eastAsia="Calibri" w:hAnsi="Calibri"/>
          <w:sz w:val="22"/>
          <w:szCs w:val="22"/>
        </w:rPr>
        <w:t xml:space="preserve">/blog/get-more-customers-2026 (7)</w:t>
      </w:r>
    </w:p>
    <w:p>
      <w:pPr>
        <w:pStyle w:val="ListParagraph"/>
        <w:numPr>
          <w:ilvl w:val="0"/>
          <w:numId w:val="1"/>
        </w:numPr>
        <w:spacing w:after="80"/>
      </w:pPr>
      <w:r>
        <w:rPr>
          <w:rFonts w:ascii="Calibri" w:cs="Calibri" w:eastAsia="Calibri" w:hAnsi="Calibri"/>
          <w:sz w:val="22"/>
          <w:szCs w:val="22"/>
        </w:rPr>
        <w:t xml:space="preserve">/blog/steady-stream-of-customers (5)</w:t>
      </w:r>
    </w:p>
    <w:p>
      <w:pPr>
        <w:spacing w:after="140"/>
      </w:pPr>
      <w:r>
        <w:rPr>
          <w:rFonts w:ascii="Calibri" w:cs="Calibri" w:eastAsia="Calibri" w:hAnsi="Calibri"/>
          <w:sz w:val="22"/>
          <w:szCs w:val="22"/>
        </w:rPr>
        <w:t xml:space="preserve">Treatment: lift the genuinely distinct sections out of each absorbed post into the survivor, then 301 each absorbed URL to it. Do not simply concatenate: the result should be one coherent page, not 4 stapled together.</w:t>
      </w:r>
    </w:p>
    <w:p>
      <w:pPr>
        <w:spacing w:after="140"/>
      </w:pPr>
      <w:r>
        <w:rPr>
          <w:rFonts w:ascii="Calibri" w:cs="Calibri" w:eastAsia="Calibri" w:hAnsi="Calibri"/>
          <w:sz w:val="22"/>
          <w:szCs w:val="22"/>
        </w:rPr>
        <w:t xml:space="preserve">Retarget: all four survivors currently rank well for terms with little volume. After merging, retarget the survivor at an adjacent higher-volume term and keep every internal link pointing at it.</w:t>
      </w:r>
    </w:p>
    <w:p>
      <w:pPr>
        <w:pBdr>
          <w:bottom w:val="single" w:color="C8C8C8" w:sz="6"/>
        </w:pBdr>
        <w:spacing w:after="160"/>
      </w:pPr>
    </w:p>
    <w:p>
      <w:pPr>
        <w:pStyle w:val="Heading1"/>
        <w:spacing w:after="160" w:before="360"/>
      </w:pPr>
      <w:r>
        <w:t xml:space="preserve">Prune decisions</w:t>
      </w:r>
    </w:p>
    <w:p>
      <w:pPr>
        <w:spacing w:after="140"/>
      </w:pPr>
      <w:r>
        <w:rPr>
          <w:rFonts w:ascii="Calibri" w:cs="Calibri" w:eastAsia="Calibri" w:hAnsi="Calibri"/>
          <w:sz w:val="22"/>
          <w:szCs w:val="22"/>
        </w:rPr>
        <w:t xml:space="preserve">These seven pages get a decision entry rather than a full brief, because writing a full brief for a page recommended against further investment would contradict the recommendation.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1800"/>
        <w:gridCol w:w="1400"/>
        <w:gridCol w:w="1426"/>
      </w:tblGrid>
      <w:tr>
        <w:trPr>
          <w:tblHeader/>
        </w:trPr>
        <w:tc>
          <w:tcPr>
            <w:tcW w:type="dxa" w:w="4400"/>
            <w:shd w:fill="1F2A44" w:color="auto" w:val="clear"/>
            <w:tcMar>
              <w:top w:type="dxa" w:w="60"/>
              <w:left w:type="dxa" w:w="100"/>
              <w:bottom w:type="dxa" w:w="60"/>
              <w:right w:type="dxa" w:w="100"/>
            </w:tcMar>
          </w:tcPr>
          <w:p>
            <w:r>
              <w:rPr>
                <w:rFonts w:ascii="Calibri" w:cs="Calibri" w:eastAsia="Calibri" w:hAnsi="Calibri"/>
                <w:b/>
                <w:bCs/>
                <w:color w:val="FFFFFF"/>
                <w:sz w:val="19"/>
                <w:szCs w:val="19"/>
              </w:rPr>
              <w:t xml:space="preserve">Page</w:t>
            </w:r>
          </w:p>
        </w:tc>
        <w:tc>
          <w:tcPr>
            <w:tcW w:type="dxa" w:w="1800"/>
            <w:shd w:fill="1F2A44" w:color="auto" w:val="clear"/>
            <w:tcMar>
              <w:top w:type="dxa" w:w="60"/>
              <w:left w:type="dxa" w:w="100"/>
              <w:bottom w:type="dxa" w:w="60"/>
              <w:right w:type="dxa" w:w="100"/>
            </w:tcMar>
          </w:tcPr>
          <w:p>
            <w:r>
              <w:rPr>
                <w:rFonts w:ascii="Calibri" w:cs="Calibri" w:eastAsia="Calibri" w:hAnsi="Calibri"/>
                <w:b/>
                <w:bCs/>
                <w:color w:val="FFFFFF"/>
                <w:sz w:val="19"/>
                <w:szCs w:val="19"/>
              </w:rPr>
              <w:t xml:space="preserve">Impressions (90d)</w:t>
            </w:r>
          </w:p>
        </w:tc>
        <w:tc>
          <w:tcPr>
            <w:tcW w:type="dxa" w:w="1400"/>
            <w:shd w:fill="1F2A44" w:color="auto" w:val="clear"/>
            <w:tcMar>
              <w:top w:type="dxa" w:w="60"/>
              <w:left w:type="dxa" w:w="100"/>
              <w:bottom w:type="dxa" w:w="60"/>
              <w:right w:type="dxa" w:w="100"/>
            </w:tcMar>
          </w:tcPr>
          <w:p>
            <w:r>
              <w:rPr>
                <w:rFonts w:ascii="Calibri" w:cs="Calibri" w:eastAsia="Calibri" w:hAnsi="Calibri"/>
                <w:b/>
                <w:bCs/>
                <w:color w:val="FFFFFF"/>
                <w:sz w:val="19"/>
                <w:szCs w:val="19"/>
              </w:rPr>
              <w:t xml:space="preserve">Position</w:t>
            </w:r>
          </w:p>
        </w:tc>
        <w:tc>
          <w:tcPr>
            <w:tcW w:type="dxa" w:w="1426"/>
            <w:shd w:fill="1F2A44" w:color="auto" w:val="clear"/>
            <w:tcMar>
              <w:top w:type="dxa" w:w="60"/>
              <w:left w:type="dxa" w:w="100"/>
              <w:bottom w:type="dxa" w:w="60"/>
              <w:right w:type="dxa" w:w="100"/>
            </w:tcMar>
          </w:tcPr>
          <w:p>
            <w:r>
              <w:rPr>
                <w:rFonts w:ascii="Calibri" w:cs="Calibri" w:eastAsia="Calibri" w:hAnsi="Calibri"/>
                <w:b/>
                <w:bCs/>
                <w:color w:val="FFFFFF"/>
                <w:sz w:val="19"/>
                <w:szCs w:val="19"/>
              </w:rPr>
              <w:t xml:space="preserve">Words</w:t>
            </w:r>
          </w:p>
        </w:tc>
      </w:tr>
      <w:tr>
        <w:tc>
          <w:tcPr>
            <w:tcW w:type="dxa" w:w="4400"/>
            <w:tcMar>
              <w:top w:type="dxa" w:w="60"/>
              <w:left w:type="dxa" w:w="100"/>
              <w:bottom w:type="dxa" w:w="60"/>
              <w:right w:type="dxa" w:w="100"/>
            </w:tcMar>
          </w:tcPr>
          <w:p>
            <w:r>
              <w:rPr>
                <w:rFonts w:ascii="Calibri" w:cs="Calibri" w:eastAsia="Calibri" w:hAnsi="Calibri"/>
                <w:b w:val="false"/>
                <w:bCs w:val="false"/>
                <w:color w:val="000000"/>
                <w:sz w:val="19"/>
                <w:szCs w:val="19"/>
              </w:rPr>
              <w:t xml:space="preserve">/blog/product-pricing-strategy</w:t>
            </w:r>
          </w:p>
        </w:tc>
        <w:tc>
          <w:tcPr>
            <w:tcW w:type="dxa" w:w="1800"/>
            <w:tcMar>
              <w:top w:type="dxa" w:w="60"/>
              <w:left w:type="dxa" w:w="100"/>
              <w:bottom w:type="dxa" w:w="60"/>
              <w:right w:type="dxa" w:w="100"/>
            </w:tcMar>
          </w:tcPr>
          <w:p>
            <w:r>
              <w:rPr>
                <w:rFonts w:ascii="Calibri" w:cs="Calibri" w:eastAsia="Calibri" w:hAnsi="Calibri"/>
                <w:b w:val="false"/>
                <w:bCs w:val="false"/>
                <w:color w:val="000000"/>
                <w:sz w:val="19"/>
                <w:szCs w:val="19"/>
              </w:rPr>
              <w:t xml:space="preserve">53</w:t>
            </w:r>
          </w:p>
        </w:tc>
        <w:tc>
          <w:tcPr>
            <w:tcW w:type="dxa" w:w="1400"/>
            <w:tcMar>
              <w:top w:type="dxa" w:w="60"/>
              <w:left w:type="dxa" w:w="100"/>
              <w:bottom w:type="dxa" w:w="60"/>
              <w:right w:type="dxa" w:w="100"/>
            </w:tcMar>
          </w:tcPr>
          <w:p>
            <w:r>
              <w:rPr>
                <w:rFonts w:ascii="Calibri" w:cs="Calibri" w:eastAsia="Calibri" w:hAnsi="Calibri"/>
                <w:b w:val="false"/>
                <w:bCs w:val="false"/>
                <w:color w:val="000000"/>
                <w:sz w:val="19"/>
                <w:szCs w:val="19"/>
              </w:rPr>
              <w:t xml:space="preserve">15.3</w:t>
            </w:r>
          </w:p>
        </w:tc>
        <w:tc>
          <w:tcPr>
            <w:tcW w:type="dxa" w:w="1426"/>
            <w:tcMar>
              <w:top w:type="dxa" w:w="60"/>
              <w:left w:type="dxa" w:w="100"/>
              <w:bottom w:type="dxa" w:w="60"/>
              <w:right w:type="dxa" w:w="100"/>
            </w:tcMar>
          </w:tcPr>
          <w:p>
            <w:r>
              <w:rPr>
                <w:rFonts w:ascii="Calibri" w:cs="Calibri" w:eastAsia="Calibri" w:hAnsi="Calibri"/>
                <w:b w:val="false"/>
                <w:bCs w:val="false"/>
                <w:color w:val="000000"/>
                <w:sz w:val="19"/>
                <w:szCs w:val="19"/>
              </w:rPr>
              <w:t xml:space="preserve">3889</w:t>
            </w:r>
          </w:p>
        </w:tc>
      </w:tr>
      <w:tr>
        <w:tc>
          <w:tcPr>
            <w:tcW w:type="dxa" w:w="4400"/>
            <w:shd w:fill="F3F5F8" w:color="auto"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/blog/prospects-ghosting-after-first-call</w:t>
            </w:r>
          </w:p>
        </w:tc>
        <w:tc>
          <w:tcPr>
            <w:tcW w:type="dxa" w:w="1800"/>
            <w:shd w:fill="F3F5F8" w:color="auto"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43</w:t>
            </w:r>
          </w:p>
        </w:tc>
        <w:tc>
          <w:tcPr>
            <w:tcW w:type="dxa" w:w="1400"/>
            <w:shd w:fill="F3F5F8" w:color="auto"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10.5</w:t>
            </w:r>
          </w:p>
        </w:tc>
        <w:tc>
          <w:tcPr>
            <w:tcW w:type="dxa" w:w="1426"/>
            <w:shd w:fill="F3F5F8" w:color="auto"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3867</w:t>
            </w:r>
          </w:p>
        </w:tc>
      </w:tr>
      <w:tr>
        <w:tc>
          <w:tcPr>
            <w:tcW w:type="dxa" w:w="4400"/>
            <w:tcMar>
              <w:top w:type="dxa" w:w="60"/>
              <w:left w:type="dxa" w:w="100"/>
              <w:bottom w:type="dxa" w:w="60"/>
              <w:right w:type="dxa" w:w="100"/>
            </w:tcMar>
          </w:tcPr>
          <w:p>
            <w:r>
              <w:rPr>
                <w:rFonts w:ascii="Calibri" w:cs="Calibri" w:eastAsia="Calibri" w:hAnsi="Calibri"/>
                <w:b w:val="false"/>
                <w:bCs w:val="false"/>
                <w:color w:val="000000"/>
                <w:sz w:val="19"/>
                <w:szCs w:val="19"/>
              </w:rPr>
              <w:t xml:space="preserve">/blog/product-praised-but-not-bought-how-to-fix</w:t>
            </w:r>
          </w:p>
        </w:tc>
        <w:tc>
          <w:tcPr>
            <w:tcW w:type="dxa" w:w="1800"/>
            <w:tcMar>
              <w:top w:type="dxa" w:w="60"/>
              <w:left w:type="dxa" w:w="100"/>
              <w:bottom w:type="dxa" w:w="60"/>
              <w:right w:type="dxa" w:w="100"/>
            </w:tcMar>
          </w:tcPr>
          <w:p>
            <w:r>
              <w:rPr>
                <w:rFonts w:ascii="Calibri" w:cs="Calibri" w:eastAsia="Calibri" w:hAnsi="Calibri"/>
                <w:b w:val="false"/>
                <w:bCs w:val="false"/>
                <w:color w:val="000000"/>
                <w:sz w:val="19"/>
                <w:szCs w:val="19"/>
              </w:rPr>
              <w:t xml:space="preserve">43</w:t>
            </w:r>
          </w:p>
        </w:tc>
        <w:tc>
          <w:tcPr>
            <w:tcW w:type="dxa" w:w="1400"/>
            <w:tcMar>
              <w:top w:type="dxa" w:w="60"/>
              <w:left w:type="dxa" w:w="100"/>
              <w:bottom w:type="dxa" w:w="60"/>
              <w:right w:type="dxa" w:w="100"/>
            </w:tcMar>
          </w:tcPr>
          <w:p>
            <w:r>
              <w:rPr>
                <w:rFonts w:ascii="Calibri" w:cs="Calibri" w:eastAsia="Calibri" w:hAnsi="Calibri"/>
                <w:b w:val="false"/>
                <w:bCs w:val="false"/>
                <w:color w:val="000000"/>
                <w:sz w:val="19"/>
                <w:szCs w:val="19"/>
              </w:rPr>
              <w:t xml:space="preserve">47.9</w:t>
            </w:r>
          </w:p>
        </w:tc>
        <w:tc>
          <w:tcPr>
            <w:tcW w:type="dxa" w:w="1426"/>
            <w:tcMar>
              <w:top w:type="dxa" w:w="60"/>
              <w:left w:type="dxa" w:w="100"/>
              <w:bottom w:type="dxa" w:w="60"/>
              <w:right w:type="dxa" w:w="100"/>
            </w:tcMar>
          </w:tcPr>
          <w:p>
            <w:r>
              <w:rPr>
                <w:rFonts w:ascii="Calibri" w:cs="Calibri" w:eastAsia="Calibri" w:hAnsi="Calibri"/>
                <w:b w:val="false"/>
                <w:bCs w:val="false"/>
                <w:color w:val="000000"/>
                <w:sz w:val="19"/>
                <w:szCs w:val="19"/>
              </w:rPr>
              <w:t xml:space="preserve">4067</w:t>
            </w:r>
          </w:p>
        </w:tc>
      </w:tr>
      <w:tr>
        <w:tc>
          <w:tcPr>
            <w:tcW w:type="dxa" w:w="4400"/>
            <w:shd w:fill="F3F5F8" w:color="auto"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/blog/stop-wasting-money-on-agencies-avoid-bad-hires</w:t>
            </w:r>
          </w:p>
        </w:tc>
        <w:tc>
          <w:tcPr>
            <w:tcW w:type="dxa" w:w="1800"/>
            <w:shd w:fill="F3F5F8" w:color="auto"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33</w:t>
            </w:r>
          </w:p>
        </w:tc>
        <w:tc>
          <w:tcPr>
            <w:tcW w:type="dxa" w:w="1400"/>
            <w:shd w:fill="F3F5F8" w:color="auto"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32.2</w:t>
            </w:r>
          </w:p>
        </w:tc>
        <w:tc>
          <w:tcPr>
            <w:tcW w:type="dxa" w:w="1426"/>
            <w:shd w:fill="F3F5F8" w:color="auto"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3510</w:t>
            </w:r>
          </w:p>
        </w:tc>
      </w:tr>
      <w:tr>
        <w:tc>
          <w:tcPr>
            <w:tcW w:type="dxa" w:w="4400"/>
            <w:tcMar>
              <w:top w:type="dxa" w:w="60"/>
              <w:left w:type="dxa" w:w="100"/>
              <w:bottom w:type="dxa" w:w="60"/>
              <w:right w:type="dxa" w:w="100"/>
            </w:tcMar>
          </w:tcPr>
          <w:p>
            <w:r>
              <w:rPr>
                <w:rFonts w:ascii="Calibri" w:cs="Calibri" w:eastAsia="Calibri" w:hAnsi="Calibri"/>
                <w:b w:val="false"/>
                <w:bCs w:val="false"/>
                <w:color w:val="000000"/>
                <w:sz w:val="19"/>
                <w:szCs w:val="19"/>
              </w:rPr>
              <w:t xml:space="preserve">/blog/grow-business-tight-budget</w:t>
            </w:r>
          </w:p>
        </w:tc>
        <w:tc>
          <w:tcPr>
            <w:tcW w:type="dxa" w:w="1800"/>
            <w:tcMar>
              <w:top w:type="dxa" w:w="60"/>
              <w:left w:type="dxa" w:w="100"/>
              <w:bottom w:type="dxa" w:w="60"/>
              <w:right w:type="dxa" w:w="100"/>
            </w:tcMar>
          </w:tcPr>
          <w:p>
            <w:r>
              <w:rPr>
                <w:rFonts w:ascii="Calibri" w:cs="Calibri" w:eastAsia="Calibri" w:hAnsi="Calibri"/>
                <w:b w:val="false"/>
                <w:bCs w:val="false"/>
                <w:color w:val="000000"/>
                <w:sz w:val="19"/>
                <w:szCs w:val="19"/>
              </w:rPr>
              <w:t xml:space="preserve">24</w:t>
            </w:r>
          </w:p>
        </w:tc>
        <w:tc>
          <w:tcPr>
            <w:tcW w:type="dxa" w:w="1400"/>
            <w:tcMar>
              <w:top w:type="dxa" w:w="60"/>
              <w:left w:type="dxa" w:w="100"/>
              <w:bottom w:type="dxa" w:w="60"/>
              <w:right w:type="dxa" w:w="100"/>
            </w:tcMar>
          </w:tcPr>
          <w:p>
            <w:r>
              <w:rPr>
                <w:rFonts w:ascii="Calibri" w:cs="Calibri" w:eastAsia="Calibri" w:hAnsi="Calibri"/>
                <w:b w:val="false"/>
                <w:bCs w:val="false"/>
                <w:color w:val="000000"/>
                <w:sz w:val="19"/>
                <w:szCs w:val="19"/>
              </w:rPr>
              <w:t xml:space="preserve">18.2</w:t>
            </w:r>
          </w:p>
        </w:tc>
        <w:tc>
          <w:tcPr>
            <w:tcW w:type="dxa" w:w="1426"/>
            <w:tcMar>
              <w:top w:type="dxa" w:w="60"/>
              <w:left w:type="dxa" w:w="100"/>
              <w:bottom w:type="dxa" w:w="60"/>
              <w:right w:type="dxa" w:w="100"/>
            </w:tcMar>
          </w:tcPr>
          <w:p>
            <w:r>
              <w:rPr>
                <w:rFonts w:ascii="Calibri" w:cs="Calibri" w:eastAsia="Calibri" w:hAnsi="Calibri"/>
                <w:b w:val="false"/>
                <w:bCs w:val="false"/>
                <w:color w:val="000000"/>
                <w:sz w:val="19"/>
                <w:szCs w:val="19"/>
              </w:rPr>
              <w:t xml:space="preserve">3796</w:t>
            </w:r>
          </w:p>
        </w:tc>
      </w:tr>
      <w:tr>
        <w:tc>
          <w:tcPr>
            <w:tcW w:type="dxa" w:w="4400"/>
            <w:shd w:fill="F3F5F8" w:color="auto"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/blog/why-you-lose-customers</w:t>
            </w:r>
          </w:p>
        </w:tc>
        <w:tc>
          <w:tcPr>
            <w:tcW w:type="dxa" w:w="1800"/>
            <w:shd w:fill="F3F5F8" w:color="auto"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7</w:t>
            </w:r>
          </w:p>
        </w:tc>
        <w:tc>
          <w:tcPr>
            <w:tcW w:type="dxa" w:w="1400"/>
            <w:shd w:fill="F3F5F8" w:color="auto"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12.6</w:t>
            </w:r>
          </w:p>
        </w:tc>
        <w:tc>
          <w:tcPr>
            <w:tcW w:type="dxa" w:w="1426"/>
            <w:shd w:fill="F3F5F8" w:color="auto"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3940</w:t>
            </w:r>
          </w:p>
        </w:tc>
      </w:tr>
      <w:tr>
        <w:tc>
          <w:tcPr>
            <w:tcW w:type="dxa" w:w="4400"/>
            <w:tcMar>
              <w:top w:type="dxa" w:w="60"/>
              <w:left w:type="dxa" w:w="100"/>
              <w:bottom w:type="dxa" w:w="60"/>
              <w:right w:type="dxa" w:w="100"/>
            </w:tcMar>
          </w:tcPr>
          <w:p>
            <w:r>
              <w:rPr>
                <w:rFonts w:ascii="Calibri" w:cs="Calibri" w:eastAsia="Calibri" w:hAnsi="Calibri"/>
                <w:b w:val="false"/>
                <w:bCs w:val="false"/>
                <w:color w:val="000000"/>
                <w:sz w:val="19"/>
                <w:szCs w:val="19"/>
              </w:rPr>
              <w:t xml:space="preserve">/blog/ai-powered-content-marketing-real-customers</w:t>
            </w:r>
          </w:p>
        </w:tc>
        <w:tc>
          <w:tcPr>
            <w:tcW w:type="dxa" w:w="1800"/>
            <w:tcMar>
              <w:top w:type="dxa" w:w="60"/>
              <w:left w:type="dxa" w:w="100"/>
              <w:bottom w:type="dxa" w:w="60"/>
              <w:right w:type="dxa" w:w="100"/>
            </w:tcMar>
          </w:tcPr>
          <w:p>
            <w:r>
              <w:rPr>
                <w:rFonts w:ascii="Calibri" w:cs="Calibri" w:eastAsia="Calibri" w:hAnsi="Calibri"/>
                <w:b w:val="false"/>
                <w:bCs w:val="false"/>
                <w:color w:val="000000"/>
                <w:sz w:val="19"/>
                <w:szCs w:val="19"/>
              </w:rPr>
              <w:t xml:space="preserve">0</w:t>
            </w:r>
          </w:p>
        </w:tc>
        <w:tc>
          <w:tcPr>
            <w:tcW w:type="dxa" w:w="1400"/>
            <w:tcMar>
              <w:top w:type="dxa" w:w="60"/>
              <w:left w:type="dxa" w:w="100"/>
              <w:bottom w:type="dxa" w:w="60"/>
              <w:right w:type="dxa" w:w="100"/>
            </w:tcMar>
          </w:tcPr>
          <w:p>
            <w:r>
              <w:rPr>
                <w:rFonts w:ascii="Calibri" w:cs="Calibri" w:eastAsia="Calibri" w:hAnsi="Calibri"/>
                <w:b w:val="false"/>
                <w:bCs w:val="false"/>
                <w:color w:val="000000"/>
                <w:sz w:val="19"/>
                <w:szCs w:val="19"/>
              </w:rPr>
              <w:t xml:space="preserve">n/a</w:t>
            </w:r>
          </w:p>
        </w:tc>
        <w:tc>
          <w:tcPr>
            <w:tcW w:type="dxa" w:w="1426"/>
            <w:tcMar>
              <w:top w:type="dxa" w:w="60"/>
              <w:left w:type="dxa" w:w="100"/>
              <w:bottom w:type="dxa" w:w="60"/>
              <w:right w:type="dxa" w:w="100"/>
            </w:tcMar>
          </w:tcPr>
          <w:p>
            <w:r>
              <w:rPr>
                <w:rFonts w:ascii="Calibri" w:cs="Calibri" w:eastAsia="Calibri" w:hAnsi="Calibri"/>
                <w:b w:val="false"/>
                <w:bCs w:val="false"/>
                <w:color w:val="000000"/>
                <w:sz w:val="19"/>
                <w:szCs w:val="19"/>
              </w:rPr>
              <w:t xml:space="preserve">2336</w:t>
            </w:r>
          </w:p>
        </w:tc>
      </w:tr>
    </w:tbl>
    <w:p>
      <w:pPr>
        <w:spacing w:after="120"/>
      </w:pPr>
    </w:p>
    <w:p>
      <w:pPr>
        <w:spacing w:after="140"/>
      </w:pPr>
      <w:r>
        <w:rPr>
          <w:rFonts w:ascii="Calibri" w:cs="Calibri" w:eastAsia="Calibri" w:hAnsi="Calibri"/>
          <w:sz w:val="22"/>
          <w:szCs w:val="22"/>
        </w:rPr>
        <w:t xml:space="preserve">Reasoning, stated per page rather than as "low traffic": each targets generic small-business advice (pricing, hiring, budgeting, losing customers) rather than the B2B SaaS SEO buyer the agency sells to. Several rank well, between position 10.5 and 18.2, which confirms the content is competent. It is aimed at the wrong reader.</w:t>
      </w:r>
    </w:p>
    <w:p>
      <w:pPr>
        <w:spacing w:after="140"/>
      </w:pPr>
      <w:r>
        <w:rPr>
          <w:rFonts w:ascii="Calibri" w:cs="Calibri" w:eastAsia="Calibri" w:hAnsi="Calibri"/>
          <w:sz w:val="22"/>
          <w:szCs w:val="22"/>
        </w:rPr>
        <w:t xml:space="preserve">Note the sunk cost honestly: these seven pages represent roughly 25,400 words. Pruning is not a judgement on the writing. It is a decision to stop adding to it.</w:t>
      </w:r>
    </w:p>
    <w:p>
      <w:pPr>
        <w:spacing w:after="140"/>
      </w:pPr>
      <w:r>
        <w:rPr>
          <w:rFonts w:ascii="Calibri" w:cs="Calibri" w:eastAsia="Calibri" w:hAnsi="Calibri"/>
          <w:b/>
          <w:bCs/>
          <w:sz w:val="22"/>
          <w:szCs w:val="22"/>
        </w:rPr>
        <w:t xml:space="preserve">RankedTag should overrule any of these where there is context the data cannot show: an existing client relationship, a secondary revenue line, or personal conviction about the topic.</w:t>
      </w:r>
    </w:p>
    <w:p>
      <w:pPr>
        <w:pStyle w:val="Heading1"/>
        <w:spacing w:after="160" w:before="360"/>
      </w:pPr>
      <w:r>
        <w:t xml:space="preserve">What remains undecided</w:t>
      </w:r>
    </w:p>
    <w:p>
      <w:pPr>
        <w:spacing w:after="140"/>
      </w:pPr>
      <w:r>
        <w:rPr>
          <w:rFonts w:ascii="Calibri" w:cs="Calibri" w:eastAsia="Calibri" w:hAnsi="Calibri"/>
          <w:sz w:val="22"/>
          <w:szCs w:val="22"/>
        </w:rPr>
        <w:t xml:space="preserve">Carried forward so nothing falls off the list silently.</w:t>
      </w:r>
    </w:p>
    <w:p>
      <w:pPr>
        <w:pStyle w:val="ListParagraph"/>
        <w:numPr>
          <w:ilvl w:val="0"/>
          <w:numId w:val="1"/>
        </w:numPr>
        <w:spacing w:after="80"/>
      </w:pPr>
      <w:r>
        <w:rPr>
          <w:rFonts w:ascii="Calibri" w:cs="Calibri" w:eastAsia="Calibri" w:hAnsi="Calibri"/>
          <w:sz w:val="22"/>
          <w:szCs w:val="22"/>
        </w:rPr>
        <w:t xml:space="preserve">The three AI service pages (/services/ai-seo, /services/answer-engine-optimization, /services/generative-engine-optimization) may be one service rather than three. Not resolved in this plan.</w:t>
      </w:r>
    </w:p>
    <w:p>
      <w:pPr>
        <w:pStyle w:val="ListParagraph"/>
        <w:numPr>
          <w:ilvl w:val="0"/>
          <w:numId w:val="1"/>
        </w:numPr>
        <w:spacing w:after="80"/>
      </w:pPr>
      <w:r>
        <w:rPr>
          <w:rFonts w:ascii="Calibri" w:cs="Calibri" w:eastAsia="Calibri" w:hAnsi="Calibri"/>
          <w:sz w:val="22"/>
          <w:szCs w:val="22"/>
        </w:rPr>
        <w:t xml:space="preserve">/services: hub or merge. Recommendation given, decision outstanding.</w:t>
      </w:r>
    </w:p>
    <w:p>
      <w:pPr>
        <w:pStyle w:val="ListParagraph"/>
        <w:numPr>
          <w:ilvl w:val="0"/>
          <w:numId w:val="1"/>
        </w:numPr>
        <w:spacing w:after="80"/>
      </w:pPr>
      <w:r>
        <w:rPr>
          <w:rFonts w:ascii="Calibri" w:cs="Calibri" w:eastAsia="Calibri" w:hAnsi="Calibri"/>
          <w:sz w:val="22"/>
          <w:szCs w:val="22"/>
        </w:rPr>
        <w:t xml:space="preserve">The Ahrefs-branded cluster on /domain-authority-checker: pursue or decline. Recommendation is to decline.</w:t>
      </w:r>
    </w:p>
    <w:p>
      <w:pPr>
        <w:pStyle w:val="ListParagraph"/>
        <w:numPr>
          <w:ilvl w:val="0"/>
          <w:numId w:val="1"/>
        </w:numPr>
        <w:spacing w:after="80"/>
      </w:pPr>
      <w:r>
        <w:rPr>
          <w:rFonts w:ascii="Calibri" w:cs="Calibri" w:eastAsia="Calibri" w:hAnsi="Calibri"/>
          <w:sz w:val="22"/>
          <w:szCs w:val="22"/>
        </w:rPr>
        <w:t xml:space="preserve">/page-speed-checker: diagnosis not yet done, so no targets are set.</w:t>
      </w:r>
    </w:p>
    <w:p>
      <w:pPr>
        <w:pStyle w:val="ListParagraph"/>
        <w:numPr>
          <w:ilvl w:val="0"/>
          <w:numId w:val="1"/>
        </w:numPr>
        <w:spacing w:after="80"/>
      </w:pPr>
      <w:r>
        <w:rPr>
          <w:rFonts w:ascii="Calibri" w:cs="Calibri" w:eastAsia="Calibri" w:hAnsi="Calibri"/>
          <w:sz w:val="22"/>
          <w:szCs w:val="22"/>
        </w:rPr>
        <w:t xml:space="preserve">Service page copy was deliberately not written. It requires claims about methodology, pricing and results that must come from RankedTag and be verifiable.</w:t>
      </w:r>
    </w:p>
    <w:p>
      <w:pPr>
        <w:pStyle w:val="ListParagraph"/>
        <w:numPr>
          <w:ilvl w:val="0"/>
          <w:numId w:val="1"/>
        </w:numPr>
        <w:spacing w:after="80"/>
      </w:pPr>
      <w:r>
        <w:rPr>
          <w:rFonts w:ascii="Calibri" w:cs="Calibri" w:eastAsia="Calibri" w:hAnsi="Calibri"/>
          <w:sz w:val="22"/>
          <w:szCs w:val="22"/>
        </w:rPr>
        <w:t xml:space="preserve">No competitor keyword gap analysis exists, because no third-party keyword tool was connected. This is the largest gap in the plan.</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2A44"/>
      <w:sz w:val="32"/>
      <w:szCs w:val="32"/>
    </w:rPr>
  </w:style>
  <w:style w:type="paragraph" w:styleId="Heading2">
    <w:name w:val="Heading 2"/>
    <w:basedOn w:val="Normal"/>
    <w:next w:val="Normal"/>
    <w:qFormat/>
    <w:rPr>
      <w:rFonts w:ascii="Calibri" w:cs="Calibri" w:eastAsia="Calibri" w:hAnsi="Calibri"/>
      <w:b/>
      <w:bCs/>
      <w:color w:val="1F2A44"/>
      <w:sz w:val="26"/>
      <w:szCs w:val="26"/>
    </w:rPr>
  </w:style>
  <w:style w:type="paragraph" w:styleId="Heading3">
    <w:name w:val="Heading 3"/>
    <w:basedOn w:val="Normal"/>
    <w:next w:val="Normal"/>
    <w:qFormat/>
    <w:rPr>
      <w:rFonts w:ascii="Calibri" w:cs="Calibri" w:eastAsia="Calibri" w:hAnsi="Calibri"/>
      <w:b/>
      <w:bCs/>
      <w:color w:val="333333"/>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RankedTag Content Plan</dc:title>
  <dc:creator>RankedTag</dc:creator>
  <dc:description>Page briefs for the priority pages</dc:description>
  <cp:lastModifiedBy>Un-named</cp:lastModifiedBy>
  <cp:revision>1</cp:revision>
  <dcterms:created xsi:type="dcterms:W3CDTF">2026-10-16T17:27:44.992Z</dcterms:created>
  <dcterms:modified xsi:type="dcterms:W3CDTF">2026-10-16T17:27:44.996Z</dcterms:modified>
</cp:coreProperties>
</file>

<file path=docProps/custom.xml><?xml version="1.0" encoding="utf-8"?>
<Properties xmlns="http://schemas.openxmlformats.org/officeDocument/2006/custom-properties" xmlns:vt="http://schemas.openxmlformats.org/officeDocument/2006/docPropsVTypes"/>
</file>