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4488ff"/>
          <w:sz w:val="56"/>
          <w:szCs w:val="56"/>
        </w:rPr>
        <w:t xml:space="preserve">★ STELLAR MINING CO.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aacc"/>
          <w:sz w:val="28"/>
          <w:szCs w:val="28"/>
        </w:rPr>
        <w:t xml:space="preserve">Technical Design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a6a8a"/>
          <w:sz w:val="20"/>
          <w:szCs w:val="20"/>
        </w:rPr>
        <w:t xml:space="preserve">Prepared for migration to Claude Code  |  April 2026</w:t>
      </w:r>
    </w:p>
    <w:p>
      <w:pPr>
        <w:pBdr>
          <w:bottom w:val="single" w:color="2a4a8a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Game Overview</w:t>
      </w:r>
    </w:p>
    <w:p>
      <w:r>
        <w:rPr>
          <w:rFonts w:ascii="Arial" w:cs="Arial" w:eastAsia="Arial" w:hAnsi="Arial"/>
          <w:sz w:val="22"/>
          <w:szCs w:val="22"/>
        </w:rPr>
        <w:t xml:space="preserve">Stellar Mining Co. is a browser-based isometric idle/strategy game built as a single HTML file (~1.3 MB). The player manages a fleet of mining ships on a 25×25 isometric grid, collects resources, builds and upgrades ships, constructs base defenses, and responds to random events such as solar flares and comet impacts.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game is fully self-contained — no build pipeline, no dependencies, no server. All state is persisted to localStorage. It runs in any modern browser.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Rendering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HTML5 Canvas 2D — isometric tile grid, hand-drawn ships &amp; nodes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UI / Panels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DOM HTML/CSS layered over the canvas — sidebar, modals, header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Single JS object (state), auto-saved to localStorage every 5s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Assets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All NPC portraits embedded as base64 JPEG — no external files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None — vanilla JS, ~4,400 lines in one file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Font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Google Fonts: Orbitron (headings), Share Tech Mono (data)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 Core Game Loop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Ships fly to resource nodes, mine, and return to 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Resources deposited to depot — sell for coins in the Trade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Coins used to craft ships, upgrade ships, build turrets, repair 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Research Points (1/SOL) unlock permanent upgrades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SOL (10 min) a random event fires — Solar Flare or Comet Impact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upgrades expand map range, ship capacity, and unlock new ship tiers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Current Architecture</w:t>
      </w:r>
    </w:p>
    <w:p>
      <w:r>
        <w:rPr>
          <w:rFonts w:ascii="Arial" w:cs="Arial" w:eastAsia="Arial" w:hAnsi="Arial"/>
          <w:sz w:val="22"/>
          <w:szCs w:val="22"/>
        </w:rPr>
        <w:t xml:space="preserve">Everything lives in space_miner.html. The file is structured roughly 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&lt;style&gt;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~700 lines of CSS — all scoped to game elements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&lt;canvas&gt;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Full-viewport canvas for isometric world rendering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DOM overlays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Sidebar, header buttons, modals (base panel, turret modal, hdr modals)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&lt;script&gt;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~3,700 lines of JS — constants, state, game loop, render, UI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 Key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TILE_W / TILE_H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64 / 32 — isometric tile dimensions in pixels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GRID_COLS / ROWS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25×25 — world grid size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SOL_DURATION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600 seconds (10 minutes) per SOL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BASE_RANGE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[6,8,10,12,14,17,20,23,27,31] — tile radius per base level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BASE_MAX_SHIPS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[5,10,15,20,25,30,35,40,45,50] — ship cap per base level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BASE_UPGRADE_COSTS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50k → 32M coins for levels 2–10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SHIP_TIER_COSTS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1k → 1.5M — tier upgrade costs (×2.5 per step)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TIER_UPGRADE_CAP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10→470 — stat upgrade cap per ship tier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TIER_COLORS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10 distinct colours for ship tier rarity display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 State Object</w:t>
      </w:r>
    </w:p>
    <w:p>
      <w:r>
        <w:rPr>
          <w:rFonts w:ascii="Arial" w:cs="Arial" w:eastAsia="Arial" w:hAnsi="Arial"/>
          <w:sz w:val="22"/>
          <w:szCs w:val="22"/>
        </w:rPr>
        <w:t xml:space="preserve">All game state lives in a single object saved/loaded from localStorage: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coins, trips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Economy counters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resources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{ iron, copper, oxygen, silicon, titanium, gold }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ships[]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Fleet — each ship has id, type, tier, speeds, cargo, status, targetNode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nodes[]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All resource nodes — position, type, minLevel, fadeAge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turrets[]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Placed turrets — col, row, health, damage, range, level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base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{ level, health, maxHealth }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sol, solTimer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Current SOL number and countdown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rp, researchUnlocks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Research points and purchased unlocks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seenMsgs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Set of one-time transmission IDs already shown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eventCounts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How many times each event type has fired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placingTurret, movingTurret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Turret placement mode state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unplacedTurrets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Purchased-but-not-placed turret count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selectedShip, selectedTurret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Currently selected entity IDs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bpTab, activeTab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Active tabs in base panel and sidebar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marketBoost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Current SOL's resource with 1.5× sell price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 Render Pipeline</w:t>
      </w:r>
    </w:p>
    <w:p>
      <w:r>
        <w:rPr>
          <w:rFonts w:ascii="Arial" w:cs="Arial" w:eastAsia="Arial" w:hAnsi="Arial"/>
          <w:sz w:val="22"/>
          <w:szCs w:val="22"/>
        </w:rPr>
        <w:t xml:space="preserve">Two requestAnimationFrame loops run in parallel: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render(ts) — canvas drawing only, runs every frame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drawGrid() → drawRangeBorder() → drawRangePulses() → drawNode()×N → drawBase() → drawShipWorld()×N → drawTurrets() → drawTurretPlacementHover() → drawSolarFlare() → drawComet() → drawFloaties() → drawNodeParticles()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gameLoop(ts) — state updates only, runs every frame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tickSOL(dt) → tickRandomEvents(dt) → tickFloaties(dt) → tickRangePulses(dt) → tickNodeParticles(dt) → tickComet(dt) → tickSolarFlare(dt) → tickScreenShake(dt) → process tickEvents[]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NPC System</w:t>
      </w:r>
    </w:p>
    <w:p>
      <w:r>
        <w:rPr>
          <w:rFonts w:ascii="Arial" w:cs="Arial" w:eastAsia="Arial" w:hAnsi="Arial"/>
          <w:sz w:val="22"/>
          <w:szCs w:val="22"/>
        </w:rPr>
        <w:t xml:space="preserve">All NPCs are registered in a NPCS object at the top of the script. Each entry has: id, name, ship (title), portrait (base64 JPEG), bio.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Transmissions are sent via showTransmissionMessage(text, duration, npcId) and showOnce(id, text, duration, npcId). The showOnce system stores seen message IDs in state.seenMsgs.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 Current 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juno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Admiral Juno — Commanding Officer, ISV Hyperion. Main guide NPC.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sera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Admiral Sera — Chief Science Officer, ISV Hyperion. Explains science/events.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vex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Captain Vex — Space Pirate Captain, The Marauder. Future raid antagonist.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scarlett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Scarlett Dread — First Mate, The Marauder. Vex's enforcer.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rigs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Rigs — Scrappy, Sector 7 Scrap Yard. Ship construction guide.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vane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Dr. Elliot Vane — Lead Researcher. Explains events scientifically.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doran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Chief Doran — Power &amp; Fuel Systems. Future energy mechanic.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kade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Revenue Marshal Kade — ESSA Tax Division. Future tax event antagonist.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architect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The Architect — Cosmic Entity, unknown. Future story mode.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android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The Android — Cosmic Entity, unknown. Future story mode.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dax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Marshal Dax — Security Officer. Future law enforcement events.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kai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Kai — Weapons Smith. Turret construction and upgrades.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 Codex</w:t>
      </w:r>
    </w:p>
    <w:p>
      <w:r>
        <w:rPr>
          <w:rFonts w:ascii="Arial" w:cs="Arial" w:eastAsia="Arial" w:hAnsi="Arial"/>
          <w:sz w:val="22"/>
          <w:szCs w:val="22"/>
        </w:rPr>
        <w:t xml:space="preserve">The CODEX header button opens a tabbed panel with two tabs: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Crew &amp; Contacts — grouped by faction (Star Command, The Marauder, Sector Specialists, Unknown)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Events — lists all random event types, occurrence counts, descriptions (hidden until first encountered)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Implemented Features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 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Types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Starter, Scout, Swift Runner, Hauler, Freighter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Crafting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Via Base Station → Ships tab. Tier-locked (Hauler=L2, Freighter=L3)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Upgrades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Cargo Cap (+2/5/10 by type), Fly Speed (+0.2x), Mine Speed (+0.1x)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Ship Tiers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10 tiers with distinct colours and stat upgrade caps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Fleet card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Roman numeral tier pill, name, type pill, status, resource dot, cargo bar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Actions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Recall, Rename, Sell (with refund), Redirect (click ship → click node)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 Base 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Overview tab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Health bar, repair button, ship capacity, tile range, RP, fleet stats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Ships tab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Ship construction with tier-locked recipes and cost/material pills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Defense tab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Turret build UI (requires research unlock), Armor Plating status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Upgrade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10 levels, costs 50k→32M, expands range+capacity, fires Rigs transmission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Repair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Costs coins equal to HP missing — coin cost only, no materials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RP gain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+1 per SOL, cap = 2 + (base level - 1), max 12 at level 10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Turret Systems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1 RP — unlocks turret construction in Defense tab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HP Boost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1 RP (repeatable) — +5,000 base max HP per purchase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Armor Plating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2 RP, requires Base L2 — reduces all incoming damage by 10%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 Turrets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Placement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Buy (500¢ + 10 Iron + 5 Copper) → click free tile to place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Stats (L1)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5,000 HP, 100 Damage, 2-tile range (5×5 square grid)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Upgrade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200¢×level + Iron/Copper — each level: +500 HP, +20 DMG, +1 Range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Hover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Shows tile range as green highlighted squares, tooltip with stats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Move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↔ Move Turret button in modal — re-enter placement mode, cancel = stays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Sell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Full refund: 500¢ + level bonuses + Iron/Copper returned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4.5  Random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Each SOL: random time 3–8 minute mark, random event selected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Solar Flare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Destroys 10–20% of Iron/Copper/Silicon/Titanium/Gold. Oxygen immune.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Comet Impact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Base damage 300–600 at SOL 1, scaling to 3,000–6,000 at SOL 10+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Warning banner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Flashing red banner for 10s. Event fires 1.5–3s after warning.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Canvas FX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Solar flare: pulsing red rings. Comet: animated travel + explosion + screen shake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Aftermath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Dr. Vane sends one-time explanation transmission 15s after each event type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4.6  Header Panels (Modal)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SOL / Sector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Pirate status, threat level, resource stockpile table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TRADE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Balance in ¢, market boost banner, sell grid (live-refresh on sell)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RESEARCH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RP counter, unlock tree with cost pills and tier requirements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SHIPS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Fleet manifest table — name, type, tier, node, status, cargo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CODEX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Crew &amp; Contacts + Events tabs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Known Issues &amp; Current Work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5.1  Active Bugs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Turret move: placement hover shows scattered highlights rather than full grid — root cause is world→grid coordinate rounding during mousemove not matching click handler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Turret move: clicking outside the scattered highlights does nothing — the unplacedTurrets &gt; 0 guard was the original fix but may need further debugging in Claude Code with proper devtools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BASE_RANGE migration: existing saves use old diameter values; migration script exists on load but may need a version flag for reliability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 Incomplete / WIP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Defense tab — turrets have no actual combat logic yet (no raid events)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 panel — balance/coin display works, but no black market, bulk deals, or advanced trading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Research tab — only 3 unlocks; tree is sparse, no SOL-gated unlocks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tab (Chief Doran) — not started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Scrap Yard (Rigs) — not started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Story mode — The Architect/Android transmissions not hooked to any triggers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Planned Features &amp; Batches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 Batch 2 Remainder — Events &amp; Defense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Vex Raid Events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Marauder warps in and attacks — Scarlett leads the boarding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Turrets intercept within their range, dealing damage per tick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Undefended raids steal a % of resources or damage base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Vex transmission taunts before attack; Juno/Dax respond after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Raid frequency and strength scale with SOL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Kade Tax Events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SOL milestones Kade demands a % of coins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Refuse → reputation consequence (future mechanic)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 → small RP bonus as 'official operating licence'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Defense Tab Completion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Turrets fire at enemies during raids (needs combat tick system)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Turret damage/range shown as active during raids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Shield generator unlock (reduces all damage by a flat amount)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 Batch 3 — World &amp; 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More resource nodes spread across full 25×25 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Crashed Ship salvage nodes — one-time, requires Scrapper ship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Scrapper ship type + Scrap Yard building (Rigs manages 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 variety — richer deposits further from 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 animation improvements — faster rotation on return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 Economy &amp; Market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Move Trade fully into Market modal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Black market — Vex's crew offers off-books resource deals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deal system — sell large quantities at a discount per unit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Kade's taxing affects market prices for that SOL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 Research Tree Expansion (Dr. Vane)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L1: Enhanced Mining (+% yield), Shield Emitter (base damage -20%)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L2: Advanced Sensors (reveal next-level node positions), Turret Overclock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L3: Warp Beacon (fast travel for ships), Automated Repair Drones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6.5  Power System (Chief Doran)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Fuel resource — ships consume fuel per trip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grid — base consumes power, turrets need power allocation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Generator building — produces power per SOL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outage event — Doran warns, player must repair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6.6  Story Mode (The Architect / The Android)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Cryptic transmissions unlock at specific milestones (SOL 10, 25, 50)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Architect hints at a larger threat — Vex is just a hired gun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Android appears after a comet impact — connection to the impacts unclear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Story beats gated behind research and base level milestones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Recommended Refactor for Claude Code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single-file approach worked well for rapid prototyping but has hit its limits at ~4,400 lines. Here is the recommended split into multiple files: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 Suggested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Shell only — canvas, DOM overlay divs, script tags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css/main.css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All styles extracted from &lt;style&gt; block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js/constants.js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TILE_W/H, GRID, SOL_DURATION, BASE_RANGE, ALL_NODES, RESOURCE_DEFS, MINE_TIERS, CRAFT_RECIPES, SHIP_TIER_COSTS, TIER_COLORS, RESEARCH_TREE, RANDOM_EVENTS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js/npcs.js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NPCS registry — portraits, bios, all NPC data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js/state.js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Initial state object, saveGame(), loadGame(), migration logic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js/render.js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render() loop — drawGrid, drawBase, drawNode, drawShip, drawTurrets, particles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js/gameloop.js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gameLoop() — tickSOL, tickEvents, tickRandomEvents, tickAnimations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js/ui/sidebar.js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renderShipsList, renderFleetFilters, renderActionPanel, renderTab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js/ui/basePanel.js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renderBasePanel, setBpTab, upgradeBase, repairBase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js/ui/headerPanels.js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openHdrPanel, closeHdrPanel, codex, market, research, fleet, sol panels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js/ui/turretModal.js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openTurretModal, renderTurretModal, upgradeTurret, scrapTurret, moveTurret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js/ships.js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spawnShip, assignShip, recallShip, craftShip, upgradeShip, sellShip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js/turrets.js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startPlaceTurret, startMoveTurret, drawTurrets, drawTurretPlacementHover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js/events.js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RANDOM_EVENTS, scheduleNextEvent, tickRandomEvents, showEventWarning, solar/comet triggers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js/transmissions.js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showTransmissionMessage, showOnce, flushAdmiralQueue, admiral panel DOM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js/input.js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handleCanvasClick, mousemove, keydown, touch events, tooltip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js/animations.js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Floaties, range pulses, node unlock particles, comet, solar flare, screen shake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 Priority Refactors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NPC portraits into separate /assets/ folder as actual image files — currently ~800KB of embedded base64 in the script block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Separate state.js clearly into initialState, save, load, migrate — currently interleaved with game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render loop and game loop are separate but share many globals — define a clear interface between them (e.g. a shared gameState module)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Coordinate conversion functions (gridToWorld, gridToIso, screenToWorld) belong in a dedicated coords.js and should be used consistently — the turret placement bug stems from inconsistent usage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all inline onclick= strings in dynamically-built HTML with event delegation — this will eliminate the string-escaping bugs that caused several issues during development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NPCS object base64 data should move to a data URL import or actual &lt;img&gt; tags loaded from /assets/ — this alone would cut the JS file size by ~60%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 Bugs to Fix in Claude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Turret placement hover coordinate mismatch — world→grid rounding in mousemove vs handleCanvasClick uses same formula but may be affected by canvas resize or DPR scaling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BASE_RANGE save migration — add a state.version flag so migration only runs once on old saves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 panel sell buttons call openHdrPanel which resets _hdrPanelOpen — works now but fragile; refactor into refreshHdrPanel(type)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renderBasePanel rebuilds tab bar once but body innerHTML on every renderUI call — could be optimised to only update dirty sections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Quick Reference for Claude Code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Key Function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showTransmissionMessage(text, duration, npcId)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Fire a transmission. npcId from NPCS keys.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showOnce(id, text, duration, npcId)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Fire once only — saved in state.seenMsgs.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spawnShip(recipeId)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Create a new ship from a CRAFT_RECIPES entry.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assignShip(ship, node)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Send ship to mine a node. Handles mid-flight redirect.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upgradeBase()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Deducts coins, increments base.level, triggers Rigs transmission.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openTurretModal(turretId)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Open turret detail modal for given turret id.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startPlaceTurret()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Deduct resources, increment unplacedTurrets, enter placement mode.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startMoveTurret(id)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Set movingTurret, enter placement mode for existing turret.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purchaseResearch(unlockId)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Deduct RP, apply unlock effect, re-render research panel.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scheduleNextEvent()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Pick random SOL time 180–480s for next random event.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showEventWarning(label, detail, duration)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Show red flashing banner on canvas overlay.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renderUI()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Re-render sidebar, tabs, header. Call after any state change.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renderBasePanel()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Re-render base panel modal content. Call after base state changes.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saveGame()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Serialize state to localStorage. Auto-called every 5s and on SOL tick.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addLog(msg)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Append message to activity log in sidebar.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d1a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gridToWorld(col, row)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Convert grid coords to world (canvas) coords.</w:t>
            </w:r>
          </w:p>
        </w:tc>
      </w:tr>
      <w:tr>
        <w:tc>
          <w:tcPr>
            <w:tcW w:type="dxa" w:w="312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bbdd"/>
                <w:sz w:val="20"/>
                <w:szCs w:val="20"/>
              </w:rPr>
              <w:t xml:space="preserve">screenToWorld(sx, sy)</w:t>
            </w:r>
          </w:p>
        </w:tc>
        <w:tc>
          <w:tcPr>
            <w:tcW w:type="dxa" w:w="624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0a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Convert screen pixels to world coords (accounting for cam).</w:t>
            </w:r>
          </w:p>
        </w:tc>
      </w:tr>
    </w:tbl>
    <w:p>
      <w:r>
        <w:t xml:space="preserve"/>
      </w:r>
    </w:p>
    <w:p>
      <w:pPr>
        <w:pBdr>
          <w:bottom w:val="single" w:color="2a4a8a" w:sz="6" w:space="1"/>
        </w:pBdr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4a6a8a"/>
          <w:sz w:val="18"/>
          <w:szCs w:val="18"/>
        </w:rPr>
        <w:t xml:space="preserve">Stellar Mining Co. — Technical Design Document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cdde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488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66aae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88bb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2026-04-28T23:45:35.929Z</dcterms:created>
  <dcterms:modified xsi:type="dcterms:W3CDTF">2026-04-28T23:45:35.955Z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