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lang w:val="en-IE"/>
        </w:rPr>
        <w:t>Instruction and Progress Sheet of %DECEASED NAME% Deceased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Name [check death certificate and will: any difference will need to be explained]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%DECEASED NAME%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Address [check death certificate and will: again, any difference needs to be explained]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%DECEASED ADDRESS%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death [see death certificate]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%DATE OF DEATH%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Surviving relatives [attach list, include in the case of intestacy relatives of the full and the half blood]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Occupation [‘retired’ will not do: must be ‘retired occupation’]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%DECEASED OCCUPATION%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Domicile/Residence: Origin/Death [Caution, confirm with family, may have tax implications]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Age at death [check death certificate is correct]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birth [check death certificate]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Death certificate obtained Yes/No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Marital status [check it is correct on death certificate] Separated/Divorced?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%DECEASED MARITAL STATUS%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Place of death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  <w:t>%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  <w:t>PLACE OF DEATH%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Irish grant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foreign grant (if any)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Valuation date(s)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ascertainment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 of deceased [This number is required for ALL Revenue forms]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Revenue file no. [only use when deceased did not have a PPS no.]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Social Welfare claim no.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Surviving spouse [consider fresh will]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Did deceased leave a will?   Yes/No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Will all named executors act/reserve right/renounce right?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Location of will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will/Date of any codicils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  <w:t>%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  <w:t>DATE OF WILL%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b/>
          <w:b/>
          <w:lang w:val="en-IE"/>
        </w:rPr>
      </w:pPr>
      <w:r>
        <w:rPr>
          <w:b/>
          <w:lang w:val="en-IE"/>
        </w:rPr>
        <w:t>If YES above then compete the following section (Testate)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lang w:val="en-IE"/>
              </w:rPr>
            </w:pPr>
            <w:r>
              <w:rPr>
                <w:b/>
                <w:lang w:val="en-IE"/>
              </w:rPr>
              <w:t xml:space="preserve">Executor appointed/alive?     </w:t>
            </w:r>
            <w:r>
              <w:rPr>
                <w:lang w:val="en-IE"/>
              </w:rPr>
              <w:t>Yes/No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Executor no 1 name: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 xml:space="preserve">Relationship to deceased 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Address 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Occupation 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Mobile No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Phone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Email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Fax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lang w:val="en-IE"/>
              </w:rPr>
            </w:pPr>
            <w:r>
              <w:rPr>
                <w:b/>
                <w:lang w:val="en-IE"/>
              </w:rPr>
              <w:t xml:space="preserve">Executor appointed/alive?     </w:t>
            </w:r>
            <w:r>
              <w:rPr>
                <w:lang w:val="en-IE"/>
              </w:rPr>
              <w:t>Yes/No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Executor no 2 name: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 to deceased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Occupation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Mobile No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Phone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Email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Fax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 xml:space="preserve">If there is no will or if the executor cannot act, then complete the following section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>(Intestate, Will annxed; De bonis non)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</w:pPr>
      <w:r>
        <w:rPr>
          <w:b/>
          <w:lang w:val="en-IE"/>
        </w:rPr>
        <w:t>ADMINISTRATOR/S no 1 [check entitlement]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Administrator no 1 name: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 to deceased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Occupation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Mobile No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Phone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Email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Fax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b/>
          <w:lang w:val="en-IE"/>
        </w:rPr>
        <w:t>ADMINISTRATOR/S no 2 [check entitlement]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Administrator no 2 name: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 to deceased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Occupation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Mobile No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Phone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Email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Fax no</w:t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PPS no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>Assets [we recommend that in time a copy of the CA24 as certified is attached to the instruction sheet]</w:t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6"/>
        <w:gridCol w:w="3059"/>
        <w:gridCol w:w="1757"/>
        <w:gridCol w:w="1090"/>
        <w:gridCol w:w="2444"/>
      </w:tblGrid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Value at date of death (€)</w:t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Grant noted Y/N</w:t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Value at and date of collection (if applicable)</w:t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Bank accounts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1.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2.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3.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2.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lang w:val="en-IE"/>
              </w:rPr>
              <w:t>Building Society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3.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Post Office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1. Account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2. Savings certs (total value)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3. Index linked bonds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4.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Prize bonds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5.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Credit union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6.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Cash in house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7.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Household goods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8.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Car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9.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Real/leasehold property [attach valuation/location of title deeds]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10.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Shares/securities (total value) [attach valuation]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11.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Government stock (if not included in value of shares above)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12.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Insurance policies s 72/73 (formerly s 60) policy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13.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Pension/gratuities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Sate pension/Assistance Bereavement grant?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14.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VHI/BUPA/other medical scheme payments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15.</w:t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Other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Total to be carried forward to schedule of assets</w:t>
            </w:r>
            <w:r/>
          </w:p>
        </w:tc>
        <w:tc>
          <w:tcPr>
            <w:tcW w:w="1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€</w:t>
            </w:r>
            <w:r/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3073"/>
        <w:gridCol w:w="1770"/>
        <w:gridCol w:w="1094"/>
        <w:gridCol w:w="2461"/>
      </w:tblGrid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Foreign Assets</w:t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val="en-IE" w:bidi="ar-SA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Currency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Value at date of death (€)</w:t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b/>
                <w:lang w:val="en-IE"/>
              </w:rPr>
              <w:t>Grant noted Y/N</w:t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b/>
                <w:lang w:val="en-IE"/>
              </w:rPr>
              <w:t>Value at and date of collection (if applicable)</w:t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1.</w:t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Bank accounts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1.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2.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3.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2.</w:t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Share [attach list]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3.</w:t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Property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Total to be carried forward to schedule of assets</w:t>
            </w:r>
            <w:r/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€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[This figure is not included in the gross value of the Irish estate]</w:t>
            </w:r>
            <w:r/>
          </w:p>
        </w:tc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b/>
          <w:b/>
          <w:lang w:val="en-IE"/>
        </w:rPr>
      </w:pPr>
      <w:r>
        <w:rPr>
          <w:b/>
          <w:lang w:val="en-IE"/>
        </w:rPr>
        <w:t xml:space="preserve">Rate of exchange at date of death = 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>[Always check the currency/currencies in which you are dealing, and the rate of exchange.  You may have a number of different rates during the administration.  Keep an eye on these.]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b/>
          <w:b/>
          <w:lang w:val="en-IE"/>
        </w:rPr>
      </w:pPr>
      <w:r>
        <w:rPr>
          <w:b/>
          <w:lang w:val="en-IE"/>
        </w:rPr>
        <w:t>Debts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>[Include only debts as at date of deaths; keep a separate record of administration debts]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87"/>
        <w:gridCol w:w="1440"/>
        <w:gridCol w:w="2213"/>
        <w:gridCol w:w="2225"/>
      </w:tblGrid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Name and address of creditor</w:t>
            </w:r>
            <w:r/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Amount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(€)</w:t>
            </w:r>
            <w:r/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paid</w:t>
            </w:r>
            <w:r/>
          </w:p>
        </w:tc>
        <w:tc>
          <w:tcPr>
            <w:tcW w:w="2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Receipt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Yes/No</w:t>
            </w:r>
            <w:r/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Name of funeral directors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Funeral expenses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Other pre-death expenses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Total</w:t>
            </w:r>
            <w:r/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€</w:t>
            </w:r>
            <w:r/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2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b/>
          <w:b/>
          <w:lang w:val="en-IE"/>
        </w:rPr>
      </w:pPr>
      <w:r>
        <w:rPr>
          <w:b/>
          <w:lang w:val="en-IE"/>
        </w:rPr>
        <w:t>Joint property/joint assets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lang w:val="en-IE"/>
        </w:rPr>
        <w:t>[If deceased held property jointly with another, ascertain full detailed answers to questions on Part 5 of schedule of assets and insert appropriate details.  Attach a list or schedule.  Note that when referring to a schedule attached to the CA24, a copy of that schedule must be attached to the CA24 when applying to the Probate Office.]</w:t>
      </w:r>
      <w:r>
        <w:br w:type="page"/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IE" w:bidi="ar-SA"/>
        </w:rPr>
      </w:pPr>
      <w:r>
        <w:rPr>
          <w:b/>
          <w:lang w:val="en-IE"/>
        </w:rPr>
        <w:t>BENEFICIARIES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Name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Tax liability?  Yes/No [insert amount]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CAT clearance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Legacy/share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payment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Receipt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Name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Tax liability?  Yes/No [insert amount]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CAT clearance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Legacy/share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payment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Receipt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Name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Tax liability?  Yes/No [insert amount]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CAT clearance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Legacy/share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payment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Receipt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Name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Tax liability?  Yes/No [insert amount]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CAT clearance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Legacy/share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payment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Receipt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tbl>
      <w:tblPr>
        <w:tblW w:w="886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7"/>
        <w:gridCol w:w="4438"/>
      </w:tblGrid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 xml:space="preserve">Name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Address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Tax liability?  Yes/No [insert amount]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PPS no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CAT clearance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Legacy/share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Date of payment</w:t>
            </w:r>
            <w:r/>
          </w:p>
        </w:tc>
      </w:tr>
      <w:tr>
        <w:trPr/>
        <w:tc>
          <w:tcPr>
            <w:tcW w:w="4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Relationship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IE" w:bidi="ar-SA"/>
              </w:rPr>
            </w:r>
            <w:r/>
          </w:p>
        </w:tc>
        <w:tc>
          <w:tcPr>
            <w:tcW w:w="4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IE" w:bidi="ar-SA"/>
              </w:rPr>
            </w:pPr>
            <w:r>
              <w:rPr>
                <w:lang w:val="en-IE"/>
              </w:rPr>
              <w:t>Receipt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IE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en-IE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52117</TotalTime>
  <Application>LibreOffice/4.3.7.2$Windows_x86 LibreOffice_project/8a35821d8636a03b8bf4e15b48f59794652c68ba</Application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2015-06-18T11:20:00Z</dcterms:created>
  <dc:creator>Margaret Campbell</dc:creator>
  <dc:language>en-GB</dc:language>
  <cp:lastPrinted>2009-01-28T16:23:00Z</cp:lastPrinted>
  <dcterms:modified xsi:type="dcterms:W3CDTF">2015-06-18T13:17:39Z</dcterms:modified>
  <cp:revision>6</cp:revision>
</cp:coreProperties>
</file>