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:rsidR="0025618D" w:rsidRDefault="0025618D" w:rsidP="0025618D">
      <w:pPr>
        <w:jc w:val="center"/>
      </w:pPr>
      <w:r>
        <w:rPr>
          <w:noProof/>
        </w:rPr>
        <w:drawing>
          <wp:inline distT="0" distB="0" distL="0" distR="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25618D" w:rsidRDefault="0025618D" w:rsidP="0025618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25618D" w:rsidRPr="0025618D" w:rsidRDefault="0025618D" w:rsidP="009D0FD4">
      <w:pPr>
        <w:jc w:val="center"/>
      </w:pPr>
      <w:r>
        <w:rPr>
          <w:noProof/>
        </w:rPr>
        <w:drawing>
          <wp:inline distT="0" distB="0" distL="0" distR="0" wp14:anchorId="387B5641" wp14:editId="6EA8CB4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Default="00E72522" w:rsidP="002452D6">
      <w:pPr>
        <w:pStyle w:val="Heading2"/>
      </w:pPr>
      <w:r>
        <w:lastRenderedPageBreak/>
        <w:t>Обръщение според възраст и пол</w:t>
      </w:r>
    </w:p>
    <w:p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:rsidR="0025618D" w:rsidRDefault="0025618D" w:rsidP="0025618D">
      <w:pPr>
        <w:jc w:val="center"/>
      </w:pPr>
      <w:r>
        <w:rPr>
          <w:noProof/>
        </w:rPr>
        <w:drawing>
          <wp:inline distT="0" distB="0" distL="0" distR="0">
            <wp:extent cx="2941055" cy="1445359"/>
            <wp:effectExtent l="19050" t="19050" r="12065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60" cy="14525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25618D">
      <w:pPr>
        <w:jc w:val="center"/>
      </w:pPr>
      <w:r>
        <w:rPr>
          <w:noProof/>
        </w:rPr>
        <w:drawing>
          <wp:inline distT="0" distB="0" distL="0" distR="0">
            <wp:extent cx="2892441" cy="1371600"/>
            <wp:effectExtent l="19050" t="19050" r="222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76" cy="1379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25618D" w:rsidRDefault="0025618D" w:rsidP="0025618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4061460" cy="1467040"/>
            <wp:effectExtent l="19050" t="19050" r="152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67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9D0FD4" w:rsidRDefault="00F22D4E" w:rsidP="009D0FD4">
      <w:pPr>
        <w:spacing w:before="0" w:after="200"/>
        <w:rPr>
          <w:noProof/>
          <w:lang w:val="bg-BG" w:eastAsia="en-GB"/>
        </w:rPr>
      </w:pPr>
    </w:p>
    <w:p w:rsidR="00BF47B8" w:rsidRDefault="0025618D" w:rsidP="00B068B6">
      <w:pPr>
        <w:pStyle w:val="ListParagraph"/>
        <w:numPr>
          <w:ilvl w:val="0"/>
          <w:numId w:val="13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променливите</w:t>
      </w:r>
      <w:r w:rsidR="00BF47B8">
        <w:rPr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:rsidR="00BF47B8" w:rsidRPr="00BF47B8" w:rsidRDefault="00E162BE" w:rsidP="00BF47B8">
      <w:pPr>
        <w:ind w:left="360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5E1997B" wp14:editId="400D0F47">
            <wp:extent cx="2910840" cy="5486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94B" w:rsidRPr="0043094B" w:rsidRDefault="00320546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:rsidR="00320546" w:rsidRPr="00320546" w:rsidRDefault="00EC7A20" w:rsidP="0043094B">
      <w:pPr>
        <w:ind w:left="360"/>
      </w:pPr>
      <w:r>
        <w:t xml:space="preserve">    </w:t>
      </w:r>
      <w:r w:rsidR="00E162BE">
        <w:rPr>
          <w:noProof/>
        </w:rPr>
        <w:drawing>
          <wp:inline distT="0" distB="0" distL="0" distR="0" wp14:anchorId="1CAFFAA0" wp14:editId="262E8AEB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</w:rPr>
        <w:drawing>
          <wp:inline distT="0" distB="0" distL="0" distR="0" wp14:anchorId="62941516" wp14:editId="65F9E447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:rsidR="00F22D4E" w:rsidRDefault="00F22D4E" w:rsidP="00B068B6">
      <w:pPr>
        <w:pStyle w:val="ListParagraph"/>
        <w:numPr>
          <w:ilvl w:val="0"/>
          <w:numId w:val="7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:rsidR="00E162BE" w:rsidRDefault="00E162BE" w:rsidP="00E162BE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3F60DBCF" wp14:editId="01DD601B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E162BE" w:rsidRDefault="00F22D4E" w:rsidP="00E162BE">
      <w:pPr>
        <w:rPr>
          <w:lang w:val="bg-BG"/>
        </w:rPr>
      </w:pPr>
      <w:r w:rsidRPr="00E162BE">
        <w:rPr>
          <w:lang w:val="bg-BG"/>
        </w:rPr>
        <w:t xml:space="preserve">Трябва да получите </w:t>
      </w:r>
      <w:r w:rsidRPr="00E162BE">
        <w:rPr>
          <w:b/>
          <w:lang w:val="bg-BG"/>
        </w:rPr>
        <w:t>100 точки</w:t>
      </w:r>
      <w:r w:rsidRPr="00E162BE">
        <w:rPr>
          <w:lang w:val="bg-BG"/>
        </w:rPr>
        <w:t xml:space="preserve"> (напълно коректно решение):</w:t>
      </w:r>
    </w:p>
    <w:p w:rsidR="00F22D4E" w:rsidRDefault="00E162BE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A34CB7E" wp14:editId="3B754517">
            <wp:extent cx="5406422" cy="3368040"/>
            <wp:effectExtent l="19050" t="19050" r="2286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332648C" wp14:editId="5168D54A">
            <wp:extent cx="5334000" cy="1255419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:rsidR="00A072D3" w:rsidRPr="00A072D3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</w:t>
      </w:r>
      <w:r w:rsidRPr="00E630EE">
        <w:rPr>
          <w:lang w:val="bg-BG"/>
        </w:rPr>
        <w:t xml:space="preserve"> </w:t>
      </w:r>
    </w:p>
    <w:p w:rsidR="00AA48CD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Приемете като вход аргумента </w:t>
      </w:r>
      <w:r w:rsidRPr="00A072D3">
        <w:rPr>
          <w:b/>
        </w:rPr>
        <w:t>input</w:t>
      </w:r>
      <w:r w:rsidR="00E905F5">
        <w:rPr>
          <w:lang w:val="bg-BG"/>
        </w:rPr>
        <w:t xml:space="preserve">, </w:t>
      </w:r>
      <w:r>
        <w:rPr>
          <w:lang w:val="bg-BG"/>
        </w:rPr>
        <w:t>и извадете от него необходимите променливи. След тов</w:t>
      </w:r>
      <w:r>
        <w:t xml:space="preserve">a </w:t>
      </w:r>
      <w:r>
        <w:rPr>
          <w:lang w:val="bg-BG"/>
        </w:rPr>
        <w:t>инициализирайте променлива</w:t>
      </w:r>
      <w:r w:rsidR="00E905F5">
        <w:rPr>
          <w:lang w:val="bg-BG"/>
        </w:rPr>
        <w:t xml:space="preserve">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>, като и зададете стойност "0".</w:t>
      </w:r>
    </w:p>
    <w:p w:rsidR="00E905F5" w:rsidRPr="00EC7A20" w:rsidRDefault="00A072D3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91BC92D" wp14:editId="6D48318A">
            <wp:extent cx="3506545" cy="959262"/>
            <wp:effectExtent l="19050" t="19050" r="1778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948" cy="96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5F5" w:rsidRDefault="00E905F5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по-долу.</w:t>
      </w:r>
    </w:p>
    <w:p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t xml:space="preserve">     </w:t>
      </w:r>
      <w:r w:rsidR="00B416B8">
        <w:t xml:space="preserve">   </w:t>
      </w:r>
      <w:r w:rsidR="009D0FD4">
        <w:rPr>
          <w:noProof/>
        </w:rPr>
        <w:drawing>
          <wp:inline distT="0" distB="0" distL="0" distR="0" wp14:anchorId="6037D03D" wp14:editId="583CAB72">
            <wp:extent cx="3042375" cy="2110740"/>
            <wp:effectExtent l="19050" t="19050" r="24765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240" cy="213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</w:t>
      </w:r>
      <w:r w:rsidR="009D0FD4">
        <w:rPr>
          <w:noProof/>
        </w:rPr>
        <w:drawing>
          <wp:inline distT="0" distB="0" distL="0" distR="0" wp14:anchorId="01CD2A0F" wp14:editId="36D342DD">
            <wp:extent cx="3125470" cy="2100968"/>
            <wp:effectExtent l="19050" t="19050" r="1778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63" cy="2138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94B" w:rsidRDefault="0065575D" w:rsidP="009D0FD4">
      <w:pPr>
        <w:pStyle w:val="ListParagraph"/>
        <w:rPr>
          <w:lang w:val="bg-BG"/>
        </w:rPr>
      </w:pPr>
      <w:r>
        <w:rPr>
          <w:lang w:val="bg-BG"/>
        </w:rPr>
        <w:t xml:space="preserve">  </w:t>
      </w:r>
    </w:p>
    <w:p w:rsidR="009D0FD4" w:rsidRDefault="009D0FD4" w:rsidP="009D0FD4">
      <w:pPr>
        <w:pStyle w:val="ListParagraph"/>
        <w:rPr>
          <w:lang w:val="bg-BG"/>
        </w:rPr>
      </w:pPr>
    </w:p>
    <w:p w:rsidR="009D0FD4" w:rsidRPr="009D0FD4" w:rsidRDefault="009D0FD4" w:rsidP="009D0FD4">
      <w:pPr>
        <w:pStyle w:val="ListParagraph"/>
        <w:rPr>
          <w:lang w:val="bg-BG"/>
        </w:rPr>
      </w:pPr>
    </w:p>
    <w:p w:rsidR="00735C12" w:rsidRDefault="00735C12" w:rsidP="00735C12">
      <w:pPr>
        <w:pStyle w:val="Heading2"/>
      </w:pPr>
      <w:r w:rsidRPr="00735C12">
        <w:lastRenderedPageBreak/>
        <w:t>Точка в правоъгълник</w:t>
      </w:r>
    </w:p>
    <w:p w:rsidR="0043094B" w:rsidRPr="00025382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</w:t>
      </w:r>
      <w:r w:rsidR="00F44F65">
        <w:rPr>
          <w:lang w:val="bg-BG"/>
        </w:rPr>
        <w:t xml:space="preserve">Приема се аргумента </w:t>
      </w:r>
      <w:r w:rsidR="00F44F65">
        <w:t xml:space="preserve">input </w:t>
      </w:r>
      <w:r w:rsidR="00F44F65">
        <w:rPr>
          <w:lang w:val="bg-BG"/>
        </w:rPr>
        <w:t xml:space="preserve">като вход и от него се изваждат </w:t>
      </w:r>
      <w:r w:rsidR="00C246E1">
        <w:rPr>
          <w:lang w:val="bg-BG"/>
        </w:rPr>
        <w:t xml:space="preserve"> 6 </w:t>
      </w:r>
      <w:r w:rsidR="00F44F65">
        <w:rPr>
          <w:lang w:val="bg-BG"/>
        </w:rPr>
        <w:t xml:space="preserve">числа: 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F44F65">
        <w:rPr>
          <w:lang w:val="bg-BG"/>
        </w:rPr>
        <w:t>"</w:t>
      </w:r>
      <w:r w:rsidR="00777AE9" w:rsidRPr="00294DEB">
        <w:rPr>
          <w:rStyle w:val="CodeChar"/>
        </w:rPr>
        <w:t>Inside</w:t>
      </w:r>
      <w:r w:rsidR="00F44F65">
        <w:rPr>
          <w:lang w:val="bg-BG"/>
        </w:rPr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F44F65">
        <w:rPr>
          <w:lang w:val="bg-BG"/>
        </w:rPr>
        <w:t>"</w:t>
      </w:r>
      <w:r w:rsidR="00777AE9" w:rsidRPr="00294DEB">
        <w:rPr>
          <w:rStyle w:val="CodeChar"/>
        </w:rPr>
        <w:t>Outside</w:t>
      </w:r>
      <w:r w:rsidR="00F44F65">
        <w:rPr>
          <w:lang w:val="bg-BG"/>
        </w:rPr>
        <w:t>"</w:t>
      </w:r>
      <w:r w:rsidR="00777AE9">
        <w:t xml:space="preserve">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AE9" w:rsidRPr="00EA106A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EA106A">
        <w:rPr>
          <w:lang w:val="bg-BG"/>
        </w:rPr>
        <w:t>:</w:t>
      </w:r>
    </w:p>
    <w:p w:rsid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EA106A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EA106A" w:rsidRPr="004E0C81" w:rsidRDefault="00EA106A" w:rsidP="00EA106A">
      <w:pPr>
        <w:pStyle w:val="Heading3"/>
      </w:pPr>
      <w:r w:rsidRPr="00BF47B8">
        <w:rPr>
          <w:lang w:val="bg-BG"/>
        </w:rPr>
        <w:t>Насоки</w:t>
      </w:r>
    </w:p>
    <w:p w:rsidR="0043094B" w:rsidRPr="00025382" w:rsidRDefault="00F44F65" w:rsidP="00B068B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</w:t>
      </w:r>
      <w:r w:rsidR="00EA106A" w:rsidRPr="00EA106A">
        <w:rPr>
          <w:lang w:val="bg-BG"/>
        </w:rPr>
        <w:t>:</w:t>
      </w:r>
      <w:r w:rsidR="00B416B8">
        <w:t xml:space="preserve">   </w:t>
      </w:r>
      <w:r>
        <w:rPr>
          <w:noProof/>
        </w:rPr>
        <w:drawing>
          <wp:inline distT="0" distB="0" distL="0" distR="0" wp14:anchorId="115F80F7" wp14:editId="17E32B98">
            <wp:extent cx="2796540" cy="1325880"/>
            <wp:effectExtent l="19050" t="19050" r="2286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2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41C" w:rsidRPr="00B416B8" w:rsidRDefault="00EA106A" w:rsidP="00B068B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B416B8">
        <w:rPr>
          <w:noProof/>
          <w:lang w:val="bg-BG"/>
        </w:rPr>
        <w:t xml:space="preserve">Направете проверка на горепосочените условия </w:t>
      </w:r>
      <w:r w:rsidRPr="00B416B8">
        <w:rPr>
          <w:lang w:val="bg-BG"/>
        </w:rPr>
        <w:t xml:space="preserve">използвайки </w:t>
      </w:r>
      <w:r w:rsidRPr="00F909C2">
        <w:rPr>
          <w:rStyle w:val="CodeChar"/>
        </w:rPr>
        <w:t>if</w:t>
      </w:r>
      <w:r>
        <w:t xml:space="preserve"> </w:t>
      </w:r>
      <w:r w:rsidRPr="00B416B8">
        <w:rPr>
          <w:lang w:val="bg-BG"/>
        </w:rPr>
        <w:t xml:space="preserve">проверка с логическо </w:t>
      </w:r>
      <w:r>
        <w:t>"</w:t>
      </w:r>
      <w:r w:rsidRPr="00294DEB">
        <w:rPr>
          <w:rStyle w:val="CodeChar"/>
        </w:rPr>
        <w:t>и</w:t>
      </w:r>
      <w:r>
        <w:t>"</w:t>
      </w:r>
      <w:r w:rsidRPr="00B416B8">
        <w:rPr>
          <w:lang w:val="bg-BG"/>
        </w:rPr>
        <w:t xml:space="preserve"> - оператор </w:t>
      </w:r>
      <w:r w:rsidRPr="00F909C2">
        <w:rPr>
          <w:rStyle w:val="CodeChar"/>
        </w:rPr>
        <w:t>&amp;&amp;</w:t>
      </w:r>
      <w:r w:rsidRPr="00B416B8">
        <w:rPr>
          <w:lang w:val="bg-BG"/>
        </w:rPr>
        <w:t xml:space="preserve"> и в тялото на проверката принтирайте </w:t>
      </w:r>
      <w:r w:rsidRPr="00EA106A">
        <w:rPr>
          <w:rStyle w:val="CodeChar"/>
        </w:rPr>
        <w:t>"Inside"</w:t>
      </w:r>
      <w:r w:rsidR="00B416B8" w:rsidRPr="00294DEB">
        <w:t>.</w:t>
      </w:r>
    </w:p>
    <w:p w:rsidR="00B416B8" w:rsidRDefault="00F44F65" w:rsidP="00F44F6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A86C84E" wp14:editId="2FBF437C">
            <wp:extent cx="2651760" cy="914400"/>
            <wp:effectExtent l="19050" t="19050" r="1524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6B8" w:rsidRPr="00B416B8" w:rsidRDefault="00B416B8" w:rsidP="00B068B6">
      <w:pPr>
        <w:pStyle w:val="ListParagraph"/>
        <w:numPr>
          <w:ilvl w:val="0"/>
          <w:numId w:val="8"/>
        </w:numPr>
        <w:spacing w:before="40" w:after="40"/>
        <w:rPr>
          <w:rStyle w:val="CodeChar"/>
          <w:rFonts w:asciiTheme="minorHAnsi" w:hAnsiTheme="minorHAnsi"/>
          <w:b w:val="0"/>
        </w:rPr>
      </w:pPr>
      <w:r>
        <w:rPr>
          <w:noProof/>
        </w:rPr>
        <w:t>Ak</w:t>
      </w:r>
      <w:r w:rsidRPr="00B416B8">
        <w:rPr>
          <w:noProof/>
          <w:lang w:val="bg-BG"/>
        </w:rPr>
        <w:t xml:space="preserve">о горепосочената </w:t>
      </w:r>
      <w:r w:rsidR="00294DEB">
        <w:rPr>
          <w:noProof/>
        </w:rPr>
        <w:t>e</w:t>
      </w:r>
      <w:r w:rsidRPr="00B416B8">
        <w:rPr>
          <w:noProof/>
          <w:lang w:val="bg-BG"/>
        </w:rPr>
        <w:t xml:space="preserve"> </w:t>
      </w:r>
      <w:r w:rsidRPr="00B416B8">
        <w:rPr>
          <w:rStyle w:val="CodeChar"/>
        </w:rPr>
        <w:t>"false"</w:t>
      </w:r>
      <w:r w:rsidRPr="00B416B8">
        <w:rPr>
          <w:lang w:val="bg-BG"/>
        </w:rPr>
        <w:t xml:space="preserve">, принтирайте </w:t>
      </w:r>
      <w:r>
        <w:rPr>
          <w:rStyle w:val="CodeChar"/>
        </w:rPr>
        <w:t>"Outside"</w:t>
      </w:r>
      <w:r w:rsidRPr="00294DEB">
        <w:t>.</w:t>
      </w:r>
    </w:p>
    <w:p w:rsidR="00B416B8" w:rsidRPr="00B416B8" w:rsidRDefault="00F44F65" w:rsidP="00F44F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50FBD52" wp14:editId="17DEB6AD">
            <wp:extent cx="2438400" cy="693420"/>
            <wp:effectExtent l="19050" t="19050" r="1905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3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4E0C81" w:rsidRPr="004E0C81" w:rsidRDefault="004E0C81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4E0C81" w:rsidRPr="00D216B2" w:rsidRDefault="00D216B2" w:rsidP="00B068B6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</w:t>
      </w:r>
      <w:r w:rsidR="00F44F65">
        <w:rPr>
          <w:lang w:val="bg-BG"/>
        </w:rPr>
        <w:t>риемете</w:t>
      </w:r>
      <w:r>
        <w:rPr>
          <w:lang w:val="bg-BG"/>
        </w:rPr>
        <w:t xml:space="preserve"> входните данни</w:t>
      </w:r>
      <w:r w:rsidR="00F44F65">
        <w:rPr>
          <w:lang w:val="bg-BG"/>
        </w:rPr>
        <w:t xml:space="preserve"> и инициализирайте променливата </w:t>
      </w:r>
      <w:r w:rsidR="00F44F65" w:rsidRPr="00F44F65">
        <w:rPr>
          <w:b/>
        </w:rPr>
        <w:t>product</w:t>
      </w:r>
      <w:r>
        <w:rPr>
          <w:lang w:val="bg-BG"/>
        </w:rPr>
        <w:t>:</w:t>
      </w:r>
    </w:p>
    <w:p w:rsidR="00D216B2" w:rsidRDefault="00F44F65" w:rsidP="00F44F65">
      <w:pPr>
        <w:pStyle w:val="ListParagraph"/>
      </w:pPr>
      <w:r>
        <w:rPr>
          <w:noProof/>
        </w:rPr>
        <w:drawing>
          <wp:inline distT="0" distB="0" distL="0" distR="0" wp14:anchorId="5CB2CC28" wp14:editId="524F156A">
            <wp:extent cx="2537460" cy="373380"/>
            <wp:effectExtent l="19050" t="19050" r="1524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73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6BD" w:rsidRPr="007946BD" w:rsidRDefault="007946BD" w:rsidP="00B068B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>
        <w:t>-</w:t>
      </w:r>
      <w:r w:rsidRPr="007946BD">
        <w:rPr>
          <w:lang w:val="bg-BG"/>
        </w:rPr>
        <w:t xml:space="preserve"> оператор</w:t>
      </w:r>
      <w:r w:rsidRPr="007946BD">
        <w:rPr>
          <w:rStyle w:val="CodeChar"/>
        </w:rPr>
        <w:t xml:space="preserve"> "||"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Pr="00294DEB">
        <w:t>.</w:t>
      </w:r>
    </w:p>
    <w:p w:rsidR="007946BD" w:rsidRDefault="0065258E" w:rsidP="0065258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E02EF53" wp14:editId="2CFDD2F4">
            <wp:extent cx="5943600" cy="848995"/>
            <wp:effectExtent l="19050" t="19050" r="1905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7A20" w:rsidRPr="00EC7A20" w:rsidRDefault="007946BD" w:rsidP="00B068B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върне </w:t>
      </w:r>
      <w:r w:rsidRPr="00EC7A20">
        <w:rPr>
          <w:rStyle w:val="CodeChar"/>
        </w:rPr>
        <w:t>"false"</w:t>
      </w:r>
      <w:r>
        <w:t xml:space="preserve"> </w:t>
      </w:r>
      <w:r>
        <w:rPr>
          <w:lang w:val="bg-BG"/>
        </w:rPr>
        <w:t xml:space="preserve">проверете дали името на продукта не съвпада с някое от имената на зеленчуците 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 w:rsidR="00EC7A20">
        <w:t>-</w:t>
      </w:r>
      <w:r>
        <w:rPr>
          <w:lang w:val="bg-BG"/>
        </w:rPr>
        <w:t xml:space="preserve"> оператор </w:t>
      </w:r>
      <w:r w:rsidRPr="00EC7A20"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 w:rsidRPr="00EC7A20"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 w:rsidRPr="00EC7A20">
        <w:rPr>
          <w:rStyle w:val="CodeChar"/>
        </w:rPr>
        <w:t>"vegetable"</w:t>
      </w:r>
      <w:r w:rsidR="00EC7A20" w:rsidRPr="00294DEB">
        <w:t>.</w:t>
      </w:r>
    </w:p>
    <w:p w:rsidR="007946BD" w:rsidRPr="0043094B" w:rsidRDefault="0065258E" w:rsidP="0065258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5C48F0D" wp14:editId="13DAB538">
            <wp:extent cx="4732020" cy="929640"/>
            <wp:effectExtent l="19050" t="19050" r="11430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29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7CF" w:rsidRDefault="008767CF" w:rsidP="008767CF">
      <w:pPr>
        <w:pStyle w:val="Heading2"/>
      </w:pPr>
      <w:r>
        <w:lastRenderedPageBreak/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EC7A20" w:rsidRDefault="00EC7A20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8767CF" w:rsidRPr="00EC7A20" w:rsidRDefault="0065258E" w:rsidP="00B068B6">
      <w:pPr>
        <w:pStyle w:val="ListParagraph"/>
        <w:numPr>
          <w:ilvl w:val="0"/>
          <w:numId w:val="10"/>
        </w:numPr>
      </w:pPr>
      <w:r>
        <w:rPr>
          <w:lang w:val="bg-BG"/>
        </w:rPr>
        <w:t>Приемете вход и инициализирайте нужната променлива</w:t>
      </w:r>
      <w:r w:rsidR="00EC7A20">
        <w:rPr>
          <w:lang w:val="bg-BG"/>
        </w:rPr>
        <w:t xml:space="preserve">: </w:t>
      </w:r>
    </w:p>
    <w:p w:rsidR="00EC7A20" w:rsidRDefault="0065258E" w:rsidP="0065258E">
      <w:pPr>
        <w:pStyle w:val="ListParagraph"/>
      </w:pPr>
      <w:r>
        <w:rPr>
          <w:noProof/>
        </w:rPr>
        <w:drawing>
          <wp:inline distT="0" distB="0" distL="0" distR="0" wp14:anchorId="5FFF3F62" wp14:editId="5FC135CB">
            <wp:extent cx="3197041" cy="278284"/>
            <wp:effectExtent l="19050" t="19050" r="22860" b="266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0789" cy="282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7A20" w:rsidRPr="00525A27" w:rsidRDefault="00EC7A20" w:rsidP="00B068B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 </w:t>
      </w:r>
      <w:r w:rsidR="00525A27">
        <w:rPr>
          <w:lang w:val="bg-BG"/>
        </w:rPr>
        <w:t xml:space="preserve">като в </w:t>
      </w:r>
      <w:r w:rsidR="00525A27" w:rsidRPr="00525A27">
        <w:rPr>
          <w:rStyle w:val="CodeChar"/>
        </w:rPr>
        <w:t>if</w:t>
      </w:r>
      <w:r w:rsidR="00525A27">
        <w:rPr>
          <w:rStyle w:val="CodeChar"/>
        </w:rPr>
        <w:t xml:space="preserve"> </w:t>
      </w:r>
      <w:r w:rsidR="00525A27" w:rsidRPr="00525A27">
        <w:rPr>
          <w:lang w:val="bg-BG"/>
        </w:rPr>
        <w:t>проверка</w:t>
      </w:r>
      <w:r w:rsidR="00525A27">
        <w:rPr>
          <w:lang w:val="bg-BG"/>
        </w:rPr>
        <w:t xml:space="preserve"> използвате логически оператор за отрицание </w:t>
      </w:r>
      <w:r w:rsidR="00525A27" w:rsidRPr="00525A27">
        <w:rPr>
          <w:rStyle w:val="CodeChar"/>
        </w:rPr>
        <w:t>"!"</w:t>
      </w:r>
      <w:r w:rsidR="00525A27">
        <w:t xml:space="preserve"> </w:t>
      </w:r>
      <w:r w:rsidR="00525A27">
        <w:rPr>
          <w:lang w:val="bg-BG"/>
        </w:rPr>
        <w:t xml:space="preserve">и проверите дали даденото число </w:t>
      </w:r>
      <w:r w:rsidR="00525A27" w:rsidRPr="00525A27">
        <w:rPr>
          <w:rStyle w:val="CodeChar"/>
        </w:rPr>
        <w:t>"number"</w:t>
      </w:r>
      <w:r w:rsidR="00525A27">
        <w:t xml:space="preserve"> </w:t>
      </w:r>
      <w:r w:rsidR="00525A27">
        <w:rPr>
          <w:lang w:val="bg-BG"/>
        </w:rPr>
        <w:t>е по-голямо или равно на 100</w:t>
      </w:r>
      <w:r w:rsidR="00525A27">
        <w:t xml:space="preserve"> </w:t>
      </w:r>
      <w:r w:rsidR="00525A27">
        <w:rPr>
          <w:lang w:val="bg-BG"/>
        </w:rPr>
        <w:t xml:space="preserve">и същевременно е по-малко или равно на 200 </w:t>
      </w:r>
      <w:r w:rsidR="00525A27" w:rsidRPr="00525A27">
        <w:rPr>
          <w:rStyle w:val="CodeChar"/>
        </w:rPr>
        <w:t>"number &gt;= 100 &amp;&amp; number &lt;= 200"</w:t>
      </w:r>
      <w:r w:rsidR="00525A27">
        <w:t xml:space="preserve">, </w:t>
      </w:r>
      <w:r w:rsidR="00525A27">
        <w:rPr>
          <w:lang w:val="bg-BG"/>
        </w:rPr>
        <w:t xml:space="preserve">или числото е равно на 0, </w:t>
      </w:r>
      <w:r w:rsidR="00525A27" w:rsidRPr="00525A27">
        <w:rPr>
          <w:rStyle w:val="CodeChar"/>
        </w:rPr>
        <w:t>"number == 0"</w:t>
      </w:r>
      <w:r w:rsidR="00525A27">
        <w:t xml:space="preserve">. </w:t>
      </w:r>
      <w:r w:rsidR="00525A27">
        <w:rPr>
          <w:lang w:val="bg-BG"/>
        </w:rPr>
        <w:t xml:space="preserve">Ако проверката върне </w:t>
      </w:r>
      <w:r w:rsidR="00525A27" w:rsidRPr="00525A27">
        <w:rPr>
          <w:rStyle w:val="CodeChar"/>
        </w:rPr>
        <w:t>"true"</w:t>
      </w:r>
      <w:r w:rsidR="00525A27">
        <w:t xml:space="preserve">, </w:t>
      </w:r>
      <w:r w:rsidR="00525A27">
        <w:rPr>
          <w:lang w:val="bg-BG"/>
        </w:rPr>
        <w:t xml:space="preserve">принтирайте на конзолата </w:t>
      </w:r>
      <w:r w:rsidR="00525A27" w:rsidRPr="00525A27">
        <w:rPr>
          <w:rStyle w:val="CodeChar"/>
        </w:rPr>
        <w:t>"invalid"</w:t>
      </w:r>
      <w:r w:rsidR="00525A27">
        <w:t>.</w:t>
      </w:r>
    </w:p>
    <w:p w:rsidR="00525A27" w:rsidRPr="00525A27" w:rsidRDefault="006A68F0" w:rsidP="006A68F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615B8E5" wp14:editId="64DC8B8A">
            <wp:extent cx="5488986" cy="775260"/>
            <wp:effectExtent l="19050" t="19050" r="16510" b="2540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0752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:rsidR="00525A27" w:rsidRDefault="00525A27" w:rsidP="00257FB4">
      <w:pPr>
        <w:spacing w:before="120"/>
        <w:rPr>
          <w:lang w:val="bg-BG"/>
        </w:rPr>
      </w:pPr>
    </w:p>
    <w:p w:rsidR="0043094B" w:rsidRDefault="0043094B" w:rsidP="00257FB4">
      <w:pPr>
        <w:spacing w:before="120"/>
        <w:rPr>
          <w:lang w:val="bg-BG"/>
        </w:rPr>
      </w:pPr>
    </w:p>
    <w:p w:rsidR="0043094B" w:rsidRDefault="0043094B" w:rsidP="00257FB4">
      <w:pPr>
        <w:spacing w:before="120"/>
        <w:rPr>
          <w:lang w:val="bg-BG"/>
        </w:rPr>
      </w:pP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06AD1" w:rsidRPr="0043094B" w:rsidRDefault="00525A27" w:rsidP="0043094B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525A27" w:rsidRPr="00525A27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</w:t>
      </w:r>
      <w:r w:rsidR="00525A27">
        <w:rPr>
          <w:b/>
          <w:lang w:val="bg-BG"/>
        </w:rPr>
        <w:t>ви</w:t>
      </w:r>
      <w:r w:rsidR="00294DEB">
        <w:rPr>
          <w:b/>
        </w:rPr>
        <w:t xml:space="preserve"> </w:t>
      </w:r>
      <w:r w:rsidR="00294DEB" w:rsidRPr="00294DEB">
        <w:rPr>
          <w:lang w:val="bg-BG"/>
        </w:rPr>
        <w:t>използвайки метода</w:t>
      </w:r>
      <w:r w:rsidR="00294DEB">
        <w:rPr>
          <w:b/>
          <w:lang w:val="bg-BG"/>
        </w:rPr>
        <w:t xml:space="preserve"> </w:t>
      </w:r>
      <w:r w:rsidR="00C26B3B">
        <w:rPr>
          <w:rStyle w:val="CodeChar"/>
        </w:rPr>
        <w:t>.t</w:t>
      </w:r>
      <w:r w:rsidR="00294DEB" w:rsidRPr="00294DEB">
        <w:rPr>
          <w:rStyle w:val="CodeChar"/>
        </w:rPr>
        <w:t>oLower</w:t>
      </w:r>
      <w:r w:rsidR="00C26B3B">
        <w:rPr>
          <w:rStyle w:val="CodeChar"/>
        </w:rPr>
        <w:t>Case</w:t>
      </w:r>
      <w:r w:rsidR="00294DEB" w:rsidRPr="00294DEB">
        <w:rPr>
          <w:rStyle w:val="CodeChar"/>
        </w:rPr>
        <w:t>();</w:t>
      </w:r>
    </w:p>
    <w:p w:rsidR="00F06AD1" w:rsidRPr="00A528D4" w:rsidRDefault="00C26B3B" w:rsidP="00A30BE5">
      <w:pPr>
        <w:pStyle w:val="ListParagraph"/>
      </w:pPr>
      <w:r>
        <w:rPr>
          <w:noProof/>
        </w:rPr>
        <w:drawing>
          <wp:inline distT="0" distB="0" distL="0" distR="0" wp14:anchorId="6712F2DD" wp14:editId="5CFBF920">
            <wp:extent cx="3947160" cy="933808"/>
            <wp:effectExtent l="19050" t="19050" r="15240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33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4510E8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Първоначално задайте цена </w:t>
      </w:r>
      <w:r w:rsidR="00294DEB">
        <w:rPr>
          <w:b/>
        </w:rPr>
        <w:t>0</w:t>
      </w:r>
      <w:r>
        <w:rPr>
          <w:lang w:val="bg-BG"/>
        </w:rPr>
        <w:t>:</w:t>
      </w:r>
    </w:p>
    <w:p w:rsidR="0041771C" w:rsidRPr="00F06AD1" w:rsidRDefault="00A30BE5" w:rsidP="00A30BE5">
      <w:pPr>
        <w:pStyle w:val="ListParagraph"/>
      </w:pPr>
      <w:r>
        <w:rPr>
          <w:noProof/>
        </w:rPr>
        <w:drawing>
          <wp:inline distT="0" distB="0" distL="0" distR="0" wp14:anchorId="7E09A449" wp14:editId="52F0877E">
            <wp:extent cx="1569720" cy="312420"/>
            <wp:effectExtent l="19050" t="19050" r="11430" b="1143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1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="00790E18">
        <w:t xml:space="preserve">, </w:t>
      </w:r>
      <w:r w:rsidR="00790E18">
        <w:rPr>
          <w:lang w:val="bg-BG"/>
        </w:rPr>
        <w:t xml:space="preserve">като в условието на проверката можете да използвате и логическия оператор </w:t>
      </w:r>
      <w:r w:rsidR="00790E18">
        <w:t>"</w:t>
      </w:r>
      <w:r w:rsidR="00790E18" w:rsidRPr="00790E18">
        <w:rPr>
          <w:rStyle w:val="CodeChar"/>
          <w:lang w:val="bg-BG"/>
        </w:rPr>
        <w:t>или</w:t>
      </w:r>
      <w:r w:rsidR="00790E18">
        <w:t>"</w:t>
      </w:r>
      <w:r w:rsidR="00790E18">
        <w:rPr>
          <w:lang w:val="bg-BG"/>
        </w:rPr>
        <w:t xml:space="preserve"> </w:t>
      </w:r>
      <w:r w:rsidR="00790E18">
        <w:t>-</w:t>
      </w:r>
      <w:r w:rsidR="00790E18">
        <w:rPr>
          <w:lang w:val="bg-BG"/>
        </w:rPr>
        <w:t xml:space="preserve"> </w:t>
      </w:r>
      <w:r w:rsidR="00790E18">
        <w:t>"</w:t>
      </w:r>
      <w:r w:rsidR="00790E18" w:rsidRPr="00790E18">
        <w:rPr>
          <w:rStyle w:val="CodeChar"/>
        </w:rPr>
        <w:t>||</w:t>
      </w:r>
      <w:r w:rsidR="00790E18">
        <w:t>"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Default="00A528D4" w:rsidP="00A528D4">
      <w:pPr>
        <w:pStyle w:val="ListParagraph"/>
      </w:pPr>
      <w:r>
        <w:rPr>
          <w:noProof/>
        </w:rPr>
        <w:drawing>
          <wp:inline distT="0" distB="0" distL="0" distR="0" wp14:anchorId="4414BC1A" wp14:editId="744009CA">
            <wp:extent cx="4998720" cy="2175175"/>
            <wp:effectExtent l="19050" t="19050" r="11430" b="158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6028" cy="21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8D4" w:rsidRPr="00F06AD1" w:rsidRDefault="00A528D4" w:rsidP="00A528D4">
      <w:pPr>
        <w:pStyle w:val="ListParagraph"/>
      </w:pPr>
      <w:r>
        <w:rPr>
          <w:noProof/>
        </w:rPr>
        <w:drawing>
          <wp:inline distT="0" distB="0" distL="0" distR="0" wp14:anchorId="573041BC" wp14:editId="7156BCC2">
            <wp:extent cx="4114800" cy="1341120"/>
            <wp:effectExtent l="19050" t="19050" r="19050" b="1143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Накрая проверете цената. Ако все още е </w:t>
      </w:r>
      <w:r w:rsidR="00294DEB"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</w:t>
      </w:r>
      <w:r w:rsidR="007267C5">
        <w:rPr>
          <w:lang w:val="bg-BG"/>
        </w:rPr>
        <w:t xml:space="preserve">използвайте </w:t>
      </w:r>
      <w:r w:rsidR="007267C5" w:rsidRPr="007267C5">
        <w:rPr>
          <w:rStyle w:val="CodeChar"/>
        </w:rPr>
        <w:t>toFixed(2)</w:t>
      </w:r>
    </w:p>
    <w:p w:rsidR="00F95FDE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643F4884" wp14:editId="6ACDE969">
            <wp:extent cx="4648200" cy="1363980"/>
            <wp:effectExtent l="19050" t="19050" r="19050" b="2667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lastRenderedPageBreak/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525A27" w:rsidRPr="00C21972" w:rsidRDefault="00525A27" w:rsidP="00525A27">
      <w:pPr>
        <w:pStyle w:val="Heading3"/>
        <w:spacing w:before="40"/>
        <w:rPr>
          <w:lang w:val="bg-BG"/>
        </w:rPr>
      </w:pPr>
      <w:r w:rsidRPr="00BF47B8">
        <w:rPr>
          <w:lang w:val="bg-BG"/>
        </w:rPr>
        <w:t>Насоки</w:t>
      </w:r>
    </w:p>
    <w:p w:rsidR="005E3E7B" w:rsidRPr="00C21972" w:rsidRDefault="00525A27" w:rsidP="00B068B6">
      <w:pPr>
        <w:pStyle w:val="ListParagraph"/>
        <w:numPr>
          <w:ilvl w:val="0"/>
          <w:numId w:val="11"/>
        </w:numPr>
      </w:pPr>
      <w:r w:rsidRPr="00C21972">
        <w:rPr>
          <w:lang w:val="bg-BG"/>
        </w:rPr>
        <w:t xml:space="preserve"> </w:t>
      </w:r>
      <w:r w:rsidR="007267C5">
        <w:rPr>
          <w:lang w:val="bg-BG"/>
        </w:rPr>
        <w:t>Приемете</w:t>
      </w:r>
      <w:r w:rsidR="005E3E7B" w:rsidRPr="00C21972">
        <w:rPr>
          <w:lang w:val="bg-BG"/>
        </w:rPr>
        <w:t xml:space="preserve"> входа и </w:t>
      </w:r>
      <w:r w:rsidR="005E3E7B" w:rsidRPr="00C21972">
        <w:rPr>
          <w:b/>
          <w:lang w:val="bg-BG"/>
        </w:rPr>
        <w:t>обърнете града в</w:t>
      </w:r>
      <w:r w:rsidR="005E3E7B" w:rsidRPr="00C21972">
        <w:rPr>
          <w:lang w:val="bg-BG"/>
        </w:rPr>
        <w:t xml:space="preserve"> </w:t>
      </w:r>
      <w:r w:rsidR="005E3E7B" w:rsidRPr="00C21972">
        <w:rPr>
          <w:b/>
          <w:lang w:val="bg-BG"/>
        </w:rPr>
        <w:t>малки букви</w:t>
      </w:r>
      <w:r w:rsidR="005E3E7B" w:rsidRPr="00C21972">
        <w:rPr>
          <w:lang w:val="bg-BG"/>
        </w:rPr>
        <w:t xml:space="preserve"> (като в предходната задача).</w:t>
      </w:r>
    </w:p>
    <w:p w:rsidR="00C21972" w:rsidRPr="00F06AD1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103F6253" wp14:editId="6AABBDA0">
            <wp:extent cx="3726180" cy="541020"/>
            <wp:effectExtent l="19050" t="19050" r="26670" b="1143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4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Pr="00C21972" w:rsidRDefault="005E3E7B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C21972" w:rsidRPr="00F06AD1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1B175848" wp14:editId="1D0E0568">
            <wp:extent cx="1783080" cy="365760"/>
            <wp:effectExtent l="19050" t="19050" r="26670" b="1524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65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9DB" w:rsidRPr="00E514EA" w:rsidRDefault="005E3E7B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E514EA" w:rsidRDefault="00BC063D" w:rsidP="00BC063D">
      <w:pPr>
        <w:pStyle w:val="ListParagraph"/>
      </w:pPr>
      <w:r>
        <w:rPr>
          <w:noProof/>
        </w:rPr>
        <w:drawing>
          <wp:inline distT="0" distB="0" distL="0" distR="0" wp14:anchorId="212171A5" wp14:editId="1B1197B7">
            <wp:extent cx="3775268" cy="2651760"/>
            <wp:effectExtent l="19050" t="19050" r="15875" b="1524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5268" cy="2651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4EA" w:rsidRPr="006B79DB" w:rsidRDefault="00E514EA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Ако градът е невалиден отпечатайте </w:t>
      </w:r>
      <w:r w:rsidRPr="00E514EA">
        <w:rPr>
          <w:rStyle w:val="CodeChar"/>
        </w:rPr>
        <w:t>"error"</w:t>
      </w:r>
      <w:r>
        <w:t>.</w:t>
      </w:r>
    </w:p>
    <w:p w:rsidR="003D7E26" w:rsidRPr="009D4E67" w:rsidRDefault="00992F52" w:rsidP="009D4E67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  <w:bookmarkStart w:id="0" w:name="_GoBack"/>
      <w:bookmarkEnd w:id="0"/>
    </w:p>
    <w:p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:rsidR="00B27E3C" w:rsidRDefault="00B27E3C" w:rsidP="00B27E3C">
      <w:pPr>
        <w:spacing w:before="40" w:after="40"/>
      </w:pPr>
    </w:p>
    <w:p w:rsidR="00C87220" w:rsidRPr="00F924BA" w:rsidRDefault="00C87220" w:rsidP="00B27E3C"/>
    <w:sectPr w:rsidR="00C87220" w:rsidRPr="00F924BA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8B6" w:rsidRDefault="00B068B6" w:rsidP="008068A2">
      <w:pPr>
        <w:spacing w:after="0" w:line="240" w:lineRule="auto"/>
      </w:pPr>
      <w:r>
        <w:separator/>
      </w:r>
    </w:p>
  </w:endnote>
  <w:endnote w:type="continuationSeparator" w:id="0">
    <w:p w:rsidR="00B068B6" w:rsidRDefault="00B068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18D" w:rsidRDefault="0025618D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12DC07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618D" w:rsidRDefault="0025618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5618D" w:rsidRDefault="0025618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5828CB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618D" w:rsidRDefault="0025618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25618D" w:rsidRDefault="0025618D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77A2C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618D" w:rsidRDefault="0025618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618D" w:rsidRDefault="0025618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5618D" w:rsidRDefault="0025618D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618D" w:rsidRDefault="0025618D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618D" w:rsidRDefault="0025618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25618D" w:rsidRDefault="0025618D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618D" w:rsidRDefault="0025618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5618D" w:rsidRDefault="0025618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8B6" w:rsidRDefault="00B068B6" w:rsidP="008068A2">
      <w:pPr>
        <w:spacing w:after="0" w:line="240" w:lineRule="auto"/>
      </w:pPr>
      <w:r>
        <w:separator/>
      </w:r>
    </w:p>
  </w:footnote>
  <w:footnote w:type="continuationSeparator" w:id="0">
    <w:p w:rsidR="00B068B6" w:rsidRDefault="00B068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18D" w:rsidRDefault="002561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7F29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43FEF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5.png"/><Relationship Id="rId7" Type="http://schemas.openxmlformats.org/officeDocument/2006/relationships/image" Target="media/image3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3.png"/><Relationship Id="rId2" Type="http://schemas.openxmlformats.org/officeDocument/2006/relationships/image" Target="media/image3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0.png"/><Relationship Id="rId5" Type="http://schemas.openxmlformats.org/officeDocument/2006/relationships/image" Target="media/image37.png"/><Relationship Id="rId15" Type="http://schemas.openxmlformats.org/officeDocument/2006/relationships/image" Target="media/image4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C1B0F-1510-42E9-B89E-E8DCF6A4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1712</Words>
  <Characters>9761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sanya</cp:lastModifiedBy>
  <cp:revision>11</cp:revision>
  <cp:lastPrinted>2015-10-26T22:35:00Z</cp:lastPrinted>
  <dcterms:created xsi:type="dcterms:W3CDTF">2018-12-21T15:15:00Z</dcterms:created>
  <dcterms:modified xsi:type="dcterms:W3CDTF">2019-01-24T17:34:00Z</dcterms:modified>
  <cp:category>programming, education, software engineering, software development</cp:category>
</cp:coreProperties>
</file>