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Emirates -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Dina,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Here are some examples of images and topics that we would like clarification on as we are going through all of the lessons.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0" locked="0" relativeHeight="0" simplePos="0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581910" cy="1757045"/>
            <wp:effectExtent b="0" l="0" r="0" t="0"/>
            <wp:wrapSquare wrapText="bothSides" distB="0" distT="0" distL="114300" distR="114300"/>
            <wp:docPr id="3" name="image08.png"/>
            <a:graphic>
              <a:graphicData uri="http://schemas.openxmlformats.org/drawingml/2006/picture">
                <pic:pic>
                  <pic:nvPicPr>
                    <pic:cNvPr id="0" name="image08.png"/>
                    <pic:cNvPicPr preferRelativeResize="0"/>
                  </pic:nvPicPr>
                  <pic:blipFill>
                    <a:blip r:embed="rId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910" cy="1757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rtl w:val="0"/>
        </w:rPr>
        <w:t xml:space="preserve">Yes</w:t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Comments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0" locked="0" relativeHeight="0" simplePos="0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576195" cy="1586865"/>
            <wp:effectExtent b="0" l="0" r="0" t="0"/>
            <wp:wrapSquare wrapText="bothSides" distB="0" distT="0" distL="114300" distR="11430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6195" cy="15868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rtl w:val="0"/>
        </w:rPr>
        <w:t xml:space="preserve">Yes</w:t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Comment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drawing>
          <wp:inline distB="114300" distT="114300" distL="114300" distR="114300">
            <wp:extent cx="2490788" cy="1675621"/>
            <wp:effectExtent b="0" l="0" r="0" t="0"/>
            <wp:docPr id="4" name="image09.png"/>
            <a:graphic>
              <a:graphicData uri="http://schemas.openxmlformats.org/drawingml/2006/picture">
                <pic:pic>
                  <pic:nvPicPr>
                    <pic:cNvPr id="0" name="image0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1675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rtl w:val="0"/>
        </w:rPr>
        <w:t xml:space="preserve">Yes</w:t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Comment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drawing>
          <wp:inline distB="114300" distT="114300" distL="114300" distR="114300">
            <wp:extent cx="2433638" cy="155415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3638" cy="1554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 Yoga outfits and people in the yoga studio.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rtl w:val="0"/>
        </w:rPr>
        <w:t xml:space="preserve">Yes</w:t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                                                              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                                                             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7627"/>
        </w:tabs>
        <w:spacing w:after="0" w:before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7627"/>
        </w:tabs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rtl w:val="0"/>
        </w:rPr>
        <w:t xml:space="preserve">Yes</w:t>
      </w:r>
      <w:r w:rsidDel="00000000" w:rsidR="00000000" w:rsidRPr="00000000">
        <w:drawing>
          <wp:anchor allowOverlap="1" behindDoc="0" distB="0" distT="0" distL="114300" distR="114300" hidden="0" layoutInCell="0" locked="0" relativeHeight="0" simplePos="0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455545" cy="1604645"/>
            <wp:effectExtent b="0" l="0" r="0" t="0"/>
            <wp:wrapSquare wrapText="bothSides" distB="0" distT="0" distL="114300" distR="114300"/>
            <wp:docPr id="1" name="image01.png"/>
            <a:graphic>
              <a:graphicData uri="http://schemas.openxmlformats.org/drawingml/2006/picture">
                <pic:pic>
                  <pic:nvPicPr>
                    <pic:cNvPr id="0" name="image0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5545" cy="16046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tabs>
          <w:tab w:val="left" w:pos="7627"/>
        </w:tabs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7627"/>
        </w:tabs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Comments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3766"/>
          <w:tab w:val="left" w:pos="7627"/>
        </w:tabs>
        <w:spacing w:after="0" w:before="0" w:line="276" w:lineRule="auto"/>
        <w:contextualSpacing w:val="0"/>
      </w:pPr>
      <w:r w:rsidDel="00000000" w:rsidR="00000000" w:rsidRPr="00000000">
        <w:drawing>
          <wp:inline distB="114300" distT="114300" distL="114300" distR="114300">
            <wp:extent cx="1947863" cy="1543306"/>
            <wp:effectExtent b="0" l="0" r="0" t="0"/>
            <wp:docPr id="2" name="image03.png"/>
            <a:graphic>
              <a:graphicData uri="http://schemas.openxmlformats.org/drawingml/2006/picture">
                <pic:pic>
                  <pic:nvPicPr>
                    <pic:cNvPr id="0" name="image0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7863" cy="1543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3766"/>
          <w:tab w:val="left" w:pos="7627"/>
        </w:tabs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rtl w:val="0"/>
        </w:rPr>
        <w:t xml:space="preserve">Yes</w:t>
      </w:r>
    </w:p>
    <w:p w:rsidR="00000000" w:rsidDel="00000000" w:rsidP="00000000" w:rsidRDefault="00000000" w:rsidRPr="00000000">
      <w:pPr>
        <w:tabs>
          <w:tab w:val="left" w:pos="3766"/>
          <w:tab w:val="left" w:pos="7627"/>
        </w:tabs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                                                             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3766"/>
          <w:tab w:val="left" w:pos="7627"/>
        </w:tabs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                                                             Comments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Do people on stage such as ballerinas / opera singers need covered arms as well?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3766"/>
          <w:tab w:val="left" w:pos="7627"/>
        </w:tabs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3766"/>
          <w:tab w:val="left" w:pos="7627"/>
        </w:tabs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rtl w:val="0"/>
        </w:rPr>
        <w:t xml:space="preserve">No</w:t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Is a regular bathing suit on women who are swimming or on the water ie: on a surfboard or paddleboard acceptable?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3766"/>
          <w:tab w:val="left" w:pos="7627"/>
        </w:tabs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3766"/>
          <w:tab w:val="left" w:pos="7627"/>
        </w:tabs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rtl w:val="0"/>
        </w:rPr>
        <w:t xml:space="preserve">Comments</w:t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Acceptable if it’s a one piece bathing suit</w:t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Can a brother and sister be touching in images?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3766"/>
          <w:tab w:val="left" w:pos="7627"/>
        </w:tabs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rtl w:val="0"/>
        </w:rPr>
        <w:t xml:space="preserve">Yes</w:t>
      </w:r>
    </w:p>
    <w:p w:rsidR="00000000" w:rsidDel="00000000" w:rsidP="00000000" w:rsidRDefault="00000000" w:rsidRPr="00000000">
      <w:pPr>
        <w:tabs>
          <w:tab w:val="left" w:pos="3766"/>
          <w:tab w:val="left" w:pos="7627"/>
        </w:tabs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Can male female friends be touching ie: on the shoulder or arm?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3766"/>
          <w:tab w:val="left" w:pos="7627"/>
        </w:tabs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rtl w:val="0"/>
        </w:rPr>
        <w:t xml:space="preserve">Yes</w:t>
      </w:r>
    </w:p>
    <w:p w:rsidR="00000000" w:rsidDel="00000000" w:rsidP="00000000" w:rsidRDefault="00000000" w:rsidRPr="00000000">
      <w:pPr>
        <w:tabs>
          <w:tab w:val="left" w:pos="3766"/>
          <w:tab w:val="left" w:pos="7627"/>
        </w:tabs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At places where people are having acupuncture or at a spa can we show the woman’s shoulders or back uncovered? Is this different for men?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3766"/>
          <w:tab w:val="left" w:pos="7627"/>
        </w:tabs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3766"/>
          <w:tab w:val="left" w:pos="7627"/>
        </w:tabs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No</w:t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rtl w:val="0"/>
        </w:rPr>
        <w:t xml:space="preserve">Comments</w:t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Can show people at a spa, just not with their backs uncovered.  Same for men.</w:t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Can we show wine glasses that are empty on a table set for dinner?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3766"/>
          <w:tab w:val="left" w:pos="7627"/>
        </w:tabs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rtl w:val="0"/>
        </w:rPr>
        <w:t xml:space="preserve">Yes</w:t>
      </w:r>
    </w:p>
    <w:p w:rsidR="00000000" w:rsidDel="00000000" w:rsidP="00000000" w:rsidRDefault="00000000" w:rsidRPr="00000000">
      <w:pPr>
        <w:tabs>
          <w:tab w:val="left" w:pos="3766"/>
          <w:tab w:val="left" w:pos="7627"/>
        </w:tabs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No</w:t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Can we show wine glasses with water in them?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3766"/>
          <w:tab w:val="left" w:pos="7627"/>
        </w:tabs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rtl w:val="0"/>
        </w:rPr>
        <w:t xml:space="preserve">Yes</w:t>
      </w:r>
    </w:p>
    <w:p w:rsidR="00000000" w:rsidDel="00000000" w:rsidP="00000000" w:rsidRDefault="00000000" w:rsidRPr="00000000">
      <w:pPr>
        <w:tabs>
          <w:tab w:val="left" w:pos="3766"/>
          <w:tab w:val="left" w:pos="7627"/>
        </w:tabs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In a conversation can a woman talk about talk about dancing with a man?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3766"/>
          <w:tab w:val="left" w:pos="7627"/>
        </w:tabs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rtl w:val="0"/>
        </w:rPr>
        <w:t xml:space="preserve">Yes</w:t>
      </w:r>
    </w:p>
    <w:p w:rsidR="00000000" w:rsidDel="00000000" w:rsidP="00000000" w:rsidRDefault="00000000" w:rsidRPr="00000000">
      <w:pPr>
        <w:tabs>
          <w:tab w:val="left" w:pos="3766"/>
          <w:tab w:val="left" w:pos="7627"/>
        </w:tabs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Is a text talking about Malala Yousafzai and the work she is doing okay?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3766"/>
          <w:tab w:val="left" w:pos="7627"/>
        </w:tabs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rtl w:val="0"/>
        </w:rPr>
        <w:t xml:space="preserve">Yes</w:t>
      </w:r>
    </w:p>
    <w:p w:rsidR="00000000" w:rsidDel="00000000" w:rsidP="00000000" w:rsidRDefault="00000000" w:rsidRPr="00000000">
      <w:pPr>
        <w:tabs>
          <w:tab w:val="left" w:pos="3766"/>
          <w:tab w:val="left" w:pos="7627"/>
        </w:tabs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Can women complain in conversations that their husbands do not help with the housework?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3766"/>
          <w:tab w:val="left" w:pos="7627"/>
        </w:tabs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rtl w:val="0"/>
        </w:rPr>
        <w:t xml:space="preserve">Yes</w:t>
      </w:r>
    </w:p>
    <w:p w:rsidR="00000000" w:rsidDel="00000000" w:rsidP="00000000" w:rsidRDefault="00000000" w:rsidRPr="00000000">
      <w:pPr>
        <w:tabs>
          <w:tab w:val="left" w:pos="3766"/>
          <w:tab w:val="left" w:pos="7627"/>
        </w:tabs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Can men or women comment that someone is beautiful or handsome?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3766"/>
          <w:tab w:val="left" w:pos="7627"/>
        </w:tabs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rtl w:val="0"/>
        </w:rPr>
        <w:t xml:space="preserve">Yes</w:t>
      </w:r>
    </w:p>
    <w:p w:rsidR="00000000" w:rsidDel="00000000" w:rsidP="00000000" w:rsidRDefault="00000000" w:rsidRPr="00000000">
      <w:pPr>
        <w:tabs>
          <w:tab w:val="left" w:pos="3766"/>
          <w:tab w:val="left" w:pos="7627"/>
        </w:tabs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Is it okay in a text for a woman friend to add her phone number to her male friend’s phone?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3766"/>
          <w:tab w:val="left" w:pos="7627"/>
        </w:tabs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rtl w:val="0"/>
        </w:rPr>
        <w:t xml:space="preserve">Yes</w:t>
      </w:r>
    </w:p>
    <w:p w:rsidR="00000000" w:rsidDel="00000000" w:rsidP="00000000" w:rsidRDefault="00000000" w:rsidRPr="00000000">
      <w:pPr>
        <w:tabs>
          <w:tab w:val="left" w:pos="3766"/>
          <w:tab w:val="left" w:pos="7627"/>
        </w:tabs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Can people talk about being healthy because they do not drink alcohol or take drugs?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3766"/>
          <w:tab w:val="left" w:pos="7627"/>
        </w:tabs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3766"/>
          <w:tab w:val="left" w:pos="7627"/>
        </w:tabs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rtl w:val="0"/>
        </w:rPr>
        <w:t xml:space="preserve">No</w:t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We have a text that is an Inuit ‘creation of sea animals’ folk tale where a mysterious stranger (who may have been an animal transformed into a man) stay with a family - the daughter subsequently becomes pregnant.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3766"/>
          <w:tab w:val="left" w:pos="7627"/>
        </w:tabs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3766"/>
          <w:tab w:val="left" w:pos="7627"/>
        </w:tabs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rtl w:val="0"/>
        </w:rPr>
        <w:t xml:space="preserve">No</w:t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We have a story where elephant claves get drunk eating fermented fruit and other elephants find a fermented drink in an African village, get drunk, then storm through the village and into homes to find more of the alcoholic drink.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3766"/>
          <w:tab w:val="left" w:pos="7627"/>
        </w:tabs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3766"/>
          <w:tab w:val="left" w:pos="7627"/>
        </w:tabs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rtl w:val="0"/>
        </w:rPr>
        <w:t xml:space="preserve">No</w:t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Thank you for your help with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76" w:lineRule="auto"/>
    </w:pPr>
    <w:rPr>
      <w:rFonts w:ascii="Arial" w:cs="Arial" w:eastAsia="Arial" w:hAnsi="Arial"/>
      <w:b w:val="0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76" w:lineRule="auto"/>
    </w:pPr>
    <w:rPr>
      <w:rFonts w:ascii="Arial" w:cs="Arial" w:eastAsia="Arial" w:hAnsi="Arial"/>
      <w:b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76" w:lineRule="auto"/>
    </w:pPr>
    <w:rPr>
      <w:rFonts w:ascii="Arial" w:cs="Arial" w:eastAsia="Arial" w:hAnsi="Arial"/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="276" w:lineRule="auto"/>
    </w:pPr>
    <w:rPr>
      <w:rFonts w:ascii="Arial" w:cs="Arial" w:eastAsia="Arial" w:hAnsi="Arial"/>
      <w:b w:val="0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="276" w:lineRule="auto"/>
    </w:pPr>
    <w:rPr>
      <w:rFonts w:ascii="Arial" w:cs="Arial" w:eastAsia="Arial" w:hAnsi="Arial"/>
      <w:b w:val="0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="276" w:lineRule="auto"/>
    </w:pPr>
    <w:rPr>
      <w:rFonts w:ascii="Arial" w:cs="Arial" w:eastAsia="Arial" w:hAnsi="Arial"/>
      <w:b w:val="0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="276" w:lineRule="auto"/>
    </w:pPr>
    <w:rPr>
      <w:rFonts w:ascii="Arial" w:cs="Arial" w:eastAsia="Arial" w:hAnsi="Arial"/>
      <w:b w:val="0"/>
      <w:color w:val="00000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="276" w:lineRule="auto"/>
    </w:pPr>
    <w:rPr>
      <w:rFonts w:ascii="Arial" w:cs="Arial" w:eastAsia="Arial" w:hAnsi="Arial"/>
      <w:b w:val="0"/>
      <w:i w:val="1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10" Type="http://schemas.openxmlformats.org/officeDocument/2006/relationships/image" Target="media/image03.png"/><Relationship Id="rId9" Type="http://schemas.openxmlformats.org/officeDocument/2006/relationships/image" Target="media/image01.png"/><Relationship Id="rId5" Type="http://schemas.openxmlformats.org/officeDocument/2006/relationships/image" Target="media/image08.png"/><Relationship Id="rId6" Type="http://schemas.openxmlformats.org/officeDocument/2006/relationships/image" Target="media/image10.png"/><Relationship Id="rId7" Type="http://schemas.openxmlformats.org/officeDocument/2006/relationships/image" Target="media/image09.png"/><Relationship Id="rId8" Type="http://schemas.openxmlformats.org/officeDocument/2006/relationships/image" Target="media/image11.png"/></Relationships>
</file>