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80B3C" w14:textId="77777777" w:rsidR="000D77EC" w:rsidRPr="00E949DC" w:rsidRDefault="00000000">
      <w:pPr>
        <w:pStyle w:val="Ttulo1"/>
        <w:rPr>
          <w:lang w:val="es-PE"/>
        </w:rPr>
      </w:pPr>
      <w:r w:rsidRPr="00E949DC">
        <w:rPr>
          <w:lang w:val="es-PE"/>
        </w:rPr>
        <w:t>DOCUMENTO DE REQUERIMIENTOS DEL SISTEMA</w:t>
      </w:r>
      <w:r w:rsidRPr="00E949DC">
        <w:rPr>
          <w:lang w:val="es-PE"/>
        </w:rPr>
        <w:br/>
      </w:r>
      <w:proofErr w:type="spellStart"/>
      <w:r w:rsidRPr="00E949DC">
        <w:rPr>
          <w:lang w:val="es-PE"/>
        </w:rPr>
        <w:t>Sistema</w:t>
      </w:r>
      <w:proofErr w:type="spellEnd"/>
      <w:r w:rsidRPr="00E949DC">
        <w:rPr>
          <w:lang w:val="es-PE"/>
        </w:rPr>
        <w:t xml:space="preserve"> de Control de Kardex e Inventarios</w:t>
      </w:r>
    </w:p>
    <w:p w14:paraId="17A3E387" w14:textId="77777777" w:rsidR="000D77EC" w:rsidRPr="00E949DC" w:rsidRDefault="00000000">
      <w:pPr>
        <w:rPr>
          <w:lang w:val="es-PE"/>
        </w:rPr>
      </w:pPr>
      <w:r w:rsidRPr="00E949DC">
        <w:rPr>
          <w:b/>
          <w:lang w:val="es-PE"/>
        </w:rPr>
        <w:t>1. Objetivo</w:t>
      </w:r>
      <w:r w:rsidRPr="00E949DC">
        <w:rPr>
          <w:b/>
          <w:lang w:val="es-PE"/>
        </w:rPr>
        <w:br/>
      </w:r>
      <w:r w:rsidRPr="00E949DC">
        <w:rPr>
          <w:lang w:val="es-PE"/>
        </w:rPr>
        <w:t>Desarrollar un sistema de Kardex que permita controlar en tiempo real el ingreso, salida y existencia de productos, generando un historial completo de movimientos, reportes y valorización del inventario para una empresa.</w:t>
      </w:r>
      <w:r w:rsidRPr="00E949DC">
        <w:rPr>
          <w:lang w:val="es-PE"/>
        </w:rPr>
        <w:br/>
      </w:r>
    </w:p>
    <w:p w14:paraId="055C66A6" w14:textId="77777777" w:rsidR="000D77EC" w:rsidRDefault="00000000">
      <w:pPr>
        <w:pStyle w:val="Ttulo2"/>
      </w:pPr>
      <w:r>
        <w:t>2. Objetivos Específicos</w:t>
      </w:r>
    </w:p>
    <w:p w14:paraId="44DA8F0C" w14:textId="77777777" w:rsidR="000D77EC" w:rsidRDefault="00000000">
      <w:pPr>
        <w:pStyle w:val="Listaconvietas"/>
      </w:pPr>
      <w:r>
        <w:t>Registrar productos.</w:t>
      </w:r>
    </w:p>
    <w:p w14:paraId="0FAEA7AA" w14:textId="77777777" w:rsidR="000D77EC" w:rsidRDefault="00000000">
      <w:pPr>
        <w:pStyle w:val="Listaconvietas"/>
      </w:pPr>
      <w:r>
        <w:t>Registrar entradas de almacén.</w:t>
      </w:r>
    </w:p>
    <w:p w14:paraId="3A62D23D" w14:textId="77777777" w:rsidR="000D77EC" w:rsidRDefault="00000000">
      <w:pPr>
        <w:pStyle w:val="Listaconvietas"/>
      </w:pPr>
      <w:r>
        <w:t>Registrar salidas.</w:t>
      </w:r>
    </w:p>
    <w:p w14:paraId="7C2851D0" w14:textId="77777777" w:rsidR="000D77EC" w:rsidRDefault="00000000">
      <w:pPr>
        <w:pStyle w:val="Listaconvietas"/>
      </w:pPr>
      <w:r>
        <w:t>Controlar el stock.</w:t>
      </w:r>
    </w:p>
    <w:p w14:paraId="31D788BB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Consultar el Kardex por producto.</w:t>
      </w:r>
    </w:p>
    <w:p w14:paraId="34A544A0" w14:textId="77777777" w:rsidR="000D77EC" w:rsidRDefault="00000000">
      <w:pPr>
        <w:pStyle w:val="Listaconvietas"/>
      </w:pPr>
      <w:proofErr w:type="spellStart"/>
      <w:r>
        <w:t>Emitir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>.</w:t>
      </w:r>
    </w:p>
    <w:p w14:paraId="43468E09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Mantener trazabilidad de cada movimiento.</w:t>
      </w:r>
    </w:p>
    <w:p w14:paraId="04C3B5EE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Alertar productos con stock mínimo.</w:t>
      </w:r>
    </w:p>
    <w:p w14:paraId="632729F3" w14:textId="77777777" w:rsidR="000D77EC" w:rsidRDefault="00000000">
      <w:pPr>
        <w:pStyle w:val="Ttulo2"/>
      </w:pPr>
      <w:r>
        <w:t>3. Usuarios del Sistema</w:t>
      </w:r>
    </w:p>
    <w:p w14:paraId="70813BD9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Administrador: Acceso total al sistema.</w:t>
      </w:r>
    </w:p>
    <w:p w14:paraId="28E1D53E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Almacenero: Registro de entradas, salidas y consultas.</w:t>
      </w:r>
    </w:p>
    <w:p w14:paraId="7ABE6417" w14:textId="77777777" w:rsidR="000D77EC" w:rsidRDefault="00000000">
      <w:pPr>
        <w:pStyle w:val="Listaconvietas"/>
      </w:pPr>
      <w:proofErr w:type="spellStart"/>
      <w:r>
        <w:t>Gerencia</w:t>
      </w:r>
      <w:proofErr w:type="spellEnd"/>
      <w:r>
        <w:t xml:space="preserve">: Consulta de </w:t>
      </w:r>
      <w:proofErr w:type="spellStart"/>
      <w:r>
        <w:t>reportes</w:t>
      </w:r>
      <w:proofErr w:type="spellEnd"/>
      <w:r>
        <w:t>.</w:t>
      </w:r>
    </w:p>
    <w:p w14:paraId="7512CBE0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Contabilidad: Consulta de reportes valorizados.</w:t>
      </w:r>
    </w:p>
    <w:p w14:paraId="6D244496" w14:textId="77777777" w:rsidR="000D77EC" w:rsidRDefault="00000000">
      <w:pPr>
        <w:pStyle w:val="Ttulo2"/>
      </w:pPr>
      <w:r>
        <w:t xml:space="preserve">4.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23682435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RF-01 Inicio de sesión mediante usuario y contraseña.</w:t>
      </w:r>
    </w:p>
    <w:p w14:paraId="6D41C684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RF-02 Gestión de usuarios (crear, editar, eliminar y asignar permisos).</w:t>
      </w:r>
    </w:p>
    <w:p w14:paraId="0F6997D0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RF-03 Gestión de productos (código, descripción, categoría, marca, unidad, precios, stock mínimo y estado).</w:t>
      </w:r>
    </w:p>
    <w:p w14:paraId="60F1C2BA" w14:textId="77777777" w:rsidR="000D77EC" w:rsidRDefault="00000000">
      <w:pPr>
        <w:pStyle w:val="Listaconvietas"/>
      </w:pPr>
      <w:r>
        <w:t xml:space="preserve">RF-04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categorías</w:t>
      </w:r>
      <w:proofErr w:type="spellEnd"/>
      <w:r>
        <w:t>.</w:t>
      </w:r>
    </w:p>
    <w:p w14:paraId="35C8544E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RF-05 Registro de entradas con actualización automática del stock y generación del movimiento en Kardex.</w:t>
      </w:r>
    </w:p>
    <w:p w14:paraId="6156FC0A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RF-06 Registro de salidas con validación de stock y actualización automática.</w:t>
      </w:r>
    </w:p>
    <w:p w14:paraId="61100551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RF-07 Ajustes de inventario positivos y negativos.</w:t>
      </w:r>
    </w:p>
    <w:p w14:paraId="3EA8CDAA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RF-08 Consulta de Kardex por producto con historial de movimientos.</w:t>
      </w:r>
    </w:p>
    <w:p w14:paraId="6CE6D968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RF-09 Consulta de stock actual, reservado y disponible.</w:t>
      </w:r>
    </w:p>
    <w:p w14:paraId="6F2F6523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RF-10 Alertas de stock mínimo y stock agotado.</w:t>
      </w:r>
    </w:p>
    <w:p w14:paraId="0847E163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RF-11 Inventario físico y conciliación.</w:t>
      </w:r>
    </w:p>
    <w:p w14:paraId="489E3535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RF-12 Reportes en PDF y Excel.</w:t>
      </w:r>
    </w:p>
    <w:p w14:paraId="786C0C77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RF-13 Búsqueda por código, nombre, categoría y marca.</w:t>
      </w:r>
    </w:p>
    <w:p w14:paraId="642725BE" w14:textId="77777777" w:rsidR="000D77EC" w:rsidRDefault="00000000">
      <w:pPr>
        <w:pStyle w:val="Listaconvietas"/>
      </w:pPr>
      <w:r>
        <w:lastRenderedPageBreak/>
        <w:t xml:space="preserve">RF-14 </w:t>
      </w:r>
      <w:proofErr w:type="spellStart"/>
      <w:r>
        <w:t>Exportación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>.</w:t>
      </w:r>
    </w:p>
    <w:p w14:paraId="4CDFD53F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RF-15 Auditoría e historial de usuarios.</w:t>
      </w:r>
    </w:p>
    <w:p w14:paraId="4204A8F4" w14:textId="77777777" w:rsidR="000D77EC" w:rsidRDefault="00000000">
      <w:pPr>
        <w:pStyle w:val="Ttulo2"/>
      </w:pPr>
      <w:r>
        <w:t xml:space="preserve">5.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47D27507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Seguridad mediante usuarios, roles y contraseñas cifradas.</w:t>
      </w:r>
    </w:p>
    <w:p w14:paraId="6FE065F5" w14:textId="77777777" w:rsidR="000D77EC" w:rsidRDefault="00000000">
      <w:pPr>
        <w:pStyle w:val="Listaconvietas"/>
      </w:pPr>
      <w:proofErr w:type="spellStart"/>
      <w:r>
        <w:t>Disponibilidad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del 99%.</w:t>
      </w:r>
    </w:p>
    <w:p w14:paraId="0EB44EBC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Tiempo de respuesta menor a 3 segundos.</w:t>
      </w:r>
    </w:p>
    <w:p w14:paraId="363D36F9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Compatibilidad con MySQL, PostgreSQL y SQL Server.</w:t>
      </w:r>
    </w:p>
    <w:p w14:paraId="6572BC88" w14:textId="77777777" w:rsidR="000D77EC" w:rsidRDefault="00000000">
      <w:pPr>
        <w:pStyle w:val="Listaconvietas"/>
      </w:pPr>
      <w:proofErr w:type="spellStart"/>
      <w:r>
        <w:t>Interfaz</w:t>
      </w:r>
      <w:proofErr w:type="spellEnd"/>
      <w:r>
        <w:t xml:space="preserve"> </w:t>
      </w:r>
      <w:proofErr w:type="spellStart"/>
      <w:r>
        <w:t>responsiva</w:t>
      </w:r>
      <w:proofErr w:type="spellEnd"/>
      <w:r>
        <w:t xml:space="preserve"> y </w:t>
      </w:r>
      <w:proofErr w:type="spellStart"/>
      <w:r>
        <w:t>amigable</w:t>
      </w:r>
      <w:proofErr w:type="spellEnd"/>
      <w:r>
        <w:t>.</w:t>
      </w:r>
    </w:p>
    <w:p w14:paraId="7DB79195" w14:textId="77777777" w:rsidR="000D77EC" w:rsidRDefault="00000000">
      <w:pPr>
        <w:pStyle w:val="Listaconvietas"/>
      </w:pPr>
      <w:r>
        <w:t>Copias de seguridad automáticas.</w:t>
      </w:r>
    </w:p>
    <w:p w14:paraId="0658FBB7" w14:textId="77777777" w:rsidR="000D77EC" w:rsidRDefault="00000000">
      <w:pPr>
        <w:pStyle w:val="Ttulo2"/>
      </w:pPr>
      <w:r>
        <w:t>6. Reglas del Negocio</w:t>
      </w:r>
    </w:p>
    <w:p w14:paraId="1EBD5541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No permitir salidas sin stock suficiente.</w:t>
      </w:r>
    </w:p>
    <w:p w14:paraId="607C53D0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Todo movimiento debe quedar registrado.</w:t>
      </w:r>
    </w:p>
    <w:p w14:paraId="1CA82B0E" w14:textId="77777777" w:rsidR="000D77EC" w:rsidRDefault="00000000">
      <w:pPr>
        <w:pStyle w:val="Listaconvietas"/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stock.</w:t>
      </w:r>
    </w:p>
    <w:p w14:paraId="7A887F6A" w14:textId="77777777" w:rsidR="000D77EC" w:rsidRDefault="00000000">
      <w:pPr>
        <w:pStyle w:val="Listaconvietas"/>
      </w:pPr>
      <w:r>
        <w:t>No eliminar movimientos históricos.</w:t>
      </w:r>
    </w:p>
    <w:p w14:paraId="618D02B6" w14:textId="77777777" w:rsidR="000D77EC" w:rsidRPr="00E949DC" w:rsidRDefault="00000000">
      <w:pPr>
        <w:pStyle w:val="Listaconvietas"/>
        <w:rPr>
          <w:lang w:val="es-PE"/>
        </w:rPr>
      </w:pPr>
      <w:r w:rsidRPr="00E949DC">
        <w:rPr>
          <w:lang w:val="es-PE"/>
        </w:rPr>
        <w:t>Registrar motivo en los ajustes de inventario.</w:t>
      </w:r>
    </w:p>
    <w:p w14:paraId="79ADEE09" w14:textId="77777777" w:rsidR="000D77EC" w:rsidRDefault="00000000">
      <w:pPr>
        <w:pStyle w:val="Ttulo2"/>
      </w:pPr>
      <w:r>
        <w:t xml:space="preserve">7. </w:t>
      </w:r>
      <w:proofErr w:type="spellStart"/>
      <w:r>
        <w:t>Módulos</w:t>
      </w:r>
      <w:proofErr w:type="spellEnd"/>
      <w:r>
        <w:t xml:space="preserve"> del Sistema</w:t>
      </w:r>
    </w:p>
    <w:p w14:paraId="2091BB05" w14:textId="77777777" w:rsidR="000D77EC" w:rsidRDefault="00000000">
      <w:pPr>
        <w:pStyle w:val="Listaconvietas"/>
      </w:pPr>
      <w:r>
        <w:t>Usuarios</w:t>
      </w:r>
    </w:p>
    <w:p w14:paraId="11C06A16" w14:textId="77777777" w:rsidR="000D77EC" w:rsidRDefault="00000000">
      <w:pPr>
        <w:pStyle w:val="Listaconvietas"/>
      </w:pPr>
      <w:r>
        <w:t>Roles</w:t>
      </w:r>
    </w:p>
    <w:p w14:paraId="1DB29B78" w14:textId="77777777" w:rsidR="000D77EC" w:rsidRDefault="00000000">
      <w:pPr>
        <w:pStyle w:val="Listaconvietas"/>
      </w:pPr>
      <w:r>
        <w:t>Productos</w:t>
      </w:r>
    </w:p>
    <w:p w14:paraId="68031D63" w14:textId="77777777" w:rsidR="000D77EC" w:rsidRDefault="00000000">
      <w:pPr>
        <w:pStyle w:val="Listaconvietas"/>
      </w:pPr>
      <w:r>
        <w:t>Categorías</w:t>
      </w:r>
    </w:p>
    <w:p w14:paraId="5A8B5427" w14:textId="77777777" w:rsidR="000D77EC" w:rsidRDefault="00000000">
      <w:pPr>
        <w:pStyle w:val="Listaconvietas"/>
      </w:pPr>
      <w:r>
        <w:t>Marcas</w:t>
      </w:r>
    </w:p>
    <w:p w14:paraId="2E28394E" w14:textId="77777777" w:rsidR="000D77EC" w:rsidRDefault="00000000">
      <w:pPr>
        <w:pStyle w:val="Listaconvietas"/>
      </w:pPr>
      <w:r>
        <w:t>Proveedores</w:t>
      </w:r>
    </w:p>
    <w:p w14:paraId="582B36B5" w14:textId="77777777" w:rsidR="000D77EC" w:rsidRDefault="00000000">
      <w:pPr>
        <w:pStyle w:val="Listaconvietas"/>
      </w:pPr>
      <w:r>
        <w:t>Entradas</w:t>
      </w:r>
    </w:p>
    <w:p w14:paraId="0CDEA1A3" w14:textId="77777777" w:rsidR="000D77EC" w:rsidRDefault="00000000">
      <w:pPr>
        <w:pStyle w:val="Listaconvietas"/>
      </w:pPr>
      <w:r>
        <w:t>Detalle de Entradas</w:t>
      </w:r>
    </w:p>
    <w:p w14:paraId="53EBA28F" w14:textId="77777777" w:rsidR="000D77EC" w:rsidRDefault="00000000">
      <w:pPr>
        <w:pStyle w:val="Listaconvietas"/>
      </w:pPr>
      <w:r>
        <w:t>Salidas</w:t>
      </w:r>
    </w:p>
    <w:p w14:paraId="11C83892" w14:textId="77777777" w:rsidR="000D77EC" w:rsidRDefault="00000000">
      <w:pPr>
        <w:pStyle w:val="Listaconvietas"/>
      </w:pPr>
      <w:r>
        <w:t>Detalle de Salidas</w:t>
      </w:r>
    </w:p>
    <w:p w14:paraId="492EECBD" w14:textId="77777777" w:rsidR="000D77EC" w:rsidRDefault="00000000">
      <w:pPr>
        <w:pStyle w:val="Listaconvietas"/>
      </w:pPr>
      <w:r>
        <w:t>Kardex</w:t>
      </w:r>
    </w:p>
    <w:p w14:paraId="283CF53D" w14:textId="77777777" w:rsidR="000D77EC" w:rsidRDefault="00000000">
      <w:pPr>
        <w:pStyle w:val="Listaconvietas"/>
      </w:pPr>
      <w:r>
        <w:t>Inventario</w:t>
      </w:r>
    </w:p>
    <w:p w14:paraId="4598F230" w14:textId="77777777" w:rsidR="000D77EC" w:rsidRDefault="00000000">
      <w:pPr>
        <w:pStyle w:val="Listaconvietas"/>
      </w:pPr>
      <w:r>
        <w:t>Auditoría</w:t>
      </w:r>
    </w:p>
    <w:p w14:paraId="178FEACA" w14:textId="77777777" w:rsidR="000D77EC" w:rsidRDefault="00000000">
      <w:pPr>
        <w:pStyle w:val="Ttulo2"/>
      </w:pPr>
      <w:r>
        <w:t>8. Reportes</w:t>
      </w:r>
    </w:p>
    <w:p w14:paraId="072F0893" w14:textId="77777777" w:rsidR="000D77EC" w:rsidRDefault="00000000">
      <w:pPr>
        <w:pStyle w:val="Listaconvietas"/>
      </w:pPr>
      <w:r>
        <w:t>Kardex por producto</w:t>
      </w:r>
    </w:p>
    <w:p w14:paraId="3268A3EE" w14:textId="77777777" w:rsidR="000D77EC" w:rsidRDefault="00000000">
      <w:pPr>
        <w:pStyle w:val="Listaconvietas"/>
      </w:pPr>
      <w:r>
        <w:t>Kardex general</w:t>
      </w:r>
    </w:p>
    <w:p w14:paraId="7365A199" w14:textId="77777777" w:rsidR="000D77EC" w:rsidRDefault="00000000">
      <w:pPr>
        <w:pStyle w:val="Listaconvietas"/>
      </w:pPr>
      <w:r>
        <w:t>Stock actual</w:t>
      </w:r>
    </w:p>
    <w:p w14:paraId="1CF55701" w14:textId="77777777" w:rsidR="000D77EC" w:rsidRDefault="00000000">
      <w:pPr>
        <w:pStyle w:val="Listaconvietas"/>
      </w:pPr>
      <w:r>
        <w:t>Inventario valorizado</w:t>
      </w:r>
    </w:p>
    <w:p w14:paraId="0B1794E9" w14:textId="77777777" w:rsidR="000D77EC" w:rsidRDefault="00000000">
      <w:pPr>
        <w:pStyle w:val="Listaconvietas"/>
      </w:pPr>
      <w:r>
        <w:t>Productos con stock mínimo</w:t>
      </w:r>
    </w:p>
    <w:p w14:paraId="22B8766E" w14:textId="77777777" w:rsidR="000D77EC" w:rsidRDefault="00000000">
      <w:pPr>
        <w:pStyle w:val="Listaconvietas"/>
      </w:pPr>
      <w:r>
        <w:t>Entradas por fecha</w:t>
      </w:r>
    </w:p>
    <w:p w14:paraId="19A40DE4" w14:textId="77777777" w:rsidR="000D77EC" w:rsidRDefault="00000000">
      <w:pPr>
        <w:pStyle w:val="Listaconvietas"/>
      </w:pPr>
      <w:r>
        <w:t>Salidas por fecha</w:t>
      </w:r>
    </w:p>
    <w:p w14:paraId="45B59295" w14:textId="77777777" w:rsidR="000D77EC" w:rsidRDefault="00000000">
      <w:pPr>
        <w:pStyle w:val="Listaconvietas"/>
      </w:pPr>
      <w:r>
        <w:t>Movimientos por usuario</w:t>
      </w:r>
    </w:p>
    <w:p w14:paraId="61C54527" w14:textId="77777777" w:rsidR="000D77EC" w:rsidRDefault="00000000">
      <w:pPr>
        <w:pStyle w:val="Listaconvietas"/>
      </w:pPr>
      <w:r>
        <w:lastRenderedPageBreak/>
        <w:t>Inventario por categoría</w:t>
      </w:r>
    </w:p>
    <w:p w14:paraId="67FAE001" w14:textId="77777777" w:rsidR="000D77EC" w:rsidRDefault="00000000">
      <w:pPr>
        <w:pStyle w:val="Listaconvietas"/>
      </w:pPr>
      <w:r>
        <w:t>Inventario por almacén</w:t>
      </w:r>
    </w:p>
    <w:p w14:paraId="47AB1AA6" w14:textId="2FC367A3" w:rsidR="000D77EC" w:rsidRDefault="00000000" w:rsidP="00E949DC">
      <w:pPr>
        <w:pStyle w:val="Ttulo2"/>
      </w:pPr>
      <w:r>
        <w:t xml:space="preserve">9.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Recomendadas</w:t>
      </w:r>
      <w:proofErr w:type="spellEnd"/>
    </w:p>
    <w:p w14:paraId="767CEB5C" w14:textId="1B1B1E09" w:rsidR="00E949DC" w:rsidRPr="00E949DC" w:rsidRDefault="00E949DC" w:rsidP="00E949DC">
      <w:pPr>
        <w:rPr>
          <w:lang w:val="es-PE"/>
        </w:rPr>
      </w:pPr>
      <w:proofErr w:type="spellStart"/>
      <w:r w:rsidRPr="00E949DC">
        <w:rPr>
          <w:lang w:val="es-PE"/>
        </w:rPr>
        <w:t>Backend</w:t>
      </w:r>
      <w:proofErr w:type="spellEnd"/>
    </w:p>
    <w:p w14:paraId="315E1F1C" w14:textId="77777777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 xml:space="preserve">PHP puro (sin </w:t>
      </w:r>
      <w:proofErr w:type="spellStart"/>
      <w:r w:rsidRPr="00E949DC">
        <w:rPr>
          <w:lang w:val="es-PE"/>
        </w:rPr>
        <w:t>framework</w:t>
      </w:r>
      <w:proofErr w:type="spellEnd"/>
      <w:r w:rsidRPr="00E949DC">
        <w:rPr>
          <w:lang w:val="es-PE"/>
        </w:rPr>
        <w:t xml:space="preserve"> tipo Laravel/</w:t>
      </w:r>
      <w:proofErr w:type="spellStart"/>
      <w:r w:rsidRPr="00E949DC">
        <w:rPr>
          <w:lang w:val="es-PE"/>
        </w:rPr>
        <w:t>Symfony</w:t>
      </w:r>
      <w:proofErr w:type="spellEnd"/>
      <w:r w:rsidRPr="00E949DC">
        <w:rPr>
          <w:lang w:val="es-PE"/>
        </w:rPr>
        <w:t>) — arquitectura de clases estáticas en app/*.</w:t>
      </w:r>
      <w:proofErr w:type="spellStart"/>
      <w:r w:rsidRPr="00E949DC">
        <w:rPr>
          <w:lang w:val="es-PE"/>
        </w:rPr>
        <w:t>php</w:t>
      </w:r>
      <w:proofErr w:type="spellEnd"/>
      <w:r w:rsidRPr="00E949DC">
        <w:rPr>
          <w:lang w:val="es-PE"/>
        </w:rPr>
        <w:t xml:space="preserve">, invocadas como </w:t>
      </w:r>
      <w:proofErr w:type="gramStart"/>
      <w:r w:rsidRPr="00E949DC">
        <w:rPr>
          <w:lang w:val="es-PE"/>
        </w:rPr>
        <w:t>Clase::</w:t>
      </w:r>
      <w:proofErr w:type="spellStart"/>
      <w:proofErr w:type="gramEnd"/>
      <w:r w:rsidRPr="00E949DC">
        <w:rPr>
          <w:lang w:val="es-PE"/>
        </w:rPr>
        <w:t>metodo</w:t>
      </w:r>
      <w:proofErr w:type="spellEnd"/>
      <w:r w:rsidRPr="00E949DC">
        <w:rPr>
          <w:lang w:val="es-PE"/>
        </w:rPr>
        <w:t xml:space="preserve">(), con </w:t>
      </w:r>
      <w:proofErr w:type="spellStart"/>
      <w:r w:rsidRPr="00E949DC">
        <w:rPr>
          <w:lang w:val="es-PE"/>
        </w:rPr>
        <w:t>bootstrap.php</w:t>
      </w:r>
      <w:proofErr w:type="spellEnd"/>
      <w:r w:rsidRPr="00E949DC">
        <w:rPr>
          <w:lang w:val="es-PE"/>
        </w:rPr>
        <w:t xml:space="preserve"> como punto de entrada único.</w:t>
      </w:r>
    </w:p>
    <w:p w14:paraId="02DC443A" w14:textId="77777777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 xml:space="preserve">Sin </w:t>
      </w:r>
      <w:proofErr w:type="spellStart"/>
      <w:r w:rsidRPr="00E949DC">
        <w:rPr>
          <w:lang w:val="es-PE"/>
        </w:rPr>
        <w:t>Composer</w:t>
      </w:r>
      <w:proofErr w:type="spellEnd"/>
      <w:r w:rsidRPr="00E949DC">
        <w:rPr>
          <w:lang w:val="es-PE"/>
        </w:rPr>
        <w:t xml:space="preserve">, sin dependencias de terceros </w:t>
      </w:r>
      <w:proofErr w:type="gramStart"/>
      <w:r w:rsidRPr="00E949DC">
        <w:rPr>
          <w:lang w:val="es-PE"/>
        </w:rPr>
        <w:t>vía gestor</w:t>
      </w:r>
      <w:proofErr w:type="gramEnd"/>
      <w:r w:rsidRPr="00E949DC">
        <w:rPr>
          <w:lang w:val="es-PE"/>
        </w:rPr>
        <w:t xml:space="preserve"> de paquetes — todo escrito a mano (incluso el cliente SMTP para correos).</w:t>
      </w:r>
    </w:p>
    <w:p w14:paraId="35C53CFA" w14:textId="7A5BF092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>Base de datos</w:t>
      </w:r>
    </w:p>
    <w:p w14:paraId="6AC11876" w14:textId="77777777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>MySQL/</w:t>
      </w:r>
      <w:proofErr w:type="spellStart"/>
      <w:r w:rsidRPr="00E949DC">
        <w:rPr>
          <w:lang w:val="es-PE"/>
        </w:rPr>
        <w:t>MariaDB</w:t>
      </w:r>
      <w:proofErr w:type="spellEnd"/>
      <w:r w:rsidRPr="00E949DC">
        <w:rPr>
          <w:lang w:val="es-PE"/>
        </w:rPr>
        <w:t xml:space="preserve"> vía PDO puro con </w:t>
      </w:r>
      <w:proofErr w:type="spellStart"/>
      <w:r w:rsidRPr="00E949DC">
        <w:rPr>
          <w:lang w:val="es-PE"/>
        </w:rPr>
        <w:t>prepared</w:t>
      </w:r>
      <w:proofErr w:type="spellEnd"/>
      <w:r w:rsidRPr="00E949DC">
        <w:rPr>
          <w:lang w:val="es-PE"/>
        </w:rPr>
        <w:t xml:space="preserve"> </w:t>
      </w:r>
      <w:proofErr w:type="spellStart"/>
      <w:r w:rsidRPr="00E949DC">
        <w:rPr>
          <w:lang w:val="es-PE"/>
        </w:rPr>
        <w:t>statements</w:t>
      </w:r>
      <w:proofErr w:type="spellEnd"/>
      <w:r w:rsidRPr="00E949DC">
        <w:rPr>
          <w:lang w:val="es-PE"/>
        </w:rPr>
        <w:t xml:space="preserve"> (sin ORM), pensado para correr en </w:t>
      </w:r>
      <w:proofErr w:type="spellStart"/>
      <w:r w:rsidRPr="00E949DC">
        <w:rPr>
          <w:lang w:val="es-PE"/>
        </w:rPr>
        <w:t>MariaDB</w:t>
      </w:r>
      <w:proofErr w:type="spellEnd"/>
      <w:r w:rsidRPr="00E949DC">
        <w:rPr>
          <w:lang w:val="es-PE"/>
        </w:rPr>
        <w:t xml:space="preserve"> (Hostinger).</w:t>
      </w:r>
    </w:p>
    <w:p w14:paraId="494CA8B0" w14:textId="3428FECF" w:rsidR="00E949DC" w:rsidRPr="00E949DC" w:rsidRDefault="00E949DC" w:rsidP="00E949DC">
      <w:pPr>
        <w:rPr>
          <w:lang w:val="es-PE"/>
        </w:rPr>
      </w:pPr>
      <w:proofErr w:type="spellStart"/>
      <w:r w:rsidRPr="00E949DC">
        <w:rPr>
          <w:lang w:val="es-PE"/>
        </w:rPr>
        <w:t>Frontend</w:t>
      </w:r>
      <w:proofErr w:type="spellEnd"/>
    </w:p>
    <w:p w14:paraId="1CF0478C" w14:textId="77777777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 xml:space="preserve">HTML + CSS + JavaScript </w:t>
      </w:r>
      <w:proofErr w:type="spellStart"/>
      <w:r w:rsidRPr="00E949DC">
        <w:rPr>
          <w:lang w:val="es-PE"/>
        </w:rPr>
        <w:t>vanilla</w:t>
      </w:r>
      <w:proofErr w:type="spellEnd"/>
      <w:r w:rsidRPr="00E949DC">
        <w:rPr>
          <w:lang w:val="es-PE"/>
        </w:rPr>
        <w:t xml:space="preserve"> — sin </w:t>
      </w:r>
      <w:proofErr w:type="spellStart"/>
      <w:r w:rsidRPr="00E949DC">
        <w:rPr>
          <w:lang w:val="es-PE"/>
        </w:rPr>
        <w:t>React</w:t>
      </w:r>
      <w:proofErr w:type="spellEnd"/>
      <w:r w:rsidRPr="00E949DC">
        <w:rPr>
          <w:lang w:val="es-PE"/>
        </w:rPr>
        <w:t>/</w:t>
      </w:r>
      <w:proofErr w:type="spellStart"/>
      <w:r w:rsidRPr="00E949DC">
        <w:rPr>
          <w:lang w:val="es-PE"/>
        </w:rPr>
        <w:t>Vue</w:t>
      </w:r>
      <w:proofErr w:type="spellEnd"/>
      <w:r w:rsidRPr="00E949DC">
        <w:rPr>
          <w:lang w:val="es-PE"/>
        </w:rPr>
        <w:t xml:space="preserve">/Angular, sin </w:t>
      </w:r>
      <w:proofErr w:type="spellStart"/>
      <w:r w:rsidRPr="00E949DC">
        <w:rPr>
          <w:lang w:val="es-PE"/>
        </w:rPr>
        <w:t>build</w:t>
      </w:r>
      <w:proofErr w:type="spellEnd"/>
      <w:r w:rsidRPr="00E949DC">
        <w:rPr>
          <w:lang w:val="es-PE"/>
        </w:rPr>
        <w:t xml:space="preserve"> step (no hay </w:t>
      </w:r>
      <w:proofErr w:type="spellStart"/>
      <w:r w:rsidRPr="00E949DC">
        <w:rPr>
          <w:lang w:val="es-PE"/>
        </w:rPr>
        <w:t>bundler</w:t>
      </w:r>
      <w:proofErr w:type="spellEnd"/>
      <w:r w:rsidRPr="00E949DC">
        <w:rPr>
          <w:lang w:val="es-PE"/>
        </w:rPr>
        <w:t xml:space="preserve"> ni </w:t>
      </w:r>
      <w:proofErr w:type="spellStart"/>
      <w:r w:rsidRPr="00E949DC">
        <w:rPr>
          <w:lang w:val="es-PE"/>
        </w:rPr>
        <w:t>npm</w:t>
      </w:r>
      <w:proofErr w:type="spellEnd"/>
      <w:r w:rsidRPr="00E949DC">
        <w:rPr>
          <w:lang w:val="es-PE"/>
        </w:rPr>
        <w:t xml:space="preserve"> en la raíz del proyecto).</w:t>
      </w:r>
    </w:p>
    <w:p w14:paraId="48F59702" w14:textId="77777777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>Infraestructura / hosting</w:t>
      </w:r>
    </w:p>
    <w:p w14:paraId="233B1C1A" w14:textId="77777777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 xml:space="preserve">Hostinger (hosting compartido), con cron </w:t>
      </w:r>
      <w:proofErr w:type="spellStart"/>
      <w:r w:rsidRPr="00E949DC">
        <w:rPr>
          <w:lang w:val="es-PE"/>
        </w:rPr>
        <w:t>jobs</w:t>
      </w:r>
      <w:proofErr w:type="spellEnd"/>
      <w:r w:rsidRPr="00E949DC">
        <w:rPr>
          <w:lang w:val="es-PE"/>
        </w:rPr>
        <w:t xml:space="preserve"> corriendo por </w:t>
      </w:r>
      <w:proofErr w:type="spellStart"/>
      <w:r w:rsidRPr="00E949DC">
        <w:rPr>
          <w:lang w:val="es-PE"/>
        </w:rPr>
        <w:t>URL+clave</w:t>
      </w:r>
      <w:proofErr w:type="spellEnd"/>
      <w:r w:rsidRPr="00E949DC">
        <w:rPr>
          <w:lang w:val="es-PE"/>
        </w:rPr>
        <w:t xml:space="preserve"> o CLI.</w:t>
      </w:r>
    </w:p>
    <w:p w14:paraId="18398733" w14:textId="2DB1DA94" w:rsidR="00E949DC" w:rsidRPr="00E949DC" w:rsidRDefault="00E949DC" w:rsidP="00E949DC">
      <w:pPr>
        <w:rPr>
          <w:lang w:val="es-PE"/>
        </w:rPr>
      </w:pPr>
      <w:r w:rsidRPr="00E949DC">
        <w:rPr>
          <w:lang w:val="es-PE"/>
        </w:rPr>
        <w:t xml:space="preserve">Almacenamiento de archivos en </w:t>
      </w:r>
      <w:proofErr w:type="spellStart"/>
      <w:r w:rsidRPr="00E949DC">
        <w:rPr>
          <w:lang w:val="es-PE"/>
        </w:rPr>
        <w:t>Cloudflare</w:t>
      </w:r>
      <w:proofErr w:type="spellEnd"/>
      <w:r w:rsidRPr="00E949DC">
        <w:rPr>
          <w:lang w:val="es-PE"/>
        </w:rPr>
        <w:t xml:space="preserve"> R2 (compatible S3) para documentos/comprobantes.</w:t>
      </w:r>
    </w:p>
    <w:sectPr w:rsidR="00E949DC" w:rsidRPr="00E94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925790">
    <w:abstractNumId w:val="8"/>
  </w:num>
  <w:num w:numId="2" w16cid:durableId="973365193">
    <w:abstractNumId w:val="6"/>
  </w:num>
  <w:num w:numId="3" w16cid:durableId="628315950">
    <w:abstractNumId w:val="5"/>
  </w:num>
  <w:num w:numId="4" w16cid:durableId="2111965606">
    <w:abstractNumId w:val="4"/>
  </w:num>
  <w:num w:numId="5" w16cid:durableId="1158228998">
    <w:abstractNumId w:val="7"/>
  </w:num>
  <w:num w:numId="6" w16cid:durableId="1694501248">
    <w:abstractNumId w:val="3"/>
  </w:num>
  <w:num w:numId="7" w16cid:durableId="745303820">
    <w:abstractNumId w:val="2"/>
  </w:num>
  <w:num w:numId="8" w16cid:durableId="1202403787">
    <w:abstractNumId w:val="1"/>
  </w:num>
  <w:num w:numId="9" w16cid:durableId="149602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7EC"/>
    <w:rsid w:val="0015074B"/>
    <w:rsid w:val="0029639D"/>
    <w:rsid w:val="00326F90"/>
    <w:rsid w:val="007078C8"/>
    <w:rsid w:val="00AA1D8D"/>
    <w:rsid w:val="00B47730"/>
    <w:rsid w:val="00CB0664"/>
    <w:rsid w:val="00E94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B0E655"/>
  <w14:defaultImageDpi w14:val="300"/>
  <w15:docId w15:val="{026D9366-FB96-4D78-9DD9-81E80D2C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 Velasquez Paz</cp:lastModifiedBy>
  <cp:revision>2</cp:revision>
  <dcterms:created xsi:type="dcterms:W3CDTF">2013-12-23T23:15:00Z</dcterms:created>
  <dcterms:modified xsi:type="dcterms:W3CDTF">2026-08-04T18:28:00Z</dcterms:modified>
  <cp:category/>
</cp:coreProperties>
</file>