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BBC" w:rsidRDefault="006D2BBC">
      <w:pPr>
        <w:rPr>
          <w:lang w:val="en-I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887345" cy="1579880"/>
            <wp:effectExtent l="19050" t="0" r="8255" b="0"/>
            <wp:wrapSquare wrapText="bothSides"/>
            <wp:docPr id="1" name="Picture 0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7345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/>
        </w:rPr>
        <w:t xml:space="preserve">Nature in </w:t>
      </w:r>
      <w:proofErr w:type="gramStart"/>
      <w:r>
        <w:rPr>
          <w:lang w:val="en-IN"/>
        </w:rPr>
        <w:t xml:space="preserve">the </w:t>
      </w:r>
      <w:proofErr w:type="spellStart"/>
      <w:r>
        <w:rPr>
          <w:lang w:val="en-IN"/>
        </w:rPr>
        <w:t>boardest</w:t>
      </w:r>
      <w:proofErr w:type="spellEnd"/>
      <w:proofErr w:type="gramEnd"/>
      <w:r>
        <w:rPr>
          <w:lang w:val="en-IN"/>
        </w:rPr>
        <w:t xml:space="preserve"> sense is the physical world or universe. </w:t>
      </w:r>
    </w:p>
    <w:p w:rsidR="00BC025C" w:rsidRPr="006D2BBC" w:rsidRDefault="006D2BBC">
      <w:pPr>
        <w:rPr>
          <w:sz w:val="20"/>
          <w:szCs w:val="20"/>
        </w:rPr>
      </w:pPr>
      <w:r w:rsidRPr="006D2BBC">
        <w:rPr>
          <w:rFonts w:cstheme="minorHAnsi"/>
          <w:color w:val="202122"/>
          <w:sz w:val="20"/>
          <w:szCs w:val="20"/>
          <w:shd w:val="clear" w:color="auto" w:fill="FFFFFF"/>
        </w:rPr>
        <w:t>The word </w:t>
      </w:r>
      <w:r w:rsidRPr="006D2BBC">
        <w:rPr>
          <w:rFonts w:cstheme="minorHAnsi"/>
          <w:i/>
          <w:iCs/>
          <w:color w:val="202122"/>
          <w:sz w:val="20"/>
          <w:szCs w:val="20"/>
          <w:shd w:val="clear" w:color="auto" w:fill="FFFFFF"/>
        </w:rPr>
        <w:t>nature</w:t>
      </w:r>
      <w:r w:rsidRPr="006D2BBC">
        <w:rPr>
          <w:rFonts w:cstheme="minorHAnsi"/>
          <w:color w:val="202122"/>
          <w:sz w:val="20"/>
          <w:szCs w:val="20"/>
          <w:shd w:val="clear" w:color="auto" w:fill="FFFFFF"/>
        </w:rPr>
        <w:t> is borrowed from the </w:t>
      </w:r>
      <w:hyperlink r:id="rId5" w:tooltip="Old French" w:history="1">
        <w:r w:rsidRPr="006D2BBC">
          <w:rPr>
            <w:rStyle w:val="Hyperlink"/>
            <w:rFonts w:cstheme="minorHAnsi"/>
            <w:color w:val="0645AD"/>
            <w:sz w:val="20"/>
            <w:szCs w:val="20"/>
            <w:shd w:val="clear" w:color="auto" w:fill="FFFFFF"/>
          </w:rPr>
          <w:t>Old French</w:t>
        </w:r>
      </w:hyperlink>
      <w:r w:rsidRPr="006D2BBC">
        <w:rPr>
          <w:rFonts w:cstheme="minorHAnsi"/>
          <w:color w:val="202122"/>
          <w:sz w:val="20"/>
          <w:szCs w:val="20"/>
          <w:shd w:val="clear" w:color="auto" w:fill="FFFFFF"/>
        </w:rPr>
        <w:t> </w:t>
      </w:r>
      <w:r w:rsidRPr="006D2BBC">
        <w:rPr>
          <w:rFonts w:cstheme="minorHAnsi"/>
          <w:i/>
          <w:iCs/>
          <w:color w:val="202122"/>
          <w:sz w:val="20"/>
          <w:szCs w:val="20"/>
          <w:shd w:val="clear" w:color="auto" w:fill="FFFFFF"/>
        </w:rPr>
        <w:t>nature</w:t>
      </w:r>
      <w:r w:rsidRPr="006D2BBC">
        <w:rPr>
          <w:rFonts w:cstheme="minorHAnsi"/>
          <w:color w:val="202122"/>
          <w:sz w:val="20"/>
          <w:szCs w:val="20"/>
          <w:shd w:val="clear" w:color="auto" w:fill="FFFFFF"/>
        </w:rPr>
        <w:t> and is derived from the </w:t>
      </w:r>
      <w:hyperlink r:id="rId6" w:tooltip="Latin" w:history="1">
        <w:r w:rsidRPr="006D2BBC">
          <w:rPr>
            <w:rStyle w:val="Hyperlink"/>
            <w:rFonts w:cstheme="minorHAnsi"/>
            <w:color w:val="0645AD"/>
            <w:sz w:val="20"/>
            <w:szCs w:val="20"/>
            <w:shd w:val="clear" w:color="auto" w:fill="FFFFFF"/>
          </w:rPr>
          <w:t>Latin</w:t>
        </w:r>
      </w:hyperlink>
      <w:r w:rsidRPr="006D2BBC">
        <w:rPr>
          <w:rFonts w:cstheme="minorHAnsi"/>
          <w:color w:val="202122"/>
          <w:sz w:val="20"/>
          <w:szCs w:val="20"/>
          <w:shd w:val="clear" w:color="auto" w:fill="FFFFFF"/>
        </w:rPr>
        <w:t> word </w:t>
      </w:r>
      <w:proofErr w:type="spellStart"/>
      <w:r w:rsidRPr="006D2BBC">
        <w:rPr>
          <w:rFonts w:cstheme="minorHAnsi"/>
          <w:i/>
          <w:iCs/>
          <w:color w:val="202122"/>
          <w:sz w:val="20"/>
          <w:szCs w:val="20"/>
          <w:shd w:val="clear" w:color="auto" w:fill="FFFFFF"/>
        </w:rPr>
        <w:t>natura</w:t>
      </w:r>
      <w:proofErr w:type="spellEnd"/>
      <w:r w:rsidRPr="006D2BBC">
        <w:rPr>
          <w:rFonts w:cstheme="minorHAnsi"/>
          <w:color w:val="202122"/>
          <w:sz w:val="20"/>
          <w:szCs w:val="20"/>
          <w:shd w:val="clear" w:color="auto" w:fill="FFFFFF"/>
        </w:rPr>
        <w:t>, or "essential qualities, innate disposition", and in ancient times, literally meant "</w:t>
      </w:r>
      <w:hyperlink r:id="rId7" w:tooltip="Birth" w:history="1">
        <w:r w:rsidRPr="006D2BBC">
          <w:rPr>
            <w:rStyle w:val="Hyperlink"/>
            <w:rFonts w:cstheme="minorHAnsi"/>
            <w:color w:val="0645AD"/>
            <w:sz w:val="20"/>
            <w:szCs w:val="20"/>
            <w:shd w:val="clear" w:color="auto" w:fill="FFFFFF"/>
          </w:rPr>
          <w:t>birth</w:t>
        </w:r>
      </w:hyperlink>
      <w:r w:rsidRPr="006D2BBC">
        <w:rPr>
          <w:rFonts w:cstheme="minorHAnsi"/>
          <w:color w:val="202122"/>
          <w:sz w:val="20"/>
          <w:szCs w:val="20"/>
          <w:shd w:val="clear" w:color="auto" w:fill="FFFFFF"/>
        </w:rPr>
        <w:t>".</w:t>
      </w:r>
      <w:hyperlink r:id="rId8" w:anchor="cite_note-etymonline-nature-2" w:history="1">
        <w:r w:rsidRPr="006D2BBC">
          <w:rPr>
            <w:rStyle w:val="Hyperlink"/>
            <w:rFonts w:cstheme="minorHAnsi"/>
            <w:color w:val="0645AD"/>
            <w:sz w:val="20"/>
            <w:szCs w:val="20"/>
            <w:shd w:val="clear" w:color="auto" w:fill="FFFFFF"/>
            <w:vertAlign w:val="superscript"/>
          </w:rPr>
          <w:t>[2]</w:t>
        </w:r>
      </w:hyperlink>
      <w:r w:rsidRPr="006D2BBC">
        <w:rPr>
          <w:rFonts w:cstheme="minorHAnsi"/>
          <w:color w:val="202122"/>
          <w:sz w:val="20"/>
          <w:szCs w:val="20"/>
          <w:shd w:val="clear" w:color="auto" w:fill="FFFFFF"/>
        </w:rPr>
        <w:t> In ancient philosophy, </w:t>
      </w:r>
      <w:proofErr w:type="spellStart"/>
      <w:r w:rsidRPr="006D2BBC">
        <w:rPr>
          <w:rFonts w:cstheme="minorHAnsi"/>
          <w:i/>
          <w:iCs/>
          <w:color w:val="202122"/>
          <w:sz w:val="20"/>
          <w:szCs w:val="20"/>
          <w:shd w:val="clear" w:color="auto" w:fill="FFFFFF"/>
        </w:rPr>
        <w:t>natura</w:t>
      </w:r>
      <w:proofErr w:type="spellEnd"/>
      <w:r w:rsidRPr="006D2BBC">
        <w:rPr>
          <w:rFonts w:cstheme="minorHAnsi"/>
          <w:color w:val="202122"/>
          <w:sz w:val="20"/>
          <w:szCs w:val="20"/>
          <w:shd w:val="clear" w:color="auto" w:fill="FFFFFF"/>
        </w:rPr>
        <w:t> is mostly used as the Latin translation of the Greek word </w:t>
      </w:r>
      <w:proofErr w:type="spellStart"/>
      <w:r w:rsidRPr="006D2BBC">
        <w:rPr>
          <w:rFonts w:cstheme="minorHAnsi"/>
          <w:i/>
          <w:iCs/>
          <w:color w:val="202122"/>
          <w:sz w:val="20"/>
          <w:szCs w:val="20"/>
          <w:shd w:val="clear" w:color="auto" w:fill="FFFFFF"/>
        </w:rPr>
        <w:fldChar w:fldCharType="begin"/>
      </w:r>
      <w:r w:rsidRPr="006D2BBC">
        <w:rPr>
          <w:rFonts w:cstheme="minorHAnsi"/>
          <w:i/>
          <w:iCs/>
          <w:color w:val="202122"/>
          <w:sz w:val="20"/>
          <w:szCs w:val="20"/>
          <w:shd w:val="clear" w:color="auto" w:fill="FFFFFF"/>
        </w:rPr>
        <w:instrText xml:space="preserve"> HYPERLINK "https://en.wikipedia.org/wiki/Physis" \o "Physis" </w:instrText>
      </w:r>
      <w:r w:rsidRPr="006D2BBC">
        <w:rPr>
          <w:rFonts w:cstheme="minorHAnsi"/>
          <w:i/>
          <w:iCs/>
          <w:color w:val="202122"/>
          <w:sz w:val="20"/>
          <w:szCs w:val="20"/>
          <w:shd w:val="clear" w:color="auto" w:fill="FFFFFF"/>
        </w:rPr>
        <w:fldChar w:fldCharType="separate"/>
      </w:r>
      <w:r w:rsidRPr="006D2BBC">
        <w:rPr>
          <w:rStyle w:val="Hyperlink"/>
          <w:rFonts w:cstheme="minorHAnsi"/>
          <w:i/>
          <w:iCs/>
          <w:color w:val="0645AD"/>
          <w:sz w:val="20"/>
          <w:szCs w:val="20"/>
          <w:shd w:val="clear" w:color="auto" w:fill="FFFFFF"/>
        </w:rPr>
        <w:t>physis</w:t>
      </w:r>
      <w:proofErr w:type="spellEnd"/>
      <w:r w:rsidRPr="006D2BBC">
        <w:rPr>
          <w:rFonts w:cstheme="minorHAnsi"/>
          <w:i/>
          <w:iCs/>
          <w:color w:val="202122"/>
          <w:sz w:val="20"/>
          <w:szCs w:val="20"/>
          <w:shd w:val="clear" w:color="auto" w:fill="FFFFFF"/>
        </w:rPr>
        <w:fldChar w:fldCharType="end"/>
      </w:r>
      <w:r w:rsidRPr="006D2BBC">
        <w:rPr>
          <w:rFonts w:cstheme="minorHAnsi"/>
          <w:color w:val="202122"/>
          <w:sz w:val="20"/>
          <w:szCs w:val="20"/>
          <w:shd w:val="clear" w:color="auto" w:fill="FFFFFF"/>
        </w:rPr>
        <w:t> (</w:t>
      </w:r>
      <w:proofErr w:type="spellStart"/>
      <w:r w:rsidRPr="006D2BBC">
        <w:rPr>
          <w:rFonts w:cstheme="minorHAnsi"/>
          <w:color w:val="202122"/>
          <w:sz w:val="20"/>
          <w:szCs w:val="20"/>
          <w:shd w:val="clear" w:color="auto" w:fill="FFFFFF"/>
        </w:rPr>
        <w:t>φύσις</w:t>
      </w:r>
      <w:proofErr w:type="spellEnd"/>
      <w:r w:rsidRPr="006D2BBC">
        <w:rPr>
          <w:rFonts w:cstheme="minorHAnsi"/>
          <w:color w:val="202122"/>
          <w:sz w:val="20"/>
          <w:szCs w:val="20"/>
          <w:shd w:val="clear" w:color="auto" w:fill="FFFFFF"/>
        </w:rPr>
        <w:t>), which originally related to the intrinsic characteristics of plants, animals, and other features of the world to develop of their own accord</w:t>
      </w:r>
      <w:r w:rsidRPr="006D2BBC">
        <w:rPr>
          <w:rFonts w:ascii="Arial" w:hAnsi="Arial" w:cs="Arial"/>
          <w:color w:val="202122"/>
          <w:sz w:val="20"/>
          <w:szCs w:val="20"/>
          <w:shd w:val="clear" w:color="auto" w:fill="FFFFFF"/>
        </w:rPr>
        <w:t>.</w:t>
      </w:r>
      <w:r w:rsidRPr="006D2BBC">
        <w:rPr>
          <w:sz w:val="20"/>
          <w:szCs w:val="20"/>
        </w:rPr>
        <w:br w:type="textWrapping" w:clear="all"/>
      </w:r>
    </w:p>
    <w:sectPr w:rsidR="00BC025C" w:rsidRPr="006D2BBC" w:rsidSect="00BC02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proofState w:spelling="clean" w:grammar="clean"/>
  <w:defaultTabStop w:val="720"/>
  <w:characterSpacingControl w:val="doNotCompress"/>
  <w:compat/>
  <w:rsids>
    <w:rsidRoot w:val="006D2BBC"/>
    <w:rsid w:val="003715C9"/>
    <w:rsid w:val="006D2BBC"/>
    <w:rsid w:val="008758FD"/>
    <w:rsid w:val="00BC0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2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2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BB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D2BB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atu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Birt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Latin" TargetMode="External"/><Relationship Id="rId5" Type="http://schemas.openxmlformats.org/officeDocument/2006/relationships/hyperlink" Target="https://en.wikipedia.org/wiki/Old_French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velavan</dc:creator>
  <cp:lastModifiedBy>velavan</cp:lastModifiedBy>
  <cp:revision>2</cp:revision>
  <dcterms:created xsi:type="dcterms:W3CDTF">2022-11-19T04:38:00Z</dcterms:created>
  <dcterms:modified xsi:type="dcterms:W3CDTF">2022-11-19T04:38:00Z</dcterms:modified>
</cp:coreProperties>
</file>