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75BAC8F4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7D0A2D">
        <w:rPr>
          <w:rFonts w:ascii="Times New Roman" w:hAnsi="Times New Roman" w:cs="Times New Roman"/>
          <w:sz w:val="24"/>
          <w:szCs w:val="24"/>
        </w:rPr>
        <w:t>Архипов В</w:t>
      </w:r>
      <w:r w:rsidR="0031034C">
        <w:rPr>
          <w:rFonts w:ascii="Times New Roman" w:hAnsi="Times New Roman" w:cs="Times New Roman"/>
          <w:sz w:val="24"/>
          <w:szCs w:val="24"/>
        </w:rPr>
        <w:t>ячеслав 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55C797C2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92569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892569">
        <w:rPr>
          <w:rFonts w:ascii="Times New Roman" w:hAnsi="Times New Roman" w:cs="Times New Roman"/>
          <w:b/>
          <w:sz w:val="28"/>
          <w:szCs w:val="28"/>
        </w:rPr>
        <w:t>0</w:t>
      </w:r>
    </w:p>
    <w:p w14:paraId="5B283E6C" w14:textId="6F6DF1AD" w:rsidR="00F05FB4" w:rsidRPr="008F2BB6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BB6">
        <w:rPr>
          <w:rFonts w:ascii="Times New Roman" w:hAnsi="Times New Roman" w:cs="Times New Roman"/>
          <w:b/>
          <w:sz w:val="28"/>
          <w:szCs w:val="28"/>
        </w:rPr>
        <w:t>«</w:t>
      </w:r>
      <w:r w:rsidR="008F2BB6" w:rsidRPr="008F2B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групп пользователей. Создание Use-Case диаграммы</w:t>
      </w:r>
      <w:r w:rsidRPr="008F2BB6">
        <w:rPr>
          <w:rFonts w:ascii="Times New Roman" w:hAnsi="Times New Roman" w:cs="Times New Roman"/>
          <w:b/>
          <w:sz w:val="28"/>
          <w:szCs w:val="28"/>
        </w:rPr>
        <w:t>»</w:t>
      </w:r>
    </w:p>
    <w:p w14:paraId="76ED8001" w14:textId="77777777" w:rsidR="008F2BB6" w:rsidRDefault="00F05FB4" w:rsidP="008F2BB6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14:paraId="758651F7" w14:textId="5113EFE3" w:rsidR="00F05FB4" w:rsidRPr="008F2BB6" w:rsidRDefault="00F05FB4" w:rsidP="008F2BB6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36226" w14:textId="691CB11F" w:rsidR="0051223A" w:rsidRPr="0069458C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 Диаграммы «</w:t>
      </w: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sz w:val="24"/>
          <w:szCs w:val="24"/>
        </w:rPr>
        <w:t>».(Рисунок 1).</w:t>
      </w:r>
    </w:p>
    <w:p w14:paraId="0A58842B" w14:textId="42DE90D5" w:rsidR="0069458C" w:rsidRPr="0069458C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Оформление отчета.</w:t>
      </w:r>
    </w:p>
    <w:p w14:paraId="6F2CCE7B" w14:textId="3D8654CB" w:rsidR="0069458C" w:rsidRPr="0069458C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14:paraId="73FDC70E" w14:textId="77777777" w:rsidR="0069458C" w:rsidRDefault="0069458C" w:rsidP="0069458C">
      <w:pPr>
        <w:pStyle w:val="a3"/>
        <w:keepNext/>
        <w:tabs>
          <w:tab w:val="left" w:pos="4101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9386C" wp14:editId="03932FD5">
            <wp:extent cx="4659301" cy="60007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28" cy="60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1E6" w14:textId="14731ED6" w:rsidR="0069458C" w:rsidRPr="00B51E87" w:rsidRDefault="0069458C" w:rsidP="00B51E8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B51E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B51E87"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="00B51E87" w:rsidRPr="00B51E8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Use Case</w:t>
      </w:r>
      <w:bookmarkStart w:id="0" w:name="_GoBack"/>
      <w:bookmarkEnd w:id="0"/>
    </w:p>
    <w:p w14:paraId="5AF2B0F1" w14:textId="04E6A638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lastRenderedPageBreak/>
        <w:t>Выводы</w:t>
      </w:r>
    </w:p>
    <w:p w14:paraId="73000190" w14:textId="734F3D0F" w:rsidR="00F05FB4" w:rsidRPr="00EF611E" w:rsidRDefault="0069458C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пройденого атериала. </w:t>
      </w:r>
    </w:p>
    <w:p w14:paraId="18C93434" w14:textId="41E65CE3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944"/>
    <w:multiLevelType w:val="hybridMultilevel"/>
    <w:tmpl w:val="96A48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31034C"/>
    <w:rsid w:val="0051223A"/>
    <w:rsid w:val="0069458C"/>
    <w:rsid w:val="007D0A2D"/>
    <w:rsid w:val="00892569"/>
    <w:rsid w:val="008F2BB6"/>
    <w:rsid w:val="009E50D2"/>
    <w:rsid w:val="00B51E87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45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2020-05-26T14:04:00Z</dcterms:created>
  <dcterms:modified xsi:type="dcterms:W3CDTF">2020-05-26T14:04:00Z</dcterms:modified>
</cp:coreProperties>
</file>