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1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5DB81" w14:textId="77777777" w:rsidR="00E750E5" w:rsidRPr="00385855" w:rsidRDefault="00000000">
      <w:pPr>
        <w:pStyle w:val="Heading1"/>
        <w:rPr>
          <w:lang w:val="it-IT"/>
        </w:rPr>
      </w:pPr>
      <w:r w:rsidRPr="00385855">
        <w:rPr>
          <w:lang w:val="it-IT"/>
        </w:rPr>
        <w:t>CONTRACT DE PRESTĂRI SERVICII DE CONSULTANȚĂ</w:t>
      </w:r>
    </w:p>
    <w:p w14:paraId="2CA29DC9" w14:textId="66E68777" w:rsidR="00E750E5" w:rsidRPr="00385855" w:rsidRDefault="00000000">
      <w:pPr>
        <w:rPr>
          <w:lang w:val="it-IT"/>
        </w:rPr>
      </w:pPr>
      <w:r w:rsidRPr="00385855">
        <w:rPr>
          <w:lang w:val="it-IT"/>
        </w:rPr>
        <w:t xml:space="preserve">Seria: </w:t>
      </w:r>
      <w:r w:rsidR="00385855">
        <w:rPr>
          <w:lang w:val="it-IT"/>
        </w:rPr>
        <w:t xml:space="preserve">Start </w:t>
      </w:r>
      <w:r w:rsidRPr="00385855">
        <w:rPr>
          <w:lang w:val="it-IT"/>
        </w:rPr>
        <w:t xml:space="preserve"> nr. </w:t>
      </w:r>
      <w:r w:rsidR="005F0143">
        <w:rPr>
          <w:u w:val="single"/>
          <w:lang w:val="it-IT"/>
        </w:rPr>
        <w:t>${numar}</w:t>
      </w:r>
      <w:r w:rsidRPr="00385855">
        <w:rPr>
          <w:lang w:val="it-IT"/>
        </w:rPr>
        <w:t xml:space="preserve"> / Data: </w:t>
      </w:r>
      <w:r w:rsidR="005F0143" w:rsidRPr="005F0143">
        <w:rPr>
          <w:u w:val="single"/>
          <w:lang w:val="it-IT"/>
        </w:rPr>
        <w:t>$[data}</w:t>
      </w:r>
      <w:r w:rsidRPr="00385855">
        <w:rPr>
          <w:lang w:val="it-IT"/>
        </w:rPr>
        <w:br/>
      </w:r>
    </w:p>
    <w:p w14:paraId="758BEB27" w14:textId="77777777" w:rsidR="00E750E5" w:rsidRPr="00385855" w:rsidRDefault="00000000">
      <w:pPr>
        <w:rPr>
          <w:color w:val="548DD4" w:themeColor="text2" w:themeTint="99"/>
          <w:lang w:val="it-IT"/>
        </w:rPr>
      </w:pPr>
      <w:r w:rsidRPr="00385855">
        <w:rPr>
          <w:b/>
          <w:color w:val="548DD4" w:themeColor="text2" w:themeTint="99"/>
          <w:lang w:val="it-IT"/>
        </w:rPr>
        <w:t>GARANȚIA 100% – FĂRĂ RISC PENTRU CLIENT</w:t>
      </w:r>
    </w:p>
    <w:p w14:paraId="13C92DC8" w14:textId="77777777" w:rsidR="00E750E5" w:rsidRPr="00385855" w:rsidRDefault="00000000" w:rsidP="00226D8D">
      <w:pPr>
        <w:rPr>
          <w:lang w:val="it-IT"/>
        </w:rPr>
      </w:pPr>
      <w:r w:rsidRPr="00385855">
        <w:rPr>
          <w:lang w:val="it-IT"/>
        </w:rPr>
        <w:t>Dacă dosarul de finanțare este respins exclusiv din motive de formă (ex: document lipsă, eroare de redactare sau transmitere din partea Consultantului), Consultantul returnează integral plata realizată pentru depunere (vezi art. 4.2).</w:t>
      </w:r>
      <w:r w:rsidRPr="00385855">
        <w:rPr>
          <w:lang w:val="it-IT"/>
        </w:rPr>
        <w:br/>
      </w:r>
      <w:r w:rsidRPr="00385855">
        <w:rPr>
          <w:lang w:val="it-IT"/>
        </w:rPr>
        <w:br/>
        <w:t>Această garanție se aplică doar dacă Clientul a trimis la timp toate documentele și informațiile cerute. În caz contrar, Consultantul este exonerat de orice răspundere.</w:t>
      </w:r>
    </w:p>
    <w:p w14:paraId="27EE19D0" w14:textId="77777777" w:rsidR="00E750E5" w:rsidRPr="00385855" w:rsidRDefault="00000000" w:rsidP="00226D8D">
      <w:pPr>
        <w:rPr>
          <w:lang w:val="it-IT"/>
        </w:rPr>
      </w:pPr>
      <w:r w:rsidRPr="00385855">
        <w:rPr>
          <w:b/>
          <w:lang w:val="it-IT"/>
        </w:rPr>
        <w:t>1. PĂRȚILE CONTRACTANTE</w:t>
      </w:r>
    </w:p>
    <w:p w14:paraId="0EB8007B" w14:textId="14376E27" w:rsidR="00226D8D" w:rsidRDefault="00000000" w:rsidP="00226D8D">
      <w:pPr>
        <w:rPr>
          <w:lang w:val="it-IT"/>
        </w:rPr>
      </w:pPr>
      <w:r w:rsidRPr="00385855">
        <w:rPr>
          <w:lang w:val="it-IT"/>
        </w:rPr>
        <w:t xml:space="preserve">Consultant: Asociația Areaforu Business Center, cu </w:t>
      </w:r>
      <w:r w:rsidR="00226D8D">
        <w:rPr>
          <w:lang w:val="it-IT"/>
        </w:rPr>
        <w:t>Punct de lucru in Bucuresti</w:t>
      </w:r>
      <w:r w:rsidR="003F433E">
        <w:rPr>
          <w:lang w:val="it-IT"/>
        </w:rPr>
        <w:t>Sector 1</w:t>
      </w:r>
      <w:r w:rsidR="00226D8D">
        <w:rPr>
          <w:lang w:val="it-IT"/>
        </w:rPr>
        <w:t xml:space="preserve"> si </w:t>
      </w:r>
      <w:r w:rsidRPr="00385855">
        <w:rPr>
          <w:lang w:val="it-IT"/>
        </w:rPr>
        <w:t>sediul în Ploiești</w:t>
      </w:r>
      <w:r w:rsidR="003F433E">
        <w:rPr>
          <w:lang w:val="it-IT"/>
        </w:rPr>
        <w:t xml:space="preserve"> - </w:t>
      </w:r>
      <w:r w:rsidRPr="00385855">
        <w:rPr>
          <w:lang w:val="it-IT"/>
        </w:rPr>
        <w:t xml:space="preserve">Str. Ion Luca Caragiale nr. 14, CUI </w:t>
      </w:r>
      <w:r w:rsidR="00385855">
        <w:rPr>
          <w:lang w:val="it-IT"/>
        </w:rPr>
        <w:t xml:space="preserve"> </w:t>
      </w:r>
      <w:r w:rsidR="00226D8D" w:rsidRPr="00226D8D">
        <w:rPr>
          <w:lang w:val="it-IT"/>
        </w:rPr>
        <w:t>44592443</w:t>
      </w:r>
      <w:r w:rsidRPr="00385855">
        <w:rPr>
          <w:lang w:val="it-IT"/>
        </w:rPr>
        <w:t>, reprezentată legal prin</w:t>
      </w:r>
      <w:r w:rsidR="00385855">
        <w:rPr>
          <w:lang w:val="it-IT"/>
        </w:rPr>
        <w:t xml:space="preserve"> Presedinte</w:t>
      </w:r>
      <w:r w:rsidRPr="00385855">
        <w:rPr>
          <w:lang w:val="it-IT"/>
        </w:rPr>
        <w:t xml:space="preserve"> Irimescu Alexandru.</w:t>
      </w:r>
    </w:p>
    <w:p w14:paraId="74611754" w14:textId="5A33772D" w:rsidR="00E750E5" w:rsidRPr="00385855" w:rsidRDefault="00000000" w:rsidP="00226D8D">
      <w:pPr>
        <w:rPr>
          <w:lang w:val="it-IT"/>
        </w:rPr>
      </w:pPr>
      <w:r w:rsidRPr="00385855">
        <w:rPr>
          <w:lang w:val="it-IT"/>
        </w:rPr>
        <w:br/>
        <w:t xml:space="preserve">Client: [Nume </w:t>
      </w:r>
      <w:proofErr w:type="spellStart"/>
      <w:r w:rsidRPr="00385855">
        <w:rPr>
          <w:lang w:val="it-IT"/>
        </w:rPr>
        <w:t>firmă</w:t>
      </w:r>
      <w:proofErr w:type="spellEnd"/>
      <w:r w:rsidRPr="00385855">
        <w:rPr>
          <w:lang w:val="it-IT"/>
        </w:rPr>
        <w:t>/</w:t>
      </w:r>
      <w:proofErr w:type="spellStart"/>
      <w:r w:rsidRPr="005F0143">
        <w:rPr>
          <w:u w:val="single"/>
          <w:lang w:val="it-IT"/>
        </w:rPr>
        <w:t>Persoană</w:t>
      </w:r>
      <w:proofErr w:type="spellEnd"/>
      <w:r w:rsidRPr="00385855">
        <w:rPr>
          <w:lang w:val="it-IT"/>
        </w:rPr>
        <w:t>], CUI/CNP:</w:t>
      </w:r>
      <w:r w:rsidR="005F0143">
        <w:rPr>
          <w:lang w:val="it-IT"/>
        </w:rPr>
        <w:t xml:space="preserve"> 1234567891234</w:t>
      </w:r>
      <w:r w:rsidRPr="00385855">
        <w:rPr>
          <w:lang w:val="it-IT"/>
        </w:rPr>
        <w:t>, re</w:t>
      </w:r>
      <w:proofErr w:type="spellStart"/>
      <w:r w:rsidRPr="00385855">
        <w:rPr>
          <w:lang w:val="it-IT"/>
        </w:rPr>
        <w:t>prezentat</w:t>
      </w:r>
      <w:proofErr w:type="spellEnd"/>
      <w:r w:rsidRPr="00385855">
        <w:rPr>
          <w:lang w:val="it-IT"/>
        </w:rPr>
        <w:t xml:space="preserve">(ă) prin </w:t>
      </w:r>
      <w:r w:rsidR="005F0143">
        <w:rPr>
          <w:lang w:val="it-IT"/>
        </w:rPr>
        <w:t>vasi</w:t>
      </w:r>
      <w:r w:rsidRPr="00385855">
        <w:rPr>
          <w:lang w:val="it-IT"/>
        </w:rPr>
        <w:t xml:space="preserve">, </w:t>
      </w:r>
      <w:proofErr w:type="spellStart"/>
      <w:r w:rsidRPr="00385855">
        <w:rPr>
          <w:lang w:val="it-IT"/>
        </w:rPr>
        <w:t>tel</w:t>
      </w:r>
      <w:proofErr w:type="spellEnd"/>
      <w:r w:rsidRPr="00385855">
        <w:rPr>
          <w:lang w:val="it-IT"/>
        </w:rPr>
        <w:t xml:space="preserve">: </w:t>
      </w:r>
      <w:r w:rsidR="005F0143">
        <w:rPr>
          <w:u w:val="single"/>
          <w:lang w:val="it-IT"/>
        </w:rPr>
        <w:t>$[</w:t>
      </w:r>
      <w:proofErr w:type="spellStart"/>
      <w:r w:rsidR="005F0143">
        <w:rPr>
          <w:u w:val="single"/>
          <w:lang w:val="it-IT"/>
        </w:rPr>
        <w:t>telefon</w:t>
      </w:r>
      <w:proofErr w:type="spellEnd"/>
      <w:r w:rsidR="005F0143">
        <w:rPr>
          <w:u w:val="single"/>
          <w:lang w:val="it-IT"/>
        </w:rPr>
        <w:t>}</w:t>
      </w:r>
      <w:r w:rsidRPr="00385855">
        <w:rPr>
          <w:lang w:val="it-IT"/>
        </w:rPr>
        <w:t xml:space="preserve">, </w:t>
      </w:r>
      <w:proofErr w:type="gramStart"/>
      <w:r w:rsidRPr="00385855">
        <w:rPr>
          <w:lang w:val="it-IT"/>
        </w:rPr>
        <w:t>email</w:t>
      </w:r>
      <w:proofErr w:type="gramEnd"/>
      <w:r w:rsidRPr="00385855">
        <w:rPr>
          <w:lang w:val="it-IT"/>
        </w:rPr>
        <w:t xml:space="preserve">: </w:t>
      </w:r>
      <w:r w:rsidR="005F0143">
        <w:rPr>
          <w:u w:val="single"/>
          <w:lang w:val="it-IT"/>
        </w:rPr>
        <w:t>velescovasile40@gmail.com</w:t>
      </w:r>
      <w:r w:rsidRPr="00385855">
        <w:rPr>
          <w:lang w:val="it-IT"/>
        </w:rPr>
        <w:t>.</w:t>
      </w:r>
    </w:p>
    <w:p w14:paraId="4BC8D864" w14:textId="77777777" w:rsidR="00E750E5" w:rsidRPr="00385855" w:rsidRDefault="00000000" w:rsidP="00226D8D">
      <w:pPr>
        <w:rPr>
          <w:lang w:val="it-IT"/>
        </w:rPr>
      </w:pPr>
      <w:r w:rsidRPr="00385855">
        <w:rPr>
          <w:b/>
          <w:lang w:val="it-IT"/>
        </w:rPr>
        <w:t>2. OBIECTUL CONTRACTULUI</w:t>
      </w:r>
    </w:p>
    <w:p w14:paraId="73225D4D" w14:textId="77777777" w:rsidR="00E750E5" w:rsidRPr="00385855" w:rsidRDefault="00000000" w:rsidP="00226D8D">
      <w:pPr>
        <w:rPr>
          <w:lang w:val="it-IT"/>
        </w:rPr>
      </w:pPr>
      <w:r w:rsidRPr="00385855">
        <w:rPr>
          <w:lang w:val="it-IT"/>
        </w:rPr>
        <w:t>Consultantul oferă servicii de consultanță pentru accesarea unui program de finanțare nerambursabilă, incluzând:</w:t>
      </w:r>
      <w:r w:rsidRPr="00385855">
        <w:rPr>
          <w:lang w:val="it-IT"/>
        </w:rPr>
        <w:br/>
        <w:t>- analiza eligibilității;</w:t>
      </w:r>
      <w:r w:rsidRPr="00385855">
        <w:rPr>
          <w:lang w:val="it-IT"/>
        </w:rPr>
        <w:br/>
        <w:t>- structurarea bugetului;</w:t>
      </w:r>
      <w:r w:rsidRPr="00385855">
        <w:rPr>
          <w:lang w:val="it-IT"/>
        </w:rPr>
        <w:br/>
        <w:t>- redactarea cererii de finanțare și a anexelor;</w:t>
      </w:r>
      <w:r w:rsidRPr="00385855">
        <w:rPr>
          <w:lang w:val="it-IT"/>
        </w:rPr>
        <w:br/>
        <w:t>- asistență la depunerea dosarului;</w:t>
      </w:r>
      <w:r w:rsidRPr="00385855">
        <w:rPr>
          <w:lang w:val="it-IT"/>
        </w:rPr>
        <w:br/>
        <w:t>- sprijin la clarificări solicitate de autoritate.</w:t>
      </w:r>
    </w:p>
    <w:p w14:paraId="08623F2C" w14:textId="77777777" w:rsidR="00E750E5" w:rsidRPr="00385855" w:rsidRDefault="00000000" w:rsidP="00226D8D">
      <w:pPr>
        <w:rPr>
          <w:lang w:val="it-IT"/>
        </w:rPr>
      </w:pPr>
      <w:r w:rsidRPr="00385855">
        <w:rPr>
          <w:b/>
          <w:lang w:val="it-IT"/>
        </w:rPr>
        <w:t>3. DURATA CONTRACTULUI</w:t>
      </w:r>
    </w:p>
    <w:p w14:paraId="3C1E398D" w14:textId="77777777" w:rsidR="00E750E5" w:rsidRPr="00385855" w:rsidRDefault="00000000" w:rsidP="00226D8D">
      <w:pPr>
        <w:rPr>
          <w:lang w:val="it-IT"/>
        </w:rPr>
      </w:pPr>
      <w:r w:rsidRPr="00385855">
        <w:rPr>
          <w:lang w:val="it-IT"/>
        </w:rPr>
        <w:t>Contractul este valabil până la finalizarea serviciilor corespunzătoare etapelor 4.1–4.3.</w:t>
      </w:r>
    </w:p>
    <w:p w14:paraId="6E92A365" w14:textId="77777777" w:rsidR="00E750E5" w:rsidRPr="00385855" w:rsidRDefault="00000000" w:rsidP="00226D8D">
      <w:pPr>
        <w:rPr>
          <w:lang w:val="it-IT"/>
        </w:rPr>
      </w:pPr>
      <w:r w:rsidRPr="00385855">
        <w:rPr>
          <w:b/>
          <w:lang w:val="it-IT"/>
        </w:rPr>
        <w:t>4. TRANȘE DE PLATĂ ȘI SERVICII AFERENTE</w:t>
      </w:r>
    </w:p>
    <w:p w14:paraId="0A935D58" w14:textId="16A8B468" w:rsidR="00E750E5" w:rsidRPr="00385855" w:rsidRDefault="00000000" w:rsidP="00226D8D">
      <w:pPr>
        <w:rPr>
          <w:lang w:val="it-IT"/>
        </w:rPr>
      </w:pPr>
      <w:r w:rsidRPr="00385855">
        <w:rPr>
          <w:lang w:val="it-IT"/>
        </w:rPr>
        <w:t>4.1 Etapa I – Inițiere colaborare</w:t>
      </w:r>
      <w:r w:rsidR="00385855">
        <w:rPr>
          <w:lang w:val="it-IT"/>
        </w:rPr>
        <w:br/>
      </w:r>
      <w:r w:rsidRPr="00385855">
        <w:rPr>
          <w:lang w:val="it-IT"/>
        </w:rPr>
        <w:br/>
        <w:t>- Sumă: 1.500 lei</w:t>
      </w:r>
      <w:r w:rsidRPr="00385855">
        <w:rPr>
          <w:lang w:val="it-IT"/>
        </w:rPr>
        <w:br/>
        <w:t>- Scadență: La semnarea contractului</w:t>
      </w:r>
      <w:r w:rsidRPr="00385855">
        <w:rPr>
          <w:lang w:val="it-IT"/>
        </w:rPr>
        <w:br/>
      </w:r>
      <w:r w:rsidRPr="00385855">
        <w:rPr>
          <w:lang w:val="it-IT"/>
        </w:rPr>
        <w:lastRenderedPageBreak/>
        <w:t>- Servicii: verificare eligibilitate, rezervare loc în calendar, planificare generală.</w:t>
      </w:r>
      <w:r w:rsidRPr="00385855">
        <w:rPr>
          <w:lang w:val="it-IT"/>
        </w:rPr>
        <w:br/>
        <w:t>✅ Suma nu este returnabilă odată ce colaborarea a început.</w:t>
      </w:r>
      <w:r w:rsidRPr="00385855">
        <w:rPr>
          <w:lang w:val="it-IT"/>
        </w:rPr>
        <w:br/>
      </w:r>
    </w:p>
    <w:p w14:paraId="5270B1FD" w14:textId="611DC3BC" w:rsidR="00E750E5" w:rsidRPr="00385855" w:rsidRDefault="00000000">
      <w:pPr>
        <w:rPr>
          <w:lang w:val="it-IT"/>
        </w:rPr>
      </w:pPr>
      <w:r w:rsidRPr="00385855">
        <w:rPr>
          <w:lang w:val="it-IT"/>
        </w:rPr>
        <w:t>4.2 Etapa II – Finalizare documentație</w:t>
      </w:r>
      <w:r w:rsidR="00385855">
        <w:rPr>
          <w:lang w:val="it-IT"/>
        </w:rPr>
        <w:br/>
      </w:r>
      <w:r w:rsidRPr="00385855">
        <w:rPr>
          <w:lang w:val="it-IT"/>
        </w:rPr>
        <w:br/>
        <w:t>- Sumă: 2.400 lei (plata realizată pentru depunere)</w:t>
      </w:r>
      <w:r w:rsidRPr="00385855">
        <w:rPr>
          <w:lang w:val="it-IT"/>
        </w:rPr>
        <w:br/>
        <w:t>- Scadență: Înainte de transmiterea dosarului către autoritate</w:t>
      </w:r>
      <w:r w:rsidRPr="00385855">
        <w:rPr>
          <w:lang w:val="it-IT"/>
        </w:rPr>
        <w:br/>
        <w:t>- Servicii: redactare completă a dosarului, buget detaliat, verificare și validare.</w:t>
      </w:r>
      <w:r w:rsidRPr="00385855">
        <w:rPr>
          <w:lang w:val="it-IT"/>
        </w:rPr>
        <w:br/>
        <w:t>✅ Rambursabilă doar în condițiile garanției din art. 1.</w:t>
      </w:r>
      <w:r w:rsidRPr="00385855">
        <w:rPr>
          <w:lang w:val="it-IT"/>
        </w:rPr>
        <w:br/>
      </w:r>
    </w:p>
    <w:p w14:paraId="48691984" w14:textId="025BBA27" w:rsidR="00E750E5" w:rsidRPr="00385855" w:rsidRDefault="00000000">
      <w:pPr>
        <w:rPr>
          <w:lang w:val="it-IT"/>
        </w:rPr>
      </w:pPr>
      <w:r w:rsidRPr="00385855">
        <w:rPr>
          <w:lang w:val="it-IT"/>
        </w:rPr>
        <w:t>4.3 Etapa III – Succesul proiectului</w:t>
      </w:r>
      <w:r w:rsidR="00385855">
        <w:rPr>
          <w:lang w:val="it-IT"/>
        </w:rPr>
        <w:br/>
      </w:r>
      <w:r w:rsidRPr="00385855">
        <w:rPr>
          <w:lang w:val="it-IT"/>
        </w:rPr>
        <w:br/>
        <w:t>- Sumă: 10.000 lei (+TVA dacă se depășește pragul și devine plătitoare)</w:t>
      </w:r>
      <w:r w:rsidRPr="00385855">
        <w:rPr>
          <w:lang w:val="it-IT"/>
        </w:rPr>
        <w:br/>
        <w:t>- Scadență: În termen de 5 zile lucrătoare de la publicarea oficială a listei firmelor admise la finanțare</w:t>
      </w:r>
      <w:r w:rsidRPr="00385855">
        <w:rPr>
          <w:lang w:val="it-IT"/>
        </w:rPr>
        <w:br/>
        <w:t>- Condiție: Plata reprezintă confirmarea că proiectul a fost elaborat și depus conform cerințelor programului de finanțare, întrucât admiterea pe lista beneficiarilor reflectă validarea calității documentației tehnice și a strategiei propuse de Consultant.</w:t>
      </w:r>
      <w:r w:rsidRPr="00385855">
        <w:rPr>
          <w:lang w:val="it-IT"/>
        </w:rPr>
        <w:br/>
        <w:t>✅ Suma este datorată</w:t>
      </w:r>
      <w:r w:rsidR="00385855">
        <w:rPr>
          <w:lang w:val="it-IT"/>
        </w:rPr>
        <w:t xml:space="preserve"> in conditiile in care societatea este evaluata si admisa la finantare. Dupa va urma procesul de implementare. </w:t>
      </w:r>
    </w:p>
    <w:p w14:paraId="0304B84B" w14:textId="77777777" w:rsidR="00E750E5" w:rsidRPr="00385855" w:rsidRDefault="00000000">
      <w:pPr>
        <w:rPr>
          <w:lang w:val="it-IT"/>
        </w:rPr>
      </w:pPr>
      <w:r w:rsidRPr="00385855">
        <w:rPr>
          <w:b/>
          <w:lang w:val="it-IT"/>
        </w:rPr>
        <w:t>5. SERVICII – IMPLEMENTARE ȘI MONITORIZARE PROIECT</w:t>
      </w:r>
    </w:p>
    <w:p w14:paraId="671ED8D4" w14:textId="3EA07212" w:rsidR="00E750E5" w:rsidRPr="00385855" w:rsidRDefault="00000000">
      <w:r w:rsidRPr="00385855">
        <w:rPr>
          <w:lang w:val="it-IT"/>
        </w:rPr>
        <w:t>Pentru implementarea și monitorizarea proiectului după aprobarea lui, Clientul poate renunța la implementare dacă dorește, astfel suma bugetată pentru consultanță din proiect în valoare de 10.000 lei nu este necesar să mai fie achitată (cheltuială eligibilă și bugetată în proiect).</w:t>
      </w:r>
      <w:r w:rsidRPr="00385855">
        <w:rPr>
          <w:lang w:val="it-IT"/>
        </w:rPr>
        <w:br/>
        <w:t>➡</w:t>
      </w:r>
      <w:r>
        <w:t>️</w:t>
      </w:r>
      <w:r w:rsidRPr="00385855">
        <w:rPr>
          <w:lang w:val="it-IT"/>
        </w:rPr>
        <w:t xml:space="preserve"> Decizia de continuare sau renunțare se transmite simplu, prin e-mail. </w:t>
      </w:r>
      <w:proofErr w:type="spellStart"/>
      <w:r w:rsidRPr="00385855">
        <w:t>Nicio</w:t>
      </w:r>
      <w:proofErr w:type="spellEnd"/>
      <w:r w:rsidRPr="00385855">
        <w:t xml:space="preserve"> </w:t>
      </w:r>
      <w:proofErr w:type="spellStart"/>
      <w:r w:rsidRPr="00385855">
        <w:t>obligație</w:t>
      </w:r>
      <w:proofErr w:type="spellEnd"/>
      <w:r w:rsidR="00385855" w:rsidRPr="00385855">
        <w:t xml:space="preserve"> in plus pentru</w:t>
      </w:r>
      <w:r w:rsidR="00385855">
        <w:t xml:space="preserve"> Client.</w:t>
      </w:r>
    </w:p>
    <w:p w14:paraId="25713714" w14:textId="77777777" w:rsidR="00E750E5" w:rsidRPr="00385855" w:rsidRDefault="00000000">
      <w:pPr>
        <w:rPr>
          <w:lang w:val="it-IT"/>
        </w:rPr>
      </w:pPr>
      <w:r w:rsidRPr="00385855">
        <w:rPr>
          <w:b/>
          <w:lang w:val="it-IT"/>
        </w:rPr>
        <w:t>6. OBLIGAȚIILE CLIENTULUI</w:t>
      </w:r>
    </w:p>
    <w:p w14:paraId="035AC0A1" w14:textId="77777777" w:rsidR="00E750E5" w:rsidRPr="00385855" w:rsidRDefault="00000000">
      <w:pPr>
        <w:rPr>
          <w:lang w:val="it-IT"/>
        </w:rPr>
      </w:pPr>
      <w:r w:rsidRPr="00385855">
        <w:rPr>
          <w:lang w:val="it-IT"/>
        </w:rPr>
        <w:t>- Să furnizeze toate informațiile și documentele solicitate, la termenele indicate;</w:t>
      </w:r>
      <w:r w:rsidRPr="00385855">
        <w:rPr>
          <w:lang w:val="it-IT"/>
        </w:rPr>
        <w:br/>
        <w:t>- Să achite sumele contractuale la termenele prevăzute;</w:t>
      </w:r>
      <w:r w:rsidRPr="00385855">
        <w:rPr>
          <w:lang w:val="it-IT"/>
        </w:rPr>
        <w:br/>
        <w:t>- Să comunice Consultantului orice schimbare de date sau notificare primită de la autoritatea finanțatoare;</w:t>
      </w:r>
      <w:r w:rsidRPr="00385855">
        <w:rPr>
          <w:lang w:val="it-IT"/>
        </w:rPr>
        <w:br/>
        <w:t>- Să nu întârzie sau obstrucționeze procesul de redactare și depunere a cererii de finanțare.</w:t>
      </w:r>
    </w:p>
    <w:p w14:paraId="4B9C831B" w14:textId="77777777" w:rsidR="00E750E5" w:rsidRPr="00385855" w:rsidRDefault="00000000">
      <w:pPr>
        <w:rPr>
          <w:lang w:val="it-IT"/>
        </w:rPr>
      </w:pPr>
      <w:r w:rsidRPr="00385855">
        <w:rPr>
          <w:b/>
          <w:lang w:val="it-IT"/>
        </w:rPr>
        <w:t>8. FORȚĂ MAJORĂ</w:t>
      </w:r>
    </w:p>
    <w:p w14:paraId="4E5E7980" w14:textId="77777777" w:rsidR="00E750E5" w:rsidRPr="00385855" w:rsidRDefault="00000000">
      <w:pPr>
        <w:rPr>
          <w:lang w:val="it-IT"/>
        </w:rPr>
      </w:pPr>
      <w:r w:rsidRPr="00385855">
        <w:rPr>
          <w:lang w:val="it-IT"/>
        </w:rPr>
        <w:t xml:space="preserve">Părțile nu vor fi răspunzătoare pentru neexecutarea obligațiilor contractuale în caz de forță majoră, definită conform legii. Partea care invocă forța majoră trebuie să notifice cealaltă parte </w:t>
      </w:r>
      <w:r w:rsidRPr="00385855">
        <w:rPr>
          <w:lang w:val="it-IT"/>
        </w:rPr>
        <w:lastRenderedPageBreak/>
        <w:t>în termen de 5 zile lucrătoare. Obligațiile vor fi suspendate pe durata evenimentului. Dacă situația persistă mai mult de 30 de zile, părțile pot înceta contractul prin notificare scrisă.</w:t>
      </w:r>
    </w:p>
    <w:p w14:paraId="19680369" w14:textId="77777777" w:rsidR="00E750E5" w:rsidRPr="00385855" w:rsidRDefault="00000000">
      <w:pPr>
        <w:rPr>
          <w:lang w:val="it-IT"/>
        </w:rPr>
      </w:pPr>
      <w:r w:rsidRPr="00385855">
        <w:rPr>
          <w:b/>
          <w:lang w:val="it-IT"/>
        </w:rPr>
        <w:t>10. CONFIDENȚIALITATE ȘI LOIALITATE</w:t>
      </w:r>
    </w:p>
    <w:p w14:paraId="465799CD" w14:textId="77777777" w:rsidR="00E750E5" w:rsidRPr="00385855" w:rsidRDefault="00000000">
      <w:pPr>
        <w:rPr>
          <w:lang w:val="it-IT"/>
        </w:rPr>
      </w:pPr>
      <w:r w:rsidRPr="00385855">
        <w:rPr>
          <w:lang w:val="it-IT"/>
        </w:rPr>
        <w:t>Părțile se angajează să păstreze confidențialitatea tuturor informațiilor schimbate în cadrul contractului, pe o perioadă de 3 ani de la finalizarea acestuia.</w:t>
      </w:r>
      <w:r w:rsidRPr="00385855">
        <w:rPr>
          <w:lang w:val="it-IT"/>
        </w:rPr>
        <w:br/>
        <w:t>Clientul se obligă să nu colaboreze direct sau indirect cu persoane sau entități concurente ale Consultantului, în scopuri similare, pentru o perioadă de 18 luni de la încetarea prezentului contract.</w:t>
      </w:r>
    </w:p>
    <w:p w14:paraId="29B43254" w14:textId="3F15AB74" w:rsidR="00E750E5" w:rsidRPr="00385855" w:rsidRDefault="00000000">
      <w:pPr>
        <w:rPr>
          <w:lang w:val="it-IT"/>
        </w:rPr>
      </w:pPr>
      <w:r w:rsidRPr="00385855">
        <w:rPr>
          <w:lang w:val="it-IT"/>
        </w:rPr>
        <w:t>Prin semnarea prezentului contract, Clientul împuternicește Consultantul să realizeze toate diligențele necesare pentru pregătirea și depunerea cererii de finanțare în numele său, inclusiv prelucrarea datelor personale furnizate, în scopul exclusiv al îndeplinirii obiectului prezentului contract.</w:t>
      </w:r>
      <w:r w:rsidRPr="00385855">
        <w:rPr>
          <w:lang w:val="it-IT"/>
        </w:rPr>
        <w:br/>
        <w:t>Clientul înțelege că datele transmise vor fi utilizate pentru completarea platformelor oficiale de finanțare și pentru comunicarea cu autoritățile competente.</w:t>
      </w:r>
      <w:r w:rsidRPr="00385855">
        <w:rPr>
          <w:lang w:val="it-IT"/>
        </w:rPr>
        <w:br/>
      </w:r>
      <w:r w:rsidRPr="00385855">
        <w:rPr>
          <w:lang w:val="it-IT"/>
        </w:rPr>
        <w:br/>
      </w:r>
      <w:r w:rsidR="00385855">
        <w:rPr>
          <w:lang w:val="it-IT"/>
        </w:rPr>
        <w:t>Prin semnarea contractului va asumati:</w:t>
      </w:r>
      <w:r w:rsidR="00385855">
        <w:rPr>
          <w:lang w:val="it-IT"/>
        </w:rPr>
        <w:br/>
      </w:r>
      <w:r w:rsidR="00385855">
        <w:rPr>
          <w:lang w:val="it-IT"/>
        </w:rPr>
        <w:br/>
      </w:r>
      <w:r w:rsidRPr="00385855">
        <w:rPr>
          <w:i/>
          <w:iCs/>
          <w:lang w:val="it-IT"/>
        </w:rPr>
        <w:t>Sunt de acord cu prelucrarea datelor în scop contractual, conform Regulamentului UE 2016/679.</w:t>
      </w:r>
      <w:r w:rsidR="00385855">
        <w:rPr>
          <w:i/>
          <w:iCs/>
          <w:lang w:val="it-IT"/>
        </w:rPr>
        <w:t xml:space="preserve"> (GDPR)</w:t>
      </w:r>
    </w:p>
    <w:p w14:paraId="00FB86BA" w14:textId="77777777" w:rsidR="00E750E5" w:rsidRPr="00385855" w:rsidRDefault="00000000">
      <w:pPr>
        <w:rPr>
          <w:lang w:val="it-IT"/>
        </w:rPr>
      </w:pPr>
      <w:r w:rsidRPr="00385855">
        <w:rPr>
          <w:b/>
          <w:lang w:val="it-IT"/>
        </w:rPr>
        <w:t>12. MODIFICĂRI ȘI ANEXE</w:t>
      </w:r>
    </w:p>
    <w:p w14:paraId="4C6C489D" w14:textId="3D5F4BB2" w:rsidR="00E750E5" w:rsidRPr="00385855" w:rsidRDefault="00000000">
      <w:pPr>
        <w:rPr>
          <w:lang w:val="it-IT"/>
        </w:rPr>
      </w:pPr>
      <w:r w:rsidRPr="00385855">
        <w:rPr>
          <w:lang w:val="it-IT"/>
        </w:rPr>
        <w:t>Modificările contractului se fac numai în scris, prin act adițional semnat de ambele părți.</w:t>
      </w:r>
      <w:r w:rsidR="00385855">
        <w:rPr>
          <w:lang w:val="it-IT"/>
        </w:rPr>
        <w:br/>
      </w:r>
    </w:p>
    <w:p w14:paraId="712A8DF8" w14:textId="77777777" w:rsidR="00E750E5" w:rsidRPr="00385855" w:rsidRDefault="00000000">
      <w:pPr>
        <w:rPr>
          <w:lang w:val="it-IT"/>
        </w:rPr>
      </w:pPr>
      <w:r w:rsidRPr="00385855">
        <w:rPr>
          <w:b/>
          <w:lang w:val="it-IT"/>
        </w:rPr>
        <w:t>13. SEMNĂTURI</w:t>
      </w:r>
    </w:p>
    <w:p w14:paraId="08954DB8" w14:textId="0F209126" w:rsidR="00E750E5" w:rsidRPr="00385855" w:rsidRDefault="00000000">
      <w:pPr>
        <w:rPr>
          <w:lang w:val="it-IT"/>
        </w:rPr>
      </w:pPr>
      <w:proofErr w:type="gramStart"/>
      <w:r w:rsidRPr="00385855">
        <w:rPr>
          <w:lang w:val="it-IT"/>
        </w:rPr>
        <w:t xml:space="preserve">Client: </w:t>
      </w:r>
      <w:r w:rsidR="005F0143">
        <w:rPr>
          <w:lang w:val="it-IT"/>
        </w:rPr>
        <w:t xml:space="preserve"> </w:t>
        <w:pict>
          <v:shape type="#_x0000_t75" style="width:148px;height:50px" stroked="f" filled="f">
            <v:imagedata r:id="rId11" o:title=""/>
          </v:shape>
        </w:pict>
        <w:t xml:space="preserve"/>
      </w:r>
    </w:p>
    <w:p w14:paraId="62D3519A" w14:textId="7AF079E1" w:rsidR="00E750E5" w:rsidRPr="00385855" w:rsidRDefault="00000000">
      <w:pPr>
        <w:rPr>
          <w:lang w:val="it-IT"/>
        </w:rPr>
      </w:pPr>
      <w:r w:rsidRPr="00385855">
        <w:rPr>
          <w:lang w:val="it-IT"/>
        </w:rPr>
        <w:t>Consultant: _________________________</w:t>
      </w:r>
    </w:p>
    <w:p w14:paraId="5B253BA1" w14:textId="60862762" w:rsidR="00226D8D" w:rsidRDefault="006F37D9" w:rsidP="00114DB0">
      <w:pPr>
        <w:ind w:left="5040" w:firstLine="720"/>
        <w:rPr>
          <w:lang w:val="it-IT"/>
        </w:rPr>
      </w:pPr>
      <w:r>
        <w:rPr>
          <w:noProof/>
          <w:lang w:val="it-IT"/>
        </w:rPr>
        <mc:AlternateContent>
          <mc:Choice Requires="wps">
            <w:drawing>
              <wp:anchor distT="0" distB="0" distL="114300" distR="114300" simplePos="0" relativeHeight="251659264" behindDoc="0" locked="0" layoutInCell="1" allowOverlap="1" wp14:anchorId="1E3920AA" wp14:editId="5C5F918E">
                <wp:simplePos x="0" y="0"/>
                <wp:positionH relativeFrom="column">
                  <wp:posOffset>13607</wp:posOffset>
                </wp:positionH>
                <wp:positionV relativeFrom="paragraph">
                  <wp:posOffset>553629</wp:posOffset>
                </wp:positionV>
                <wp:extent cx="2479222" cy="402590"/>
                <wp:effectExtent l="57150" t="19050" r="54610" b="92710"/>
                <wp:wrapNone/>
                <wp:docPr id="504965669" name="Arrow: Pentagon 1"/>
                <wp:cNvGraphicFramePr/>
                <a:graphic xmlns:a="http://schemas.openxmlformats.org/drawingml/2006/main">
                  <a:graphicData uri="http://schemas.microsoft.com/office/word/2010/wordprocessingShape">
                    <wps:wsp>
                      <wps:cNvSpPr/>
                      <wps:spPr>
                        <a:xfrm>
                          <a:off x="0" y="0"/>
                          <a:ext cx="2479222" cy="402590"/>
                        </a:xfrm>
                        <a:prstGeom prst="homePlate">
                          <a:avLst/>
                        </a:prstGeom>
                      </wps:spPr>
                      <wps:style>
                        <a:lnRef idx="1">
                          <a:schemeClr val="accent3"/>
                        </a:lnRef>
                        <a:fillRef idx="3">
                          <a:schemeClr val="accent3"/>
                        </a:fillRef>
                        <a:effectRef idx="2">
                          <a:schemeClr val="accent3"/>
                        </a:effectRef>
                        <a:fontRef idx="minor">
                          <a:schemeClr val="lt1"/>
                        </a:fontRef>
                      </wps:style>
                      <wps:txbx>
                        <w:txbxContent>
                          <w:p w14:paraId="25AF0881" w14:textId="7FA95B1C" w:rsidR="00114DB0" w:rsidRPr="006F37D9" w:rsidRDefault="00114DB0" w:rsidP="00114DB0">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7D9">
                              <w:rPr>
                                <w:bCs/>
                                <w:color w:val="000000" w:themeColor="text1"/>
                                <w:sz w:val="28"/>
                                <w:szCs w:val="28"/>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Doresc sa incept colaborarea: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3920A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6" type="#_x0000_t15" style="position:absolute;left:0;text-align:left;margin-left:1.05pt;margin-top:43.6pt;width:195.2pt;height:31.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" adj="19846" fillcolor="#9bbb59 [3206]" strokecolor="#94b64e [3046]">
                <v:fill color2="#cdddac [1622]" rotate="t" angle="180" focus="100%" type="gradient">
                  <o:fill v:ext="view" type="gradientUnscaled"/>
                </v:fill>
                <v:shadow on="t" color="black" opacity="22937f" origin=",.5" offset="0,.63889mm"/>
                <v:textbox>
                  <w:txbxContent>
                    <w:p w14:paraId="25AF0881" w14:textId="7FA95B1C" w:rsidR="00114DB0" w:rsidRPr="006F37D9" w:rsidRDefault="00114DB0" w:rsidP="00114DB0">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7D9">
                        <w:rPr>
                          <w:bCs/>
                          <w:color w:val="000000" w:themeColor="text1"/>
                          <w:sz w:val="28"/>
                          <w:szCs w:val="28"/>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Doresc sa incept colaborarea:   </w:t>
                      </w:r>
                    </w:p>
                  </w:txbxContent>
                </v:textbox>
              </v:shape>
            </w:pict>
          </mc:Fallback>
        </mc:AlternateContent>
      </w:r>
      <w:r w:rsidR="00114DB0">
        <w:rPr>
          <w:noProof/>
          <w:lang w:val="it-IT"/>
        </w:rPr>
        <mc:AlternateContent>
          <mc:Choice Requires="wps">
            <w:drawing>
              <wp:anchor distT="0" distB="0" distL="114300" distR="114300" simplePos="0" relativeHeight="251658240" behindDoc="0" locked="0" layoutInCell="1" allowOverlap="1" wp14:anchorId="708C157E" wp14:editId="661F966E">
                <wp:simplePos x="0" y="0"/>
                <wp:positionH relativeFrom="column">
                  <wp:posOffset>2740479</wp:posOffset>
                </wp:positionH>
                <wp:positionV relativeFrom="paragraph">
                  <wp:posOffset>531858</wp:posOffset>
                </wp:positionV>
                <wp:extent cx="3246664" cy="443593"/>
                <wp:effectExtent l="57150" t="19050" r="68580" b="90170"/>
                <wp:wrapNone/>
                <wp:docPr id="1145271114" name="Rectangle: Rounded Corners 2"/>
                <wp:cNvGraphicFramePr/>
                <a:graphic xmlns:a="http://schemas.openxmlformats.org/drawingml/2006/main">
                  <a:graphicData uri="http://schemas.microsoft.com/office/word/2010/wordprocessingShape">
                    <wps:wsp>
                      <wps:cNvSpPr/>
                      <wps:spPr>
                        <a:xfrm>
                          <a:off x="0" y="0"/>
                          <a:ext cx="3246664" cy="443593"/>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50FBC18" w14:textId="5284E25E" w:rsidR="00114DB0" w:rsidRPr="006F37D9" w:rsidRDefault="00114DB0" w:rsidP="00114DB0">
                            <w:pPr>
                              <w:rPr>
                                <w:b/>
                                <w:bCs/>
                                <w:color w:val="000000" w:themeColor="text1"/>
                                <w:sz w:val="28"/>
                                <w:szCs w:val="28"/>
                                <w:lang w:val="it-IT"/>
                              </w:rPr>
                            </w:pPr>
                            <w:r w:rsidRPr="006F37D9">
                              <w:rPr>
                                <w:b/>
                                <w:bCs/>
                                <w:color w:val="000000" w:themeColor="text1"/>
                                <w:sz w:val="28"/>
                                <w:szCs w:val="28"/>
                                <w:lang w:val="it-IT"/>
                              </w:rPr>
                              <w:t>Click aici</w:t>
                            </w:r>
                            <w:r w:rsidR="006F37D9">
                              <w:rPr>
                                <w:b/>
                                <w:bCs/>
                                <w:color w:val="000000" w:themeColor="text1"/>
                                <w:sz w:val="28"/>
                                <w:szCs w:val="28"/>
                                <w:lang w:val="it-IT"/>
                              </w:rPr>
                              <w:t>:</w:t>
                            </w:r>
                            <w:r w:rsidRPr="006F37D9">
                              <w:rPr>
                                <w:b/>
                                <w:bCs/>
                                <w:color w:val="000000" w:themeColor="text1"/>
                                <w:sz w:val="28"/>
                                <w:szCs w:val="28"/>
                                <w:lang w:val="it-IT"/>
                              </w:rPr>
                              <w:t xml:space="preserve"> Plata online cu cardul: 1500 lei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C157E" id="Rectangle: Rounded Corners 2" o:spid="_x0000_s1027" style="position:absolute;left:0;text-align:left;margin-left:215.8pt;margin-top:41.9pt;width:255.65pt;height:3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550FBC18" w14:textId="5284E25E" w:rsidR="00114DB0" w:rsidRPr="006F37D9" w:rsidRDefault="00114DB0" w:rsidP="00114DB0">
                      <w:pPr>
                        <w:rPr>
                          <w:b/>
                          <w:bCs/>
                          <w:color w:val="000000" w:themeColor="text1"/>
                          <w:sz w:val="28"/>
                          <w:szCs w:val="28"/>
                          <w:lang w:val="it-IT"/>
                        </w:rPr>
                      </w:pPr>
                      <w:r w:rsidRPr="006F37D9">
                        <w:rPr>
                          <w:b/>
                          <w:bCs/>
                          <w:color w:val="000000" w:themeColor="text1"/>
                          <w:sz w:val="28"/>
                          <w:szCs w:val="28"/>
                          <w:lang w:val="it-IT"/>
                        </w:rPr>
                        <w:t xml:space="preserve">Click </w:t>
                      </w:r>
                      <w:r w:rsidRPr="006F37D9">
                        <w:rPr>
                          <w:b/>
                          <w:bCs/>
                          <w:color w:val="000000" w:themeColor="text1"/>
                          <w:sz w:val="28"/>
                          <w:szCs w:val="28"/>
                          <w:lang w:val="it-IT"/>
                        </w:rPr>
                        <w:t>aici</w:t>
                      </w:r>
                      <w:r w:rsidR="006F37D9">
                        <w:rPr>
                          <w:b/>
                          <w:bCs/>
                          <w:color w:val="000000" w:themeColor="text1"/>
                          <w:sz w:val="28"/>
                          <w:szCs w:val="28"/>
                          <w:lang w:val="it-IT"/>
                        </w:rPr>
                        <w:t>:</w:t>
                      </w:r>
                      <w:r w:rsidRPr="006F37D9">
                        <w:rPr>
                          <w:b/>
                          <w:bCs/>
                          <w:color w:val="000000" w:themeColor="text1"/>
                          <w:sz w:val="28"/>
                          <w:szCs w:val="28"/>
                          <w:lang w:val="it-IT"/>
                        </w:rPr>
                        <w:t xml:space="preserve"> </w:t>
                      </w:r>
                      <w:r w:rsidRPr="006F37D9">
                        <w:rPr>
                          <w:b/>
                          <w:bCs/>
                          <w:color w:val="000000" w:themeColor="text1"/>
                          <w:sz w:val="28"/>
                          <w:szCs w:val="28"/>
                          <w:lang w:val="it-IT"/>
                        </w:rPr>
                        <w:t>Plata online cu cardul: 1500 lei</w:t>
                      </w:r>
                    </w:p>
                  </w:txbxContent>
                </v:textbox>
              </v:roundrect>
            </w:pict>
          </mc:Fallback>
        </mc:AlternateContent>
      </w:r>
      <w:r w:rsidRPr="00385855">
        <w:rPr>
          <w:lang w:val="it-IT"/>
        </w:rPr>
        <w:t xml:space="preserve">Data: </w:t>
      </w:r>
      <w:r w:rsidR="005F0143">
        <w:rPr>
          <w:lang w:val="it-IT"/>
        </w:rPr>
        <w:t>10.04.2025</w:t>
      </w:r>
      <w:r w:rsidR="00385855" w:rsidRPr="00385855">
        <w:rPr>
          <w:lang w:val="it-IT"/>
        </w:rPr>
        <w:br/>
      </w:r>
      <w:r w:rsidR="00385855" w:rsidRPr="00385855">
        <w:rPr>
          <w:lang w:val="it-IT"/>
        </w:rPr>
        <w:br/>
      </w:r>
      <w:r w:rsidR="00385855">
        <w:rPr>
          <w:lang w:val="it-IT"/>
        </w:rPr>
        <w:br/>
      </w:r>
      <w:r w:rsidR="00385855">
        <w:rPr>
          <w:lang w:val="it-IT"/>
        </w:rPr>
        <w:br/>
      </w:r>
      <w:r w:rsidR="00114DB0">
        <w:rPr>
          <w:lang w:val="it-IT"/>
        </w:rPr>
        <w:br/>
      </w:r>
    </w:p>
    <w:p w14:paraId="34E8FE43" w14:textId="07620A24" w:rsidR="00226D8D" w:rsidRDefault="00226D8D">
      <w:pPr>
        <w:rPr>
          <w:lang w:val="it-IT"/>
        </w:rPr>
      </w:pPr>
      <w:r>
        <w:rPr>
          <w:lang w:val="it-IT"/>
        </w:rPr>
        <w:t>Pentru efectuarea platii prin ordin de plata</w:t>
      </w:r>
      <w:r w:rsidR="00114DB0">
        <w:rPr>
          <w:lang w:val="it-IT"/>
        </w:rPr>
        <w:t>/ transfer</w:t>
      </w:r>
      <w:r>
        <w:rPr>
          <w:lang w:val="it-IT"/>
        </w:rPr>
        <w:t xml:space="preserve">: </w:t>
      </w:r>
    </w:p>
    <w:p w14:paraId="5FEE5EE7" w14:textId="0EA5D3E7" w:rsidR="00E750E5" w:rsidRDefault="00114DB0" w:rsidP="00226D8D">
      <w:proofErr w:type="spellStart"/>
      <w:r>
        <w:t>Beneficiar</w:t>
      </w:r>
      <w:proofErr w:type="spellEnd"/>
      <w:r>
        <w:t xml:space="preserve">:      </w:t>
      </w:r>
      <w:r w:rsidR="00226D8D">
        <w:t>ASOCIATIA AREAFORU BUSINESS CENTER</w:t>
      </w:r>
    </w:p>
    <w:p w14:paraId="349AC22D" w14:textId="1905997F" w:rsidR="00226D8D" w:rsidRPr="00226D8D" w:rsidRDefault="00226D8D" w:rsidP="00226D8D">
      <w:r>
        <w:t>IBAN:</w:t>
      </w:r>
      <w:r w:rsidR="00114DB0">
        <w:t xml:space="preserve"> </w:t>
      </w:r>
      <w:r>
        <w:t xml:space="preserve"> </w:t>
      </w:r>
      <w:r w:rsidR="00114DB0">
        <w:t xml:space="preserve">              </w:t>
      </w:r>
      <w:r w:rsidRPr="00226D8D">
        <w:t>RO35RNCB0082170415920002</w:t>
      </w:r>
    </w:p>
    <w:sectPr w:rsidR="00226D8D" w:rsidRPr="00226D8D"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41432" w14:textId="77777777" w:rsidR="00660923" w:rsidRDefault="00660923" w:rsidP="009E536C">
      <w:pPr>
        <w:spacing w:after="0" w:line="240" w:lineRule="auto"/>
      </w:pPr>
      <w:r>
        <w:separator/>
      </w:r>
    </w:p>
  </w:endnote>
  <w:endnote w:type="continuationSeparator" w:id="0">
    <w:p w14:paraId="2AA6C754" w14:textId="77777777" w:rsidR="00660923" w:rsidRDefault="00660923" w:rsidP="009E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741F0" w14:textId="0DB0A134" w:rsidR="009E536C" w:rsidRPr="009E536C" w:rsidRDefault="009E536C">
    <w:pPr>
      <w:pStyle w:val="Footer"/>
      <w:rPr>
        <w:lang w:val="it-IT"/>
      </w:rPr>
    </w:pPr>
    <w:r w:rsidRPr="009E536C">
      <w:rPr>
        <w:lang w:val="it-IT"/>
      </w:rPr>
      <w:br/>
    </w:r>
    <w:r>
      <w:rPr>
        <w:lang w:val="it-IT"/>
      </w:rPr>
      <w:t xml:space="preserve">Link inscriere Cursuri:  </w:t>
    </w:r>
    <w:hyperlink r:id="rId1" w:history="1">
      <w:r w:rsidRPr="009E536C">
        <w:rPr>
          <w:rStyle w:val="Hyperlink"/>
          <w:lang w:val="it-IT"/>
        </w:rPr>
        <w:t>Startup Nation 2025 - Program Oficial de Finanțare Nerambursabilă până la 50.000 Euro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C9DB1" w14:textId="77777777" w:rsidR="00660923" w:rsidRDefault="00660923" w:rsidP="009E536C">
      <w:pPr>
        <w:spacing w:after="0" w:line="240" w:lineRule="auto"/>
      </w:pPr>
      <w:r>
        <w:separator/>
      </w:r>
    </w:p>
  </w:footnote>
  <w:footnote w:type="continuationSeparator" w:id="0">
    <w:p w14:paraId="7072536A" w14:textId="77777777" w:rsidR="00660923" w:rsidRDefault="00660923" w:rsidP="009E5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484993">
    <w:abstractNumId w:val="8"/>
  </w:num>
  <w:num w:numId="2" w16cid:durableId="12458047">
    <w:abstractNumId w:val="6"/>
  </w:num>
  <w:num w:numId="3" w16cid:durableId="1694762259">
    <w:abstractNumId w:val="5"/>
  </w:num>
  <w:num w:numId="4" w16cid:durableId="130288846">
    <w:abstractNumId w:val="4"/>
  </w:num>
  <w:num w:numId="5" w16cid:durableId="113913539">
    <w:abstractNumId w:val="7"/>
  </w:num>
  <w:num w:numId="6" w16cid:durableId="1661500128">
    <w:abstractNumId w:val="3"/>
  </w:num>
  <w:num w:numId="7" w16cid:durableId="887106879">
    <w:abstractNumId w:val="2"/>
  </w:num>
  <w:num w:numId="8" w16cid:durableId="864057630">
    <w:abstractNumId w:val="1"/>
  </w:num>
  <w:num w:numId="9" w16cid:durableId="142981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4DB0"/>
    <w:rsid w:val="0015074B"/>
    <w:rsid w:val="00226D8D"/>
    <w:rsid w:val="0029639D"/>
    <w:rsid w:val="00326F90"/>
    <w:rsid w:val="00361DDA"/>
    <w:rsid w:val="00385855"/>
    <w:rsid w:val="003F433E"/>
    <w:rsid w:val="005F0143"/>
    <w:rsid w:val="00660923"/>
    <w:rsid w:val="006F37D9"/>
    <w:rsid w:val="009E536C"/>
    <w:rsid w:val="00AA1D8D"/>
    <w:rsid w:val="00B47730"/>
    <w:rsid w:val="00B878C8"/>
    <w:rsid w:val="00CB0664"/>
    <w:rsid w:val="00CF5E26"/>
    <w:rsid w:val="00DF12A7"/>
    <w:rsid w:val="00E750E5"/>
    <w:rsid w:val="00EE0F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244AD"/>
  <w14:defaultImageDpi w14:val="300"/>
  <w15:docId w15:val="{C1AE3B55-5EAF-4FB3-993B-48224381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E536C"/>
    <w:rPr>
      <w:color w:val="0000FF" w:themeColor="hyperlink"/>
      <w:u w:val="single"/>
    </w:rPr>
  </w:style>
  <w:style w:type="character" w:styleId="UnresolvedMention">
    <w:name w:val="Unresolved Mention"/>
    <w:basedOn w:val="DefaultParagraphFont"/>
    <w:uiPriority w:val="99"/>
    <w:semiHidden/>
    <w:unhideWhenUsed/>
    <w:rsid w:val="009E5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_rId11_document.png"/></Relationships>
</file>

<file path=word/_rels/footer1.xml.rels><?xml version="1.0" encoding="UTF-8" standalone="yes"?>
<Relationships xmlns="http://schemas.openxmlformats.org/package/2006/relationships"><Relationship Id="rId1" Type="http://schemas.openxmlformats.org/officeDocument/2006/relationships/hyperlink" Target="https://aplica-startu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Vasile Velesco</cp:lastModifiedBy>
  <cp:revision>4</cp:revision>
  <dcterms:created xsi:type="dcterms:W3CDTF">2025-04-09T16:01:00Z</dcterms:created>
  <dcterms:modified xsi:type="dcterms:W3CDTF">2025-04-10T08:59:00Z</dcterms:modified>
  <cp:category/>
</cp:coreProperties>
</file>