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tbl>
      <w:tblPr>
        <w:tblW w:w="9653" w:type="dxa"/>
        <w:jc w:val="left"/>
        <w:tblInd w:w="55" w:type="dxa"/>
        <w:tblCellMar>
          <w:top w:w="55" w:type="dxa"/>
          <w:left w:w="55" w:type="dxa"/>
          <w:bottom w:w="55" w:type="dxa"/>
          <w:right w:w="55" w:type="dxa"/>
        </w:tblCellMar>
      </w:tblPr>
      <w:tblGrid>
        <w:gridCol w:w="3327"/>
        <w:gridCol w:w="1173"/>
        <w:gridCol w:w="88"/>
        <w:gridCol w:w="1175"/>
        <w:gridCol w:w="3890"/>
      </w:tblGrid>
      <w:tr xmlns:wp14="http://schemas.microsoft.com/office/word/2010/wordml" w14:paraId="6DD8540D" wp14:textId="77777777">
        <w:trPr>
          <w:trHeight w:val="1260" w:hRule="atLeast"/>
        </w:trPr>
        <w:tc>
          <w:tcPr>
            <w:tcW w:w="3327" w:type="dxa"/>
            <w:tcBorders/>
            <w:vAlign w:val="center"/>
          </w:tcPr>
          <w:p w14:paraId="2541E549" wp14:textId="77777777">
            <w:pPr>
              <w:pStyle w:val="Normal"/>
              <w:bidi w:val="0"/>
              <w:jc w:val="left"/>
              <w:rPr>
                <w:rFonts w:ascii="Roboto Slab" w:hAnsi="Roboto Slab"/>
                <w:color w:val="FFFFFF"/>
                <w:sz w:val="56"/>
                <w:szCs w:val="22"/>
                <w:highlight w:val="black"/>
                <w:lang w:val="zxx" w:eastAsia="zxx" w:bidi="zxx"/>
              </w:rPr>
            </w:pPr>
            <w:r>
              <w:rPr>
                <w:rFonts w:ascii="Roboto Slab" w:hAnsi="Roboto Slab"/>
                <w:color w:val="FFFFFF"/>
                <w:sz w:val="56"/>
                <w:szCs w:val="22"/>
                <w:highlight w:val="black"/>
                <w:lang w:val="zxx" w:eastAsia="zxx" w:bidi="zxx"/>
              </w:rPr>
              <w:drawing>
                <wp:anchor xmlns:wp14="http://schemas.microsoft.com/office/word/2010/wordprocessingDrawing" distT="0" distB="0" distL="0" distR="0" simplePos="0" relativeHeight="3" behindDoc="0" locked="0" layoutInCell="1" allowOverlap="1" wp14:anchorId="61BB9495" wp14:editId="7777777">
                  <wp:simplePos x="0" y="0"/>
                  <wp:positionH relativeFrom="column">
                    <wp:posOffset>1145540</wp:posOffset>
                  </wp:positionH>
                  <wp:positionV relativeFrom="paragraph">
                    <wp:posOffset>-8890</wp:posOffset>
                  </wp:positionV>
                  <wp:extent cx="841375" cy="7797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841375" cy="779780"/>
                          </a:xfrm>
                          <a:prstGeom prst="rect">
                            <a:avLst/>
                          </a:prstGeom>
                        </pic:spPr>
                      </pic:pic>
                    </a:graphicData>
                  </a:graphic>
                </wp:anchor>
              </w:drawing>
            </w:r>
            <w:r>
              <w:rPr>
                <w:rFonts w:ascii="Roboto Slab" w:hAnsi="Roboto Slab"/>
                <w:color w:val="FFFFFF"/>
                <w:sz w:val="56"/>
                <w:szCs w:val="22"/>
                <w:highlight w:val="black"/>
                <w:lang w:val="zxx" w:eastAsia="zxx" w:bidi="zxx"/>
              </w:rPr>
              <w:drawing>
                <wp:anchor xmlns:wp14="http://schemas.microsoft.com/office/word/2010/wordprocessingDrawing" distT="0" distB="0" distL="0" distR="0" simplePos="0" relativeHeight="2" behindDoc="0" locked="0" layoutInCell="1" allowOverlap="1" wp14:anchorId="767E7590" wp14:editId="7777777">
                  <wp:simplePos x="0" y="0"/>
                  <wp:positionH relativeFrom="page">
                    <wp:posOffset>3718560</wp:posOffset>
                  </wp:positionH>
                  <wp:positionV relativeFrom="page">
                    <wp:posOffset>8803640</wp:posOffset>
                  </wp:positionV>
                  <wp:extent cx="590550" cy="59055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9163" t="7940" r="9685" b="10907"/>
                          <a:stretch>
                            <a:fillRect/>
                          </a:stretch>
                        </pic:blipFill>
                        <pic:spPr bwMode="auto">
                          <a:xfrm>
                            <a:off x="0" y="0"/>
                            <a:ext cx="590550" cy="590550"/>
                          </a:xfrm>
                          <a:prstGeom prst="rect">
                            <a:avLst/>
                          </a:prstGeom>
                        </pic:spPr>
                      </pic:pic>
                    </a:graphicData>
                  </a:graphic>
                </wp:anchor>
              </w:drawing>
            </w:r>
          </w:p>
          <w:p w14:paraId="672A6659" wp14:textId="77777777">
            <w:pPr>
              <w:pStyle w:val="Normal"/>
              <w:bidi w:val="0"/>
              <w:jc w:val="left"/>
              <w:rPr>
                <w:rFonts w:ascii="Roboto Slab" w:hAnsi="Roboto Slab"/>
                <w:color w:val="000000"/>
                <w:sz w:val="22"/>
                <w:szCs w:val="22"/>
                <w:lang w:val="zxx" w:eastAsia="zxx" w:bidi="zxx"/>
              </w:rPr>
            </w:pPr>
            <w:r>
              <w:rPr>
                <w:rFonts w:ascii="Roboto Slab" w:hAnsi="Roboto Slab"/>
                <w:color w:val="000000"/>
                <w:sz w:val="22"/>
                <w:szCs w:val="22"/>
                <w:lang w:val="zxx" w:eastAsia="zxx" w:bidi="zxx"/>
              </w:rPr>
            </w:r>
          </w:p>
        </w:tc>
        <w:tc>
          <w:tcPr>
            <w:tcW w:w="6326" w:type="dxa"/>
            <w:gridSpan w:val="4"/>
            <w:tcBorders>
              <w:left w:val="single" w:color="000000" w:sz="8" w:space="0"/>
            </w:tcBorders>
            <w:vAlign w:val="center"/>
          </w:tcPr>
          <w:p w14:paraId="69A56FF4" wp14:textId="77777777">
            <w:pPr>
              <w:pStyle w:val="Normal"/>
              <w:tabs>
                <w:tab w:val="clear" w:pos="709"/>
              </w:tabs>
              <w:bidi w:val="0"/>
              <w:ind w:left="0" w:right="0" w:firstLine="180"/>
              <w:jc w:val="left"/>
              <w:rPr>
                <w:rFonts w:ascii="Inter Medium" w:hAnsi="Inter Medium"/>
                <w:color w:val="000000"/>
                <w:sz w:val="22"/>
                <w:szCs w:val="22"/>
                <w:lang w:val="zxx" w:eastAsia="zxx" w:bidi="zxx"/>
              </w:rPr>
            </w:pPr>
            <w:r>
              <w:rPr>
                <w:rFonts w:ascii="Inter Medium" w:hAnsi="Inter Medium"/>
                <w:color w:val="000000"/>
                <w:sz w:val="22"/>
                <w:szCs w:val="22"/>
                <w:lang w:val="zxx" w:eastAsia="zxx" w:bidi="zxx"/>
              </w:rPr>
              <w:t>Институт за математику и информатику</w:t>
            </w:r>
          </w:p>
          <w:p w14:paraId="5CE8773F" wp14:textId="77777777">
            <w:pPr>
              <w:pStyle w:val="Normal"/>
              <w:tabs>
                <w:tab w:val="clear" w:pos="709"/>
              </w:tabs>
              <w:bidi w:val="0"/>
              <w:ind w:left="0" w:right="0" w:firstLine="180"/>
              <w:jc w:val="left"/>
              <w:rPr>
                <w:rFonts w:ascii="Inter Medium" w:hAnsi="Inter Medium"/>
                <w:color w:val="000000"/>
                <w:sz w:val="22"/>
                <w:szCs w:val="22"/>
                <w:lang w:val="zxx" w:eastAsia="zxx" w:bidi="zxx"/>
              </w:rPr>
            </w:pPr>
            <w:r>
              <w:rPr>
                <w:rFonts w:ascii="Inter Medium" w:hAnsi="Inter Medium"/>
                <w:color w:val="000000"/>
                <w:sz w:val="22"/>
                <w:szCs w:val="22"/>
                <w:lang w:val="zxx" w:eastAsia="zxx" w:bidi="zxx"/>
              </w:rPr>
              <w:t>Природно-математички факултет</w:t>
            </w:r>
          </w:p>
          <w:p w14:paraId="67CD569E" wp14:textId="77777777">
            <w:pPr>
              <w:pStyle w:val="Normal"/>
              <w:tabs>
                <w:tab w:val="clear" w:pos="709"/>
              </w:tabs>
              <w:bidi w:val="0"/>
              <w:ind w:left="0" w:right="0" w:firstLine="180"/>
              <w:jc w:val="left"/>
              <w:rPr>
                <w:rFonts w:ascii="Inter Medium" w:hAnsi="Inter Medium"/>
                <w:color w:val="000000"/>
                <w:sz w:val="22"/>
                <w:szCs w:val="22"/>
                <w:lang w:val="zxx" w:eastAsia="zxx" w:bidi="zxx"/>
              </w:rPr>
            </w:pPr>
            <w:r>
              <w:rPr>
                <w:rFonts w:ascii="Inter Medium" w:hAnsi="Inter Medium"/>
                <w:color w:val="000000"/>
                <w:sz w:val="22"/>
                <w:szCs w:val="22"/>
                <w:lang w:val="zxx" w:eastAsia="zxx" w:bidi="zxx"/>
              </w:rPr>
              <w:t>Универзитет у Крагујевцу</w:t>
            </w:r>
          </w:p>
        </w:tc>
      </w:tr>
      <w:tr xmlns:wp14="http://schemas.microsoft.com/office/word/2010/wordml" w14:paraId="3C71F1C1" wp14:textId="77777777">
        <w:trPr>
          <w:trHeight w:val="11065" w:hRule="atLeast"/>
        </w:trPr>
        <w:tc>
          <w:tcPr>
            <w:tcW w:w="9653" w:type="dxa"/>
            <w:gridSpan w:val="5"/>
            <w:tcBorders/>
            <w:vAlign w:val="center"/>
          </w:tcPr>
          <w:p w14:paraId="64288E10" wp14:textId="77777777">
            <w:pPr>
              <w:pStyle w:val="Normal"/>
              <w:shd w:val="clear" w:fill="FFFFFF"/>
              <w:bidi w:val="0"/>
              <w:spacing w:line="360" w:lineRule="auto"/>
              <w:jc w:val="left"/>
              <w:rPr>
                <w:rFonts w:ascii="Roboto Slab" w:hAnsi="Roboto Slab"/>
                <w:color w:val="FFFFFF"/>
                <w:sz w:val="64"/>
                <w:szCs w:val="64"/>
                <w:highlight w:val="black"/>
                <w:lang w:val="zxx" w:eastAsia="zxx" w:bidi="zxx"/>
              </w:rPr>
            </w:pPr>
            <w:r>
              <w:rPr>
                <w:rFonts w:ascii="Roboto Slab" w:hAnsi="Roboto Slab"/>
                <w:color w:val="FFFFFF"/>
                <w:sz w:val="64"/>
                <w:szCs w:val="64"/>
                <w:highlight w:val="black"/>
                <w:lang w:val="zxx" w:eastAsia="zxx" w:bidi="zxx"/>
              </w:rPr>
              <w:t xml:space="preserve"> </w:t>
            </w:r>
            <w:r>
              <w:rPr>
                <w:rFonts w:ascii="Roboto Slab" w:hAnsi="Roboto Slab"/>
                <w:color w:val="FFFFFF"/>
                <w:sz w:val="64"/>
                <w:szCs w:val="64"/>
                <w:highlight w:val="black"/>
                <w:lang w:val="zxx" w:eastAsia="zxx" w:bidi="zxx"/>
              </w:rPr>
              <w:t xml:space="preserve">Фаза 0: истраживање </w:t>
            </w:r>
          </w:p>
          <w:p w14:paraId="272880E4" wp14:textId="77777777">
            <w:pPr>
              <w:pStyle w:val="Normal"/>
              <w:bidi w:val="0"/>
              <w:spacing w:line="360" w:lineRule="auto"/>
              <w:jc w:val="left"/>
              <w:rPr>
                <w:rFonts w:ascii="Roboto Slab" w:hAnsi="Roboto Slab"/>
                <w:color w:val="000000"/>
                <w:sz w:val="28"/>
                <w:szCs w:val="28"/>
                <w:lang w:val="zxx" w:eastAsia="zxx" w:bidi="zxx"/>
              </w:rPr>
            </w:pPr>
            <w:r>
              <w:rPr>
                <w:rFonts w:ascii="Roboto Slab" w:hAnsi="Roboto Slab"/>
                <w:color w:val="000000"/>
                <w:sz w:val="28"/>
                <w:szCs w:val="28"/>
                <w:lang w:val="zxx" w:eastAsia="zxx" w:bidi="zxx"/>
              </w:rPr>
              <w:t xml:space="preserve"> </w:t>
            </w:r>
            <w:r>
              <w:rPr>
                <w:rFonts w:ascii="Roboto Slab" w:hAnsi="Roboto Slab"/>
                <w:color w:val="000000"/>
                <w:sz w:val="28"/>
                <w:szCs w:val="28"/>
                <w:lang w:val="zxx" w:eastAsia="zxx" w:bidi="zxx"/>
              </w:rPr>
              <w:t xml:space="preserve">Завршни рад из предмета </w:t>
            </w:r>
            <w:r>
              <w:rPr>
                <w:rFonts w:ascii="Roboto Slab" w:hAnsi="Roboto Slab"/>
                <w:color w:val="000000"/>
                <w:sz w:val="28"/>
                <w:szCs w:val="28"/>
                <w:lang w:val="zxx" w:eastAsia="zxx" w:bidi="zxx"/>
              </w:rPr>
              <w:t>Интеракција човек-рачунар</w:t>
            </w:r>
          </w:p>
        </w:tc>
      </w:tr>
      <w:tr xmlns:wp14="http://schemas.microsoft.com/office/word/2010/wordml" w14:paraId="230B5810" wp14:textId="77777777">
        <w:trPr>
          <w:trHeight w:val="363" w:hRule="atLeast"/>
        </w:trPr>
        <w:tc>
          <w:tcPr>
            <w:tcW w:w="4588" w:type="dxa"/>
            <w:gridSpan w:val="3"/>
            <w:tcBorders/>
          </w:tcPr>
          <w:p w14:paraId="251B3B72" wp14:textId="77777777">
            <w:pPr>
              <w:pStyle w:val="TableContents"/>
              <w:bidi w:val="0"/>
              <w:jc w:val="left"/>
              <w:rPr>
                <w:rFonts w:ascii="Inter Medium" w:hAnsi="Inter Medium"/>
                <w:b w:val="false"/>
                <w:b w:val="false"/>
                <w:bCs w:val="false"/>
                <w:sz w:val="22"/>
                <w:szCs w:val="22"/>
              </w:rPr>
            </w:pPr>
            <w:r>
              <w:rPr>
                <w:rFonts w:ascii="Inter Medium" w:hAnsi="Inter Medium"/>
                <w:b w:val="false"/>
                <w:bCs w:val="false"/>
                <w:sz w:val="22"/>
                <w:szCs w:val="22"/>
              </w:rPr>
              <w:t>Ментор:</w:t>
            </w:r>
          </w:p>
        </w:tc>
        <w:tc>
          <w:tcPr>
            <w:tcW w:w="5065" w:type="dxa"/>
            <w:gridSpan w:val="2"/>
            <w:tcBorders/>
          </w:tcPr>
          <w:p w14:paraId="39C8A30B" wp14:textId="77777777">
            <w:pPr>
              <w:pStyle w:val="TableContents"/>
              <w:suppressLineNumbers/>
              <w:bidi w:val="0"/>
              <w:ind w:left="0" w:right="0" w:hanging="0"/>
              <w:jc w:val="left"/>
              <w:rPr>
                <w:rFonts w:ascii="Inter Medium" w:hAnsi="Inter Medium"/>
                <w:sz w:val="22"/>
                <w:szCs w:val="22"/>
              </w:rPr>
            </w:pPr>
            <w:r>
              <w:rPr>
                <w:rFonts w:ascii="Inter Medium" w:hAnsi="Inter Medium"/>
                <w:sz w:val="22"/>
                <w:szCs w:val="22"/>
              </w:rPr>
              <w:t>Тим:</w:t>
            </w:r>
          </w:p>
        </w:tc>
      </w:tr>
      <w:tr xmlns:wp14="http://schemas.microsoft.com/office/word/2010/wordml" w14:paraId="762AA5DB" wp14:textId="77777777">
        <w:trPr>
          <w:trHeight w:val="1252" w:hRule="atLeast"/>
        </w:trPr>
        <w:tc>
          <w:tcPr>
            <w:tcW w:w="4500" w:type="dxa"/>
            <w:gridSpan w:val="2"/>
            <w:tcBorders/>
          </w:tcPr>
          <w:p w14:paraId="4537E9EF" wp14:textId="77777777">
            <w:pPr>
              <w:pStyle w:val="TableContents"/>
              <w:bidi w:val="0"/>
              <w:jc w:val="left"/>
              <w:rPr>
                <w:rFonts w:ascii="Inter Medium" w:hAnsi="Inter Medium"/>
                <w:b w:val="false"/>
                <w:b w:val="false"/>
                <w:bCs w:val="false"/>
                <w:sz w:val="22"/>
                <w:szCs w:val="22"/>
              </w:rPr>
            </w:pPr>
            <w:r>
              <w:rPr>
                <w:rFonts w:ascii="Inter Medium" w:hAnsi="Inter Medium"/>
                <w:b w:val="false"/>
                <w:bCs w:val="false"/>
                <w:sz w:val="22"/>
                <w:szCs w:val="22"/>
              </w:rPr>
              <w:t>др Ана Капларевић-Малишић</w:t>
            </w:r>
          </w:p>
        </w:tc>
        <w:tc>
          <w:tcPr>
            <w:tcW w:w="1263" w:type="dxa"/>
            <w:gridSpan w:val="2"/>
            <w:tcBorders/>
            <w:vAlign w:val="bottom"/>
          </w:tcPr>
          <w:p w14:paraId="6036CB91" wp14:textId="77777777">
            <w:pPr>
              <w:pStyle w:val="TableContents"/>
              <w:bidi w:val="0"/>
              <w:jc w:val="right"/>
              <w:rPr>
                <w:rFonts w:ascii="Roboto Slab" w:hAnsi="Roboto Slab"/>
                <w:b/>
                <w:b/>
                <w:bCs/>
                <w:sz w:val="22"/>
                <w:szCs w:val="22"/>
              </w:rPr>
            </w:pPr>
            <w:r>
              <w:rPr>
                <w:rFonts w:ascii="Metropolis" w:hAnsi="Metropolis"/>
                <w:b/>
                <w:bCs/>
                <w:sz w:val="22"/>
                <w:szCs w:val="22"/>
              </w:rPr>
              <w:t>Catalyst</w:t>
            </w:r>
            <w:r>
              <w:rPr>
                <w:rFonts w:ascii="Roboto Slab" w:hAnsi="Roboto Slab"/>
                <w:b/>
                <w:bCs/>
                <w:sz w:val="22"/>
                <w:szCs w:val="22"/>
              </w:rPr>
              <w:t xml:space="preserve">  </w:t>
            </w:r>
          </w:p>
        </w:tc>
        <w:tc>
          <w:tcPr>
            <w:tcW w:w="3890" w:type="dxa"/>
            <w:tcBorders>
              <w:left w:val="single" w:color="000000" w:sz="8" w:space="0"/>
            </w:tcBorders>
            <w:vAlign w:val="center"/>
          </w:tcPr>
          <w:p w14:paraId="66C926B9" wp14:textId="77777777">
            <w:pPr>
              <w:pStyle w:val="TableContents"/>
              <w:suppressLineNumbers/>
              <w:bidi w:val="0"/>
              <w:ind w:left="0" w:right="0" w:firstLine="89"/>
              <w:jc w:val="left"/>
              <w:rPr>
                <w:rFonts w:ascii="Inter Medium" w:hAnsi="Inter Medium"/>
                <w:sz w:val="22"/>
                <w:szCs w:val="22"/>
              </w:rPr>
            </w:pPr>
            <w:r>
              <w:rPr>
                <w:rFonts w:ascii="Inter Medium" w:hAnsi="Inter Medium"/>
                <w:sz w:val="22"/>
                <w:szCs w:val="22"/>
              </w:rPr>
              <w:t>Крунослав Велфел (49/2018)</w:t>
            </w:r>
          </w:p>
          <w:p w14:paraId="7C79A154" wp14:textId="77777777">
            <w:pPr>
              <w:pStyle w:val="TableContents"/>
              <w:suppressLineNumbers/>
              <w:bidi w:val="0"/>
              <w:ind w:left="0" w:right="0" w:firstLine="89"/>
              <w:jc w:val="left"/>
              <w:rPr>
                <w:rFonts w:ascii="Inter Medium" w:hAnsi="Inter Medium"/>
                <w:sz w:val="22"/>
                <w:szCs w:val="22"/>
              </w:rPr>
            </w:pPr>
            <w:r>
              <w:rPr>
                <w:rFonts w:ascii="Inter Medium" w:hAnsi="Inter Medium"/>
                <w:sz w:val="22"/>
                <w:szCs w:val="22"/>
              </w:rPr>
              <w:t>Лука Малетковић (91/2018)</w:t>
            </w:r>
          </w:p>
          <w:p w14:paraId="29A6052D" wp14:textId="77777777">
            <w:pPr>
              <w:pStyle w:val="TableContents"/>
              <w:suppressLineNumbers/>
              <w:bidi w:val="0"/>
              <w:ind w:left="0" w:right="0" w:firstLine="89"/>
              <w:jc w:val="left"/>
              <w:rPr>
                <w:rFonts w:ascii="Inter Medium" w:hAnsi="Inter Medium"/>
                <w:sz w:val="22"/>
                <w:szCs w:val="22"/>
              </w:rPr>
            </w:pPr>
            <w:r>
              <w:rPr>
                <w:rFonts w:ascii="Inter Medium" w:hAnsi="Inter Medium"/>
                <w:sz w:val="22"/>
                <w:szCs w:val="22"/>
              </w:rPr>
              <w:t>Стефан Александрић (43/2016)</w:t>
            </w:r>
          </w:p>
          <w:p w14:paraId="767FDA71" wp14:textId="77777777">
            <w:pPr>
              <w:pStyle w:val="TableContents"/>
              <w:suppressLineNumbers/>
              <w:bidi w:val="0"/>
              <w:ind w:left="0" w:right="0" w:firstLine="89"/>
              <w:jc w:val="left"/>
              <w:rPr>
                <w:rFonts w:ascii="Inter Medium" w:hAnsi="Inter Medium"/>
                <w:sz w:val="22"/>
                <w:szCs w:val="22"/>
              </w:rPr>
            </w:pPr>
            <w:r>
              <w:rPr>
                <w:rFonts w:ascii="Inter Medium" w:hAnsi="Inter Medium"/>
                <w:sz w:val="22"/>
                <w:szCs w:val="22"/>
              </w:rPr>
              <w:t>Јелена Гогић (56/2018)</w:t>
            </w:r>
          </w:p>
        </w:tc>
      </w:tr>
    </w:tbl>
    <w:p xmlns:wp14="http://schemas.microsoft.com/office/word/2010/wordml" w14:paraId="0A37501D" wp14:textId="77777777">
      <w:pPr>
        <w:sectPr>
          <w:type w:val="nextPage"/>
          <w:pgSz w:w="11906" w:h="16838" w:orient="portrait"/>
          <w:pgMar w:top="1134" w:right="1134" w:bottom="1134" w:left="1134" w:header="0" w:footer="0" w:gutter="0"/>
          <w:pgNumType w:fmt="decimal"/>
          <w:formProt w:val="false"/>
          <w:textDirection w:val="lrTb"/>
          <w:docGrid w:type="default" w:linePitch="600" w:charSpace="32768"/>
          <w:headerReference w:type="default" r:id="R3a6fe4e849f444ac"/>
          <w:footerReference w:type="default" r:id="Rffffe26cec0e4b96"/>
        </w:sectPr>
      </w:pPr>
    </w:p>
    <w:sdt>
      <w:sdtPr>
        <w:id w:val="430370034"/>
        <w:docPartObj>
          <w:docPartGallery w:val="Table of Contents"/>
          <w:docPartUnique w:val="true"/>
        </w:docPartObj>
      </w:sdtPr>
      <w:sdtContent>
        <w:p xmlns:wp14="http://schemas.microsoft.com/office/word/2010/wordml" w14:paraId="4DEC8072" wp14:textId="77777777">
          <w:pPr>
            <w:pStyle w:val="ContentsHeading"/>
            <w:bidi w:val="0"/>
            <w:jc w:val="left"/>
            <w:rPr>
              <w:rFonts w:ascii="Inter" w:hAnsi="Inter" w:eastAsia="Noto Sans CJK SC" w:cs="Lohit Devanagari"/>
              <w:b/>
              <w:b/>
              <w:bCs/>
              <w:sz w:val="44"/>
              <w:szCs w:val="44"/>
            </w:rPr>
          </w:pPr>
          <w:r>
            <w:rPr>
              <w:rFonts w:ascii="Inter" w:hAnsi="Inter" w:eastAsia="Noto Sans CJK SC" w:cs="Lohit Devanagari"/>
              <w:b/>
              <w:bCs/>
              <w:sz w:val="44"/>
              <w:szCs w:val="44"/>
            </w:rPr>
            <w:t>Садржај</w:t>
          </w:r>
        </w:p>
        <w:p xmlns:wp14="http://schemas.microsoft.com/office/word/2010/wordml" w14:paraId="3AE0F1EA" wp14:textId="77777777">
          <w:pPr>
            <w:pStyle w:val="Contents1"/>
            <w:bidi w:val="0"/>
            <w:jc w:val="left"/>
            <w:rPr/>
          </w:pPr>
          <w:r>
            <w:fldChar w:fldCharType="begin"/>
          </w:r>
          <w:r>
            <w:rPr>
              <w:rStyle w:val="IndexLink"/>
              <w:sz w:val="22"/>
              <w:szCs w:val="22"/>
              <w:rFonts w:ascii="Inter Medium" w:hAnsi="Inter Medium"/>
            </w:rPr>
            <w:instrText> TOC \f \o "1-9" \h</w:instrText>
          </w:r>
          <w:r>
            <w:rPr>
              <w:rStyle w:val="IndexLink"/>
              <w:sz w:val="22"/>
              <w:szCs w:val="22"/>
              <w:rFonts w:ascii="Inter Medium" w:hAnsi="Inter Medium"/>
            </w:rPr>
            <w:fldChar w:fldCharType="separate"/>
          </w:r>
          <w:hyperlink w:anchor="__RefHeading___Toc426_2652128412">
            <w:r>
              <w:rPr>
                <w:rStyle w:val="IndexLink"/>
                <w:rFonts w:ascii="Inter Medium" w:hAnsi="Inter Medium"/>
                <w:sz w:val="22"/>
                <w:szCs w:val="22"/>
              </w:rPr>
              <w:t>1. Увод</w:t>
            </w:r>
            <w:r>
              <w:rPr>
                <w:rStyle w:val="IndexLink"/>
                <w:rFonts w:ascii="Inter Medium" w:hAnsi="Inter Medium"/>
                <w:sz w:val="22"/>
                <w:szCs w:val="22"/>
              </w:rPr>
              <w:tab/>
            </w:r>
            <w:r>
              <w:rPr>
                <w:rStyle w:val="IndexLink"/>
                <w:rFonts w:ascii="Inter Medium" w:hAnsi="Inter Medium"/>
                <w:sz w:val="22"/>
                <w:szCs w:val="22"/>
              </w:rPr>
              <w:t>2</w:t>
            </w:r>
          </w:hyperlink>
        </w:p>
        <w:p xmlns:wp14="http://schemas.microsoft.com/office/word/2010/wordml" w14:paraId="15BD7B4C" wp14:textId="77777777">
          <w:pPr>
            <w:pStyle w:val="Contents1"/>
            <w:bidi w:val="0"/>
            <w:jc w:val="left"/>
            <w:rPr/>
          </w:pPr>
          <w:hyperlink w:anchor="__RefHeading___Toc588_3515662666">
            <w:r>
              <w:rPr>
                <w:rStyle w:val="IndexLink"/>
                <w:rFonts w:ascii="Inter Medium" w:hAnsi="Inter Medium"/>
                <w:sz w:val="22"/>
                <w:szCs w:val="22"/>
              </w:rPr>
              <w:t>2. Приступ истраживању</w:t>
            </w:r>
            <w:r>
              <w:rPr>
                <w:rStyle w:val="IndexLink"/>
                <w:rFonts w:ascii="Inter Medium" w:hAnsi="Inter Medium"/>
                <w:sz w:val="22"/>
                <w:szCs w:val="22"/>
              </w:rPr>
              <w:tab/>
            </w:r>
            <w:r>
              <w:rPr>
                <w:rStyle w:val="IndexLink"/>
                <w:rFonts w:ascii="Inter Medium" w:hAnsi="Inter Medium"/>
                <w:sz w:val="22"/>
                <w:szCs w:val="22"/>
              </w:rPr>
              <w:t>2</w:t>
            </w:r>
          </w:hyperlink>
        </w:p>
        <w:p xmlns:wp14="http://schemas.microsoft.com/office/word/2010/wordml" w14:paraId="31A76AEA" wp14:textId="77777777">
          <w:pPr>
            <w:pStyle w:val="Contents1"/>
            <w:bidi w:val="0"/>
            <w:jc w:val="left"/>
            <w:rPr/>
          </w:pPr>
          <w:hyperlink w:anchor="__RefHeading___Toc590_3515662666">
            <w:r>
              <w:rPr>
                <w:rStyle w:val="IndexLink"/>
                <w:rFonts w:ascii="Inter Medium" w:hAnsi="Inter Medium"/>
                <w:sz w:val="22"/>
                <w:szCs w:val="22"/>
              </w:rPr>
              <w:t>3. Анализа корисника</w:t>
            </w:r>
            <w:r>
              <w:rPr>
                <w:rStyle w:val="IndexLink"/>
                <w:rFonts w:ascii="Inter Medium" w:hAnsi="Inter Medium"/>
                <w:sz w:val="22"/>
                <w:szCs w:val="22"/>
              </w:rPr>
              <w:tab/>
            </w:r>
            <w:r>
              <w:rPr>
                <w:rStyle w:val="IndexLink"/>
                <w:rFonts w:ascii="Inter Medium" w:hAnsi="Inter Medium"/>
                <w:sz w:val="22"/>
                <w:szCs w:val="22"/>
              </w:rPr>
              <w:t>3</w:t>
            </w:r>
          </w:hyperlink>
        </w:p>
        <w:p xmlns:wp14="http://schemas.microsoft.com/office/word/2010/wordml" w14:paraId="2A54443B" wp14:textId="77777777">
          <w:pPr>
            <w:pStyle w:val="Contents2"/>
            <w:bidi w:val="0"/>
            <w:jc w:val="left"/>
            <w:rPr/>
          </w:pPr>
          <w:hyperlink w:anchor="__RefHeading___Toc592_3515662666">
            <w:r>
              <w:rPr>
                <w:rStyle w:val="IndexLink"/>
                <w:rFonts w:ascii="Inter Medium" w:hAnsi="Inter Medium"/>
                <w:sz w:val="22"/>
                <w:szCs w:val="22"/>
              </w:rPr>
              <w:t>3.1 Биљана</w:t>
            </w:r>
            <w:r>
              <w:rPr>
                <w:rStyle w:val="IndexLink"/>
                <w:rFonts w:ascii="Inter Medium" w:hAnsi="Inter Medium"/>
                <w:sz w:val="22"/>
                <w:szCs w:val="22"/>
              </w:rPr>
              <w:tab/>
            </w:r>
            <w:r>
              <w:rPr>
                <w:rStyle w:val="IndexLink"/>
                <w:rFonts w:ascii="Inter Medium" w:hAnsi="Inter Medium"/>
                <w:sz w:val="22"/>
                <w:szCs w:val="22"/>
              </w:rPr>
              <w:t>3</w:t>
            </w:r>
          </w:hyperlink>
        </w:p>
        <w:p xmlns:wp14="http://schemas.microsoft.com/office/word/2010/wordml" w14:paraId="4AC0FBC0" wp14:textId="77777777">
          <w:pPr>
            <w:pStyle w:val="Contents2"/>
            <w:bidi w:val="0"/>
            <w:jc w:val="left"/>
            <w:rPr/>
          </w:pPr>
          <w:hyperlink w:anchor="__RefHeading___Toc594_3515662666">
            <w:r>
              <w:rPr>
                <w:rStyle w:val="IndexLink"/>
                <w:rFonts w:ascii="Inter Medium" w:hAnsi="Inter Medium"/>
                <w:sz w:val="22"/>
                <w:szCs w:val="22"/>
              </w:rPr>
              <w:t>3.2 Олгица</w:t>
            </w:r>
            <w:r>
              <w:rPr>
                <w:rStyle w:val="IndexLink"/>
                <w:rFonts w:ascii="Inter Medium" w:hAnsi="Inter Medium"/>
                <w:sz w:val="22"/>
                <w:szCs w:val="22"/>
              </w:rPr>
              <w:tab/>
            </w:r>
            <w:r>
              <w:rPr>
                <w:rStyle w:val="IndexLink"/>
                <w:rFonts w:ascii="Inter Medium" w:hAnsi="Inter Medium"/>
                <w:sz w:val="22"/>
                <w:szCs w:val="22"/>
              </w:rPr>
              <w:t>3</w:t>
            </w:r>
          </w:hyperlink>
        </w:p>
        <w:p xmlns:wp14="http://schemas.microsoft.com/office/word/2010/wordml" w14:paraId="4A77ED70" wp14:textId="77777777">
          <w:pPr>
            <w:pStyle w:val="Contents2"/>
            <w:bidi w:val="0"/>
            <w:jc w:val="left"/>
            <w:rPr/>
          </w:pPr>
          <w:hyperlink w:anchor="__RefHeading___Toc596_3515662666">
            <w:r>
              <w:rPr>
                <w:rStyle w:val="IndexLink"/>
                <w:rFonts w:ascii="Inter Medium" w:hAnsi="Inter Medium"/>
                <w:sz w:val="22"/>
                <w:szCs w:val="22"/>
              </w:rPr>
              <w:t>3.3 Владимир</w:t>
            </w:r>
            <w:r>
              <w:rPr>
                <w:rStyle w:val="IndexLink"/>
                <w:rFonts w:ascii="Inter Medium" w:hAnsi="Inter Medium"/>
                <w:sz w:val="22"/>
                <w:szCs w:val="22"/>
              </w:rPr>
              <w:tab/>
            </w:r>
            <w:r>
              <w:rPr>
                <w:rStyle w:val="IndexLink"/>
                <w:rFonts w:ascii="Inter Medium" w:hAnsi="Inter Medium"/>
                <w:sz w:val="22"/>
                <w:szCs w:val="22"/>
              </w:rPr>
              <w:t>3</w:t>
            </w:r>
          </w:hyperlink>
        </w:p>
        <w:p xmlns:wp14="http://schemas.microsoft.com/office/word/2010/wordml" w14:paraId="43AF18DE" wp14:textId="77777777">
          <w:pPr>
            <w:pStyle w:val="Contents2"/>
            <w:bidi w:val="0"/>
            <w:jc w:val="left"/>
            <w:rPr/>
          </w:pPr>
          <w:hyperlink w:anchor="__RefHeading___Toc598_3515662666">
            <w:r>
              <w:rPr>
                <w:rStyle w:val="IndexLink"/>
                <w:rFonts w:ascii="Inter Medium" w:hAnsi="Inter Medium"/>
                <w:sz w:val="22"/>
                <w:szCs w:val="22"/>
              </w:rPr>
              <w:t>3.4 Николина</w:t>
            </w:r>
            <w:r>
              <w:rPr>
                <w:rStyle w:val="IndexLink"/>
                <w:rFonts w:ascii="Inter Medium" w:hAnsi="Inter Medium"/>
                <w:sz w:val="22"/>
                <w:szCs w:val="22"/>
              </w:rPr>
              <w:tab/>
            </w:r>
            <w:r>
              <w:rPr>
                <w:rStyle w:val="IndexLink"/>
                <w:rFonts w:ascii="Inter Medium" w:hAnsi="Inter Medium"/>
                <w:sz w:val="22"/>
                <w:szCs w:val="22"/>
              </w:rPr>
              <w:t>3</w:t>
            </w:r>
          </w:hyperlink>
        </w:p>
        <w:p xmlns:wp14="http://schemas.microsoft.com/office/word/2010/wordml" w14:paraId="1D3ABEB5" wp14:textId="77777777">
          <w:pPr>
            <w:pStyle w:val="Contents1"/>
            <w:bidi w:val="0"/>
            <w:jc w:val="left"/>
            <w:rPr/>
          </w:pPr>
          <w:hyperlink w:anchor="__RefHeading___Toc600_3515662666">
            <w:r>
              <w:rPr>
                <w:rStyle w:val="IndexLink"/>
                <w:rFonts w:ascii="Inter Medium" w:hAnsi="Inter Medium"/>
                <w:sz w:val="22"/>
                <w:szCs w:val="22"/>
              </w:rPr>
              <w:t>4. Закључци</w:t>
            </w:r>
            <w:r>
              <w:rPr>
                <w:rStyle w:val="IndexLink"/>
                <w:rFonts w:ascii="Inter Medium" w:hAnsi="Inter Medium"/>
                <w:sz w:val="22"/>
                <w:szCs w:val="22"/>
              </w:rPr>
              <w:tab/>
            </w:r>
            <w:r>
              <w:rPr>
                <w:rStyle w:val="IndexLink"/>
                <w:rFonts w:ascii="Inter Medium" w:hAnsi="Inter Medium"/>
                <w:sz w:val="22"/>
                <w:szCs w:val="22"/>
              </w:rPr>
              <w:t>4</w:t>
            </w:r>
          </w:hyperlink>
          <w:r>
            <w:rPr>
              <w:rStyle w:val="IndexLink"/>
              <w:sz w:val="22"/>
              <w:szCs w:val="22"/>
              <w:rFonts w:ascii="Inter Medium" w:hAnsi="Inter Medium"/>
            </w:rPr>
            <w:fldChar w:fldCharType="end"/>
          </w:r>
        </w:p>
      </w:sdtContent>
    </w:sdt>
    <w:p xmlns:wp14="http://schemas.microsoft.com/office/word/2010/wordml" w14:paraId="5DAB6C7B" wp14:textId="77777777">
      <w:pPr>
        <w:pStyle w:val="Heading1"/>
        <w:numPr>
          <w:ilvl w:val="0"/>
          <w:numId w:val="0"/>
        </w:numPr>
        <w:bidi w:val="0"/>
        <w:jc w:val="left"/>
        <w:rPr>
          <w:rFonts w:ascii="Inter Medium" w:hAnsi="Inter Medium"/>
        </w:rPr>
      </w:pPr>
      <w:r>
        <w:rPr>
          <w:rFonts w:ascii="Inter Medium" w:hAnsi="Inter Medium"/>
        </w:rPr>
      </w:r>
      <w:r>
        <w:br w:type="page"/>
      </w:r>
    </w:p>
    <w:p xmlns:wp14="http://schemas.microsoft.com/office/word/2010/wordml" w14:paraId="220930FC" wp14:textId="77777777">
      <w:pPr>
        <w:pStyle w:val="Heading1"/>
        <w:bidi w:val="0"/>
        <w:jc w:val="left"/>
        <w:rPr/>
      </w:pPr>
      <w:bookmarkStart w:name="__RefHeading___Toc426_2652128412" w:id="0"/>
      <w:bookmarkEnd w:id="0"/>
      <w:r>
        <w:rPr/>
        <w:t xml:space="preserve">1. </w:t>
      </w:r>
      <w:r>
        <w:rPr/>
        <w:t>Увод</w:t>
      </w:r>
    </w:p>
    <w:p xmlns:wp14="http://schemas.microsoft.com/office/word/2010/wordml" w14:paraId="78B9AD9F" wp14:textId="77777777">
      <w:pPr>
        <w:pStyle w:val="TextBody"/>
        <w:bidi w:val="0"/>
        <w:jc w:val="left"/>
      </w:pPr>
      <w:commentRangeStart w:id="474210263"/>
      <w:proofErr w:type="spellStart"/>
      <w:r w:rsidR="0C2F8163">
        <w:rPr/>
        <w:t>Циљ</w:t>
      </w:r>
      <w:proofErr w:type="spellEnd"/>
      <w:commentRangeEnd w:id="474210263"/>
      <w:r>
        <w:rPr>
          <w:rStyle w:val="CommentReference"/>
        </w:rPr>
        <w:commentReference w:id="474210263"/>
      </w:r>
      <w:r w:rsidR="0C2F8163">
        <w:rPr/>
        <w:t xml:space="preserve"> </w:t>
      </w:r>
      <w:proofErr w:type="spellStart"/>
      <w:r w:rsidR="0C2F8163">
        <w:rPr/>
        <w:t>пројекта</w:t>
      </w:r>
      <w:proofErr w:type="spellEnd"/>
      <w:r w:rsidR="0C2F8163">
        <w:rPr/>
        <w:t xml:space="preserve"> </w:t>
      </w:r>
      <w:proofErr w:type="spellStart"/>
      <w:r w:rsidR="0C2F8163">
        <w:rPr/>
        <w:t>јесте</w:t>
      </w:r>
      <w:proofErr w:type="spellEnd"/>
      <w:r w:rsidR="0C2F8163">
        <w:rPr/>
        <w:t xml:space="preserve"> </w:t>
      </w:r>
      <w:proofErr w:type="spellStart"/>
      <w:r w:rsidR="0C2F8163">
        <w:rPr/>
        <w:t>сталним</w:t>
      </w:r>
      <w:proofErr w:type="spellEnd"/>
      <w:r w:rsidR="0C2F8163">
        <w:rPr/>
        <w:t xml:space="preserve"> </w:t>
      </w:r>
      <w:proofErr w:type="spellStart"/>
      <w:r w:rsidR="0C2F8163">
        <w:rPr/>
        <w:t>купцима</w:t>
      </w:r>
      <w:proofErr w:type="spellEnd"/>
      <w:r w:rsidR="0C2F8163">
        <w:rPr/>
        <w:t xml:space="preserve"> </w:t>
      </w:r>
      <w:proofErr w:type="spellStart"/>
      <w:r w:rsidR="0C2F8163">
        <w:rPr/>
        <w:t>поједноставити</w:t>
      </w:r>
      <w:proofErr w:type="spellEnd"/>
      <w:r w:rsidR="0C2F8163">
        <w:rPr/>
        <w:t xml:space="preserve"> </w:t>
      </w:r>
      <w:proofErr w:type="spellStart"/>
      <w:r w:rsidR="0C2F8163">
        <w:rPr/>
        <w:t>набавку</w:t>
      </w:r>
      <w:proofErr w:type="spellEnd"/>
      <w:r w:rsidR="0C2F8163">
        <w:rPr/>
        <w:t xml:space="preserve"> </w:t>
      </w:r>
      <w:proofErr w:type="spellStart"/>
      <w:r w:rsidR="0C2F8163">
        <w:rPr/>
        <w:t>домаћих</w:t>
      </w:r>
      <w:proofErr w:type="spellEnd"/>
      <w:r w:rsidR="0C2F8163">
        <w:rPr/>
        <w:t xml:space="preserve"> </w:t>
      </w:r>
      <w:proofErr w:type="spellStart"/>
      <w:r w:rsidR="0C2F8163">
        <w:rPr/>
        <w:t>намирница</w:t>
      </w:r>
      <w:proofErr w:type="spellEnd"/>
      <w:r w:rsidR="0C2F8163">
        <w:rPr/>
        <w:t xml:space="preserve"> и </w:t>
      </w:r>
      <w:proofErr w:type="spellStart"/>
      <w:r w:rsidR="0C2F8163">
        <w:rPr/>
        <w:t>производа</w:t>
      </w:r>
      <w:proofErr w:type="spellEnd"/>
      <w:r w:rsidR="0C2F8163">
        <w:rPr/>
        <w:t xml:space="preserve">, </w:t>
      </w:r>
      <w:proofErr w:type="spellStart"/>
      <w:r w:rsidR="0C2F8163">
        <w:rPr/>
        <w:t>омогућити</w:t>
      </w:r>
      <w:proofErr w:type="spellEnd"/>
      <w:r w:rsidR="0C2F8163">
        <w:rPr/>
        <w:t xml:space="preserve"> </w:t>
      </w:r>
      <w:proofErr w:type="spellStart"/>
      <w:r w:rsidR="0C2F8163">
        <w:rPr/>
        <w:t>дигитално</w:t>
      </w:r>
      <w:proofErr w:type="spellEnd"/>
      <w:r w:rsidR="0C2F8163">
        <w:rPr/>
        <w:t xml:space="preserve"> </w:t>
      </w:r>
      <w:proofErr w:type="spellStart"/>
      <w:r w:rsidR="0C2F8163">
        <w:rPr/>
        <w:t>плаћање</w:t>
      </w:r>
      <w:proofErr w:type="spellEnd"/>
      <w:r w:rsidR="0C2F8163">
        <w:rPr/>
        <w:t xml:space="preserve"> и </w:t>
      </w:r>
      <w:proofErr w:type="spellStart"/>
      <w:r w:rsidRPr="0C2F8163" w:rsidR="0C2F8163">
        <w:rPr>
          <w:b w:val="0"/>
          <w:bCs w:val="0"/>
          <w:i w:val="0"/>
          <w:iCs w:val="0"/>
          <w:sz w:val="22"/>
          <w:szCs w:val="22"/>
        </w:rPr>
        <w:t>услугу</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испоруке</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на</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адресу</w:t>
      </w:r>
      <w:proofErr w:type="spellEnd"/>
      <w:r w:rsidR="0C2F8163">
        <w:rPr/>
        <w:t>.</w:t>
      </w:r>
    </w:p>
    <w:p xmlns:wp14="http://schemas.microsoft.com/office/word/2010/wordml" w14:paraId="55C031D4" wp14:textId="77777777">
      <w:pPr>
        <w:pStyle w:val="TextBody"/>
        <w:bidi w:val="0"/>
        <w:jc w:val="left"/>
      </w:pPr>
      <w:proofErr w:type="spellStart"/>
      <w:r w:rsidRPr="0C2F8163" w:rsidR="0C2F8163">
        <w:rPr>
          <w:rFonts w:eastAsia="Noto Sans CJK SC" w:cs="Lohit Devanagari"/>
          <w:b w:val="0"/>
          <w:bCs w:val="0"/>
        </w:rPr>
        <w:t>У</w:t>
      </w:r>
      <w:r w:rsidRPr="0C2F8163" w:rsidR="0C2F8163">
        <w:rPr>
          <w:rFonts w:eastAsia="Noto Sans CJK SC" w:cs="Lohit Devanagari"/>
          <w:b w:val="0"/>
          <w:bCs w:val="0"/>
        </w:rPr>
        <w:t>брзани</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начин</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живота</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подразумева</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мање</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слободног</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времен</w:t>
      </w:r>
      <w:r w:rsidRPr="0C2F8163" w:rsidR="0C2F8163">
        <w:rPr>
          <w:rFonts w:eastAsia="Noto Sans CJK SC" w:cs="Lohit Devanagari"/>
          <w:b w:val="0"/>
          <w:bCs w:val="0"/>
        </w:rPr>
        <w:t>а</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за</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све</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активности</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па</w:t>
      </w:r>
      <w:proofErr w:type="spellEnd"/>
      <w:r w:rsidRPr="0C2F8163" w:rsidR="0C2F8163">
        <w:rPr>
          <w:rFonts w:eastAsia="Noto Sans CJK SC" w:cs="Lohit Devanagari"/>
          <w:b w:val="0"/>
          <w:bCs w:val="0"/>
        </w:rPr>
        <w:t xml:space="preserve"> и </w:t>
      </w:r>
      <w:proofErr w:type="spellStart"/>
      <w:r w:rsidRPr="0C2F8163" w:rsidR="0C2F8163">
        <w:rPr>
          <w:rFonts w:eastAsia="Noto Sans CJK SC" w:cs="Lohit Devanagari"/>
          <w:b w:val="0"/>
          <w:bCs w:val="0"/>
        </w:rPr>
        <w:t>куповину</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Потребно</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је</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i w:val="0"/>
          <w:iCs w:val="0"/>
          <w:sz w:val="22"/>
          <w:szCs w:val="22"/>
        </w:rPr>
        <w:t>анализирати</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тржиште</w:t>
      </w:r>
      <w:proofErr w:type="spellEnd"/>
      <w:r w:rsidRPr="0C2F8163" w:rsidR="0C2F8163">
        <w:rPr>
          <w:rFonts w:eastAsia="Noto Sans CJK SC" w:cs="Lohit Devanagari"/>
          <w:b w:val="0"/>
          <w:bCs w:val="0"/>
        </w:rPr>
        <w:t xml:space="preserve"> и </w:t>
      </w:r>
      <w:proofErr w:type="spellStart"/>
      <w:r w:rsidRPr="0C2F8163" w:rsidR="0C2F8163">
        <w:rPr>
          <w:rFonts w:eastAsia="Noto Sans CJK SC" w:cs="Lohit Devanagari"/>
          <w:b w:val="0"/>
          <w:bCs w:val="0"/>
        </w:rPr>
        <w:t>уочити</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потребе</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купаца</w:t>
      </w:r>
      <w:proofErr w:type="spellEnd"/>
      <w:r w:rsidRPr="0C2F8163" w:rsidR="0C2F8163">
        <w:rPr>
          <w:rFonts w:eastAsia="Noto Sans CJK SC" w:cs="Lohit Devanagari"/>
          <w:b w:val="0"/>
          <w:bCs w:val="0"/>
        </w:rPr>
        <w:t xml:space="preserve"> – </w:t>
      </w:r>
      <w:proofErr w:type="spellStart"/>
      <w:r w:rsidRPr="0C2F8163" w:rsidR="0C2F8163">
        <w:rPr>
          <w:rFonts w:eastAsia="Noto Sans CJK SC" w:cs="Lohit Devanagari"/>
          <w:b w:val="0"/>
          <w:bCs w:val="0"/>
        </w:rPr>
        <w:t>да</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ли</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постоји</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strike w:val="1"/>
        </w:rPr>
        <w:t>потреба</w:t>
      </w:r>
      <w:proofErr w:type="spellEnd"/>
      <w:r w:rsidRPr="0C2F8163" w:rsidR="0C2F8163">
        <w:rPr>
          <w:rFonts w:eastAsia="Noto Sans CJK SC" w:cs="Lohit Devanagari"/>
          <w:b w:val="0"/>
          <w:bCs w:val="0"/>
          <w:strike w:val="1"/>
        </w:rPr>
        <w:t xml:space="preserve"> и</w:t>
      </w:r>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прилика</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за</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настанак</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дигиталне</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платформе</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за</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трговину</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Да</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ли</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би</w:t>
      </w:r>
      <w:proofErr w:type="spellEnd"/>
      <w:r w:rsidRPr="0C2F8163" w:rsidR="0C2F8163">
        <w:rPr>
          <w:rFonts w:eastAsia="Noto Sans CJK SC" w:cs="Lohit Devanagari"/>
          <w:b w:val="0"/>
          <w:bCs w:val="0"/>
        </w:rPr>
        <w:t xml:space="preserve"> у </w:t>
      </w:r>
      <w:proofErr w:type="spellStart"/>
      <w:r w:rsidRPr="0C2F8163" w:rsidR="0C2F8163">
        <w:rPr>
          <w:rFonts w:eastAsia="Noto Sans CJK SC" w:cs="Lohit Devanagari"/>
          <w:b w:val="0"/>
          <w:bCs w:val="0"/>
        </w:rPr>
        <w:t>том</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случају</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све</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потребе</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купаца</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биле</w:t>
      </w:r>
      <w:proofErr w:type="spellEnd"/>
      <w:r w:rsidRPr="0C2F8163" w:rsidR="0C2F8163">
        <w:rPr>
          <w:rFonts w:eastAsia="Noto Sans CJK SC" w:cs="Lohit Devanagari"/>
          <w:b w:val="0"/>
          <w:bCs w:val="0"/>
        </w:rPr>
        <w:t xml:space="preserve"> </w:t>
      </w:r>
      <w:proofErr w:type="spellStart"/>
      <w:r w:rsidRPr="0C2F8163" w:rsidR="0C2F8163">
        <w:rPr>
          <w:rFonts w:eastAsia="Noto Sans CJK SC" w:cs="Lohit Devanagari"/>
          <w:b w:val="0"/>
          <w:bCs w:val="0"/>
        </w:rPr>
        <w:t>задовољене</w:t>
      </w:r>
      <w:proofErr w:type="spellEnd"/>
      <w:r w:rsidRPr="0C2F8163" w:rsidR="0C2F8163">
        <w:rPr>
          <w:rFonts w:eastAsia="Noto Sans CJK SC" w:cs="Lohit Devanagari"/>
          <w:b w:val="0"/>
          <w:bCs w:val="0"/>
        </w:rPr>
        <w:t>?</w:t>
      </w:r>
    </w:p>
    <w:p xmlns:wp14="http://schemas.microsoft.com/office/word/2010/wordml" w14:paraId="5FD9C49F" wp14:textId="77777777">
      <w:pPr>
        <w:pStyle w:val="TextBody"/>
        <w:bidi w:val="0"/>
        <w:jc w:val="left"/>
        <w:rPr/>
      </w:pPr>
      <w:r>
        <w:rPr>
          <w:rFonts w:eastAsia="Noto Sans CJK SC" w:cs="Lohit Devanagari"/>
          <w:b w:val="false"/>
          <w:bCs w:val="false"/>
        </w:rPr>
        <w:t>П</w:t>
      </w:r>
      <w:r>
        <w:rPr>
          <w:rFonts w:eastAsia="Noto Sans CJK SC" w:cs="Lohit Devanagari"/>
          <w:b w:val="false"/>
          <w:bCs w:val="false"/>
        </w:rPr>
        <w:t>рофилисањем потенцијалних корисника дошли смо до битних закључака и они ће бити изнети у наставку документа.</w:t>
      </w:r>
    </w:p>
    <w:p xmlns:wp14="http://schemas.microsoft.com/office/word/2010/wordml" w:rsidP="0C2F8163" w14:paraId="46805B6C" wp14:textId="30823FBB">
      <w:pPr>
        <w:pStyle w:val="Heading1"/>
        <w:bidi w:val="0"/>
        <w:jc w:val="left"/>
        <w:rPr>
          <w:rFonts w:ascii="Inter" w:hAnsi="Inter" w:eastAsia="Noto Sans CJK SC" w:cs="Lohit Devanagari"/>
          <w:b w:val="1"/>
          <w:b/>
          <w:bCs w:val="1"/>
          <w:i w:val="0"/>
          <w:iCs w:val="0"/>
          <w:sz w:val="44"/>
          <w:szCs w:val="44"/>
        </w:rPr>
      </w:pPr>
      <w:bookmarkStart w:name="__RefHeading___Toc588_3515662666" w:id="1"/>
      <w:bookmarkEnd w:id="1"/>
      <w:r w:rsidRPr="0C2F8163" w:rsidR="0C2F8163">
        <w:rPr>
          <w:rFonts w:eastAsia="Noto Sans CJK SC" w:cs="Lohit Devanagari"/>
          <w:b w:val="1"/>
          <w:bCs w:val="1"/>
          <w:i w:val="0"/>
          <w:iCs w:val="0"/>
          <w:sz w:val="44"/>
          <w:szCs w:val="44"/>
        </w:rPr>
        <w:t xml:space="preserve">2. </w:t>
      </w:r>
      <w:r w:rsidRPr="0C2F8163" w:rsidR="0C2F8163">
        <w:rPr>
          <w:rFonts w:eastAsia="Noto Sans CJK SC" w:cs="Lohit Devanagari"/>
          <w:b w:val="1"/>
          <w:bCs w:val="1"/>
          <w:i w:val="0"/>
          <w:iCs w:val="0"/>
          <w:sz w:val="44"/>
          <w:szCs w:val="44"/>
        </w:rPr>
        <w:t xml:space="preserve">Oпис </w:t>
      </w:r>
      <w:r w:rsidRPr="0C2F8163" w:rsidR="0C2F8163">
        <w:rPr>
          <w:rFonts w:eastAsia="Noto Sans CJK SC" w:cs="Lohit Devanagari"/>
          <w:b w:val="1"/>
          <w:bCs w:val="1"/>
          <w:i w:val="0"/>
          <w:iCs w:val="0"/>
          <w:sz w:val="44"/>
          <w:szCs w:val="44"/>
        </w:rPr>
        <w:t>истраживања</w:t>
      </w:r>
    </w:p>
    <w:p xmlns:wp14="http://schemas.microsoft.com/office/word/2010/wordml" w14:paraId="0EDEB405" wp14:textId="77777777">
      <w:pPr>
        <w:pStyle w:val="TextBody"/>
        <w:bidi w:val="0"/>
        <w:spacing w:before="0" w:after="140" w:line="276" w:lineRule="auto"/>
        <w:ind w:left="0" w:right="0" w:firstLine="720"/>
        <w:jc w:val="left"/>
      </w:pPr>
      <w:commentRangeStart w:id="1388542577"/>
      <w:proofErr w:type="spellStart"/>
      <w:r w:rsidRPr="0C2F8163" w:rsidR="0C2F8163">
        <w:rPr>
          <w:b w:val="0"/>
          <w:bCs w:val="0"/>
          <w:i w:val="0"/>
          <w:iCs w:val="0"/>
          <w:strike w:val="1"/>
          <w:sz w:val="22"/>
          <w:szCs w:val="22"/>
        </w:rPr>
        <w:t xml:space="preserve">Профилисане</w:t>
      </w:r>
      <w:proofErr w:type="spellEnd"/>
      <w:r w:rsidRPr="0C2F8163" w:rsidR="0C2F8163">
        <w:rPr>
          <w:b w:val="0"/>
          <w:bCs w:val="0"/>
          <w:i w:val="0"/>
          <w:iCs w:val="0"/>
          <w:strike w:val="1"/>
          <w:sz w:val="22"/>
          <w:szCs w:val="22"/>
        </w:rPr>
        <w:t xml:space="preserve"> </w:t>
      </w:r>
      <w:commentRangeEnd w:id="1388542577"/>
      <w:r>
        <w:rPr>
          <w:rStyle w:val="CommentReference"/>
        </w:rPr>
        <w:commentReference w:id="1388542577"/>
      </w:r>
      <w:proofErr w:type="spellStart"/>
      <w:r w:rsidRPr="0C2F8163" w:rsidR="0C2F8163">
        <w:rPr>
          <w:b w:val="0"/>
          <w:bCs w:val="0"/>
          <w:i w:val="0"/>
          <w:iCs w:val="0"/>
          <w:strike w:val="1"/>
          <w:sz w:val="22"/>
          <w:szCs w:val="22"/>
        </w:rPr>
        <w:t xml:space="preserve">су</w:t>
      </w:r>
      <w:proofErr w:type="spellEnd"/>
      <w:r w:rsidRPr="0C2F8163" w:rsidR="0C2F8163">
        <w:rPr>
          <w:b w:val="0"/>
          <w:bCs w:val="0"/>
          <w:i w:val="0"/>
          <w:iCs w:val="0"/>
          <w:strike w:val="1"/>
          <w:sz w:val="22"/>
          <w:szCs w:val="22"/>
        </w:rPr>
        <w:t xml:space="preserve"> </w:t>
      </w:r>
      <w:r w:rsidRPr="0C2F8163" w:rsidR="0C2F8163">
        <w:rPr>
          <w:b w:val="0"/>
          <w:bCs w:val="0"/>
          <w:i w:val="0"/>
          <w:iCs w:val="0"/>
          <w:strike w:val="1"/>
          <w:sz w:val="22"/>
          <w:szCs w:val="22"/>
        </w:rPr>
        <w:t>4</w:t>
      </w:r>
      <w:r w:rsidRPr="0C2F8163" w:rsidR="0C2F8163">
        <w:rPr>
          <w:b w:val="0"/>
          <w:bCs w:val="0"/>
          <w:i w:val="0"/>
          <w:iCs w:val="0"/>
          <w:strike w:val="1"/>
          <w:sz w:val="22"/>
          <w:szCs w:val="22"/>
        </w:rPr>
        <w:t xml:space="preserve"> </w:t>
      </w:r>
      <w:proofErr w:type="spellStart"/>
      <w:r w:rsidRPr="0C2F8163" w:rsidR="0C2F8163">
        <w:rPr>
          <w:b w:val="0"/>
          <w:bCs w:val="0"/>
          <w:i w:val="0"/>
          <w:iCs w:val="0"/>
          <w:strike w:val="1"/>
          <w:sz w:val="22"/>
          <w:szCs w:val="22"/>
        </w:rPr>
        <w:t>особе</w:t>
      </w:r>
      <w:proofErr w:type="spellEnd"/>
      <w:r w:rsidRPr="0C2F8163" w:rsidR="0C2F8163">
        <w:rPr>
          <w:strike w:val="1"/>
        </w:rPr>
        <w:t>.</w:t>
      </w:r>
      <w:r w:rsidR="0C2F8163">
        <w:rPr/>
        <w:t xml:space="preserve"> </w:t>
      </w:r>
      <w:proofErr w:type="spellStart"/>
      <w:r w:rsidR="0C2F8163">
        <w:rPr/>
        <w:t>Интервју</w:t>
      </w:r>
      <w:proofErr w:type="spellEnd"/>
      <w:r w:rsidR="0C2F8163">
        <w:rPr/>
        <w:t xml:space="preserve"> </w:t>
      </w:r>
      <w:proofErr w:type="spellStart"/>
      <w:r w:rsidR="0C2F8163">
        <w:rPr/>
        <w:t>је</w:t>
      </w:r>
      <w:proofErr w:type="spellEnd"/>
      <w:r w:rsidR="0C2F8163">
        <w:rPr/>
        <w:t xml:space="preserve"> </w:t>
      </w:r>
      <w:proofErr w:type="spellStart"/>
      <w:r w:rsidR="0C2F8163">
        <w:rPr/>
        <w:t>конципиран</w:t>
      </w:r>
      <w:proofErr w:type="spellEnd"/>
      <w:r w:rsidR="0C2F8163">
        <w:rPr/>
        <w:t xml:space="preserve"> </w:t>
      </w:r>
      <w:proofErr w:type="spellStart"/>
      <w:r w:rsidR="0C2F8163">
        <w:rPr/>
        <w:t>тако</w:t>
      </w:r>
      <w:proofErr w:type="spellEnd"/>
      <w:r w:rsidR="0C2F8163">
        <w:rPr/>
        <w:t xml:space="preserve"> </w:t>
      </w:r>
      <w:proofErr w:type="spellStart"/>
      <w:r w:rsidR="0C2F8163">
        <w:rPr/>
        <w:t>да</w:t>
      </w:r>
      <w:proofErr w:type="spellEnd"/>
      <w:r w:rsidR="0C2F8163">
        <w:rPr/>
        <w:t xml:space="preserve"> </w:t>
      </w:r>
      <w:proofErr w:type="spellStart"/>
      <w:r w:rsidR="0C2F8163">
        <w:rPr/>
        <w:t>је</w:t>
      </w:r>
      <w:proofErr w:type="spellEnd"/>
      <w:r w:rsidR="0C2F8163">
        <w:rPr/>
        <w:t xml:space="preserve"> </w:t>
      </w:r>
      <w:proofErr w:type="spellStart"/>
      <w:r w:rsidR="0C2F8163">
        <w:rPr/>
        <w:t>испитанику</w:t>
      </w:r>
      <w:proofErr w:type="spellEnd"/>
      <w:r w:rsidR="0C2F8163">
        <w:rPr/>
        <w:t xml:space="preserve"> </w:t>
      </w:r>
      <w:proofErr w:type="spellStart"/>
      <w:r w:rsidR="0C2F8163">
        <w:rPr/>
        <w:t>представљено</w:t>
      </w:r>
      <w:proofErr w:type="spellEnd"/>
      <w:r w:rsidR="0C2F8163">
        <w:rPr/>
        <w:t xml:space="preserve"> 11 </w:t>
      </w:r>
      <w:proofErr w:type="spellStart"/>
      <w:r w:rsidR="0C2F8163">
        <w:rPr/>
        <w:t>тврдњи</w:t>
      </w:r>
      <w:proofErr w:type="spellEnd"/>
      <w:r>
        <w:rPr>
          <w:rStyle w:val="FootnoteAnchor"/>
        </w:rPr>
        <w:footnoteReference w:id="2"/>
      </w:r>
      <w:r w:rsidR="0C2F8163">
        <w:rPr/>
        <w:t xml:space="preserve"> </w:t>
      </w:r>
      <w:proofErr w:type="spellStart"/>
      <w:r w:rsidR="0C2F8163">
        <w:rPr/>
        <w:t xml:space="preserve">за</w:t>
      </w:r>
      <w:proofErr w:type="spellEnd"/>
      <w:r w:rsidR="0C2F8163">
        <w:rPr/>
        <w:t xml:space="preserve"> </w:t>
      </w:r>
      <w:proofErr w:type="spellStart"/>
      <w:r w:rsidR="0C2F8163">
        <w:rPr/>
        <w:t xml:space="preserve">које</w:t>
      </w:r>
      <w:proofErr w:type="spellEnd"/>
      <w:r w:rsidR="0C2F8163">
        <w:rPr/>
        <w:t xml:space="preserve"> </w:t>
      </w:r>
      <w:proofErr w:type="spellStart"/>
      <w:r w:rsidR="0C2F8163">
        <w:rPr/>
        <w:t xml:space="preserve">може</w:t>
      </w:r>
      <w:proofErr w:type="spellEnd"/>
      <w:r w:rsidR="0C2F8163">
        <w:rPr/>
        <w:t xml:space="preserve"> </w:t>
      </w:r>
      <w:proofErr w:type="spellStart"/>
      <w:r w:rsidR="0C2F8163">
        <w:rPr/>
        <w:t xml:space="preserve">рећи</w:t>
      </w:r>
      <w:proofErr w:type="spellEnd"/>
      <w:r w:rsidR="0C2F8163">
        <w:rPr/>
        <w:t xml:space="preserve"> </w:t>
      </w:r>
      <w:proofErr w:type="spellStart"/>
      <w:r w:rsidR="0C2F8163">
        <w:rPr/>
        <w:t xml:space="preserve">да</w:t>
      </w:r>
      <w:proofErr w:type="spellEnd"/>
      <w:r w:rsidR="0C2F8163">
        <w:rPr/>
        <w:t xml:space="preserve"> </w:t>
      </w:r>
      <w:proofErr w:type="spellStart"/>
      <w:r w:rsidR="0C2F8163">
        <w:rPr/>
        <w:t xml:space="preserve">ли</w:t>
      </w:r>
      <w:proofErr w:type="spellEnd"/>
      <w:r w:rsidR="0C2F8163">
        <w:rPr/>
        <w:t xml:space="preserve"> </w:t>
      </w:r>
      <w:proofErr w:type="spellStart"/>
      <w:r w:rsidR="0C2F8163">
        <w:rPr/>
        <w:t xml:space="preserve">су</w:t>
      </w:r>
      <w:proofErr w:type="spellEnd"/>
      <w:r w:rsidR="0C2F8163">
        <w:rPr/>
        <w:t xml:space="preserve"> </w:t>
      </w:r>
      <w:proofErr w:type="spellStart"/>
      <w:r w:rsidR="0C2F8163">
        <w:rPr/>
        <w:t xml:space="preserve">истините</w:t>
      </w:r>
      <w:proofErr w:type="spellEnd"/>
      <w:r w:rsidR="0C2F8163">
        <w:rPr/>
        <w:t xml:space="preserve"> </w:t>
      </w:r>
      <w:r w:rsidR="0C2F8163">
        <w:rPr/>
        <w:t xml:space="preserve">и </w:t>
      </w:r>
      <w:proofErr w:type="spellStart"/>
      <w:r w:rsidR="0C2F8163">
        <w:rPr/>
        <w:t>применљиве</w:t>
      </w:r>
      <w:proofErr w:type="spellEnd"/>
      <w:r w:rsidR="0C2F8163">
        <w:rPr/>
        <w:t xml:space="preserve"> </w:t>
      </w:r>
      <w:proofErr w:type="spellStart"/>
      <w:r w:rsidR="0C2F8163">
        <w:rPr/>
        <w:t xml:space="preserve">или</w:t>
      </w:r>
      <w:proofErr w:type="spellEnd"/>
      <w:r w:rsidR="0C2F8163">
        <w:rPr/>
        <w:t xml:space="preserve"> </w:t>
      </w:r>
      <w:proofErr w:type="spellStart"/>
      <w:r w:rsidR="0C2F8163">
        <w:rPr/>
        <w:t xml:space="preserve">не</w:t>
      </w:r>
      <w:proofErr w:type="spellEnd"/>
      <w:r w:rsidR="0C2F8163">
        <w:rPr/>
        <w:t xml:space="preserve"> и </w:t>
      </w:r>
      <w:proofErr w:type="spellStart"/>
      <w:r w:rsidR="0C2F8163">
        <w:rPr/>
        <w:t xml:space="preserve">потом</w:t>
      </w:r>
      <w:proofErr w:type="spellEnd"/>
      <w:r w:rsidR="0C2F8163">
        <w:rPr/>
        <w:t xml:space="preserve"> </w:t>
      </w:r>
      <w:proofErr w:type="spellStart"/>
      <w:r w:rsidR="0C2F8163">
        <w:rPr/>
        <w:t xml:space="preserve">изнети</w:t>
      </w:r>
      <w:proofErr w:type="spellEnd"/>
      <w:r w:rsidR="0C2F8163">
        <w:rPr/>
        <w:t xml:space="preserve"> </w:t>
      </w:r>
      <w:proofErr w:type="spellStart"/>
      <w:r w:rsidR="0C2F8163">
        <w:rPr/>
        <w:t xml:space="preserve">своје</w:t>
      </w:r>
      <w:proofErr w:type="spellEnd"/>
      <w:r w:rsidR="0C2F8163">
        <w:rPr/>
        <w:t xml:space="preserve"> </w:t>
      </w:r>
      <w:proofErr w:type="spellStart"/>
      <w:r w:rsidR="0C2F8163">
        <w:rPr/>
        <w:t xml:space="preserve">образложење</w:t>
      </w:r>
      <w:proofErr w:type="spellEnd"/>
      <w:r w:rsidR="0C2F8163">
        <w:rPr/>
        <w:t xml:space="preserve">.</w:t>
      </w:r>
    </w:p>
    <w:p xmlns:wp14="http://schemas.microsoft.com/office/word/2010/wordml" w14:paraId="353D4645" wp14:textId="77777777">
      <w:pPr>
        <w:pStyle w:val="TextBody"/>
        <w:bidi w:val="0"/>
        <w:spacing w:before="0" w:after="140" w:line="276" w:lineRule="auto"/>
        <w:ind w:left="0" w:right="0" w:firstLine="720"/>
        <w:jc w:val="left"/>
      </w:pPr>
      <w:commentRangeStart w:id="1996622802"/>
      <w:proofErr w:type="spellStart"/>
      <w:r w:rsidR="0C2F8163">
        <w:rPr/>
        <w:t>Испитаници</w:t>
      </w:r>
      <w:proofErr w:type="spellEnd"/>
      <w:r w:rsidR="0C2F8163">
        <w:rPr/>
        <w:t xml:space="preserve"> </w:t>
      </w:r>
      <w:commentRangeEnd w:id="1996622802"/>
      <w:r>
        <w:rPr>
          <w:rStyle w:val="CommentReference"/>
        </w:rPr>
        <w:commentReference w:id="1996622802"/>
      </w:r>
      <w:proofErr w:type="spellStart"/>
      <w:r w:rsidR="0C2F8163">
        <w:rPr/>
        <w:t>су</w:t>
      </w:r>
      <w:proofErr w:type="spellEnd"/>
      <w:r w:rsidR="0C2F8163">
        <w:rPr/>
        <w:t xml:space="preserve"> </w:t>
      </w:r>
      <w:proofErr w:type="spellStart"/>
      <w:r w:rsidR="0C2F8163">
        <w:rPr/>
        <w:t>претежно</w:t>
      </w:r>
      <w:proofErr w:type="spellEnd"/>
      <w:r w:rsidR="0C2F8163">
        <w:rPr/>
        <w:t xml:space="preserve"> </w:t>
      </w:r>
      <w:proofErr w:type="spellStart"/>
      <w:r w:rsidR="0C2F8163">
        <w:rPr/>
        <w:t>особе</w:t>
      </w:r>
      <w:proofErr w:type="spellEnd"/>
      <w:r w:rsidR="0C2F8163">
        <w:rPr/>
        <w:t xml:space="preserve"> </w:t>
      </w:r>
      <w:proofErr w:type="spellStart"/>
      <w:r w:rsidR="0C2F8163">
        <w:rPr/>
        <w:t>старијег</w:t>
      </w:r>
      <w:proofErr w:type="spellEnd"/>
      <w:r w:rsidR="0C2F8163">
        <w:rPr/>
        <w:t xml:space="preserve"> </w:t>
      </w:r>
      <w:proofErr w:type="spellStart"/>
      <w:r w:rsidR="0C2F8163">
        <w:rPr/>
        <w:t>узраста</w:t>
      </w:r>
      <w:proofErr w:type="spellEnd"/>
      <w:r w:rsidR="0C2F8163">
        <w:rPr/>
        <w:t xml:space="preserve">, </w:t>
      </w:r>
      <w:proofErr w:type="spellStart"/>
      <w:r w:rsidR="0C2F8163">
        <w:rPr/>
        <w:t>са</w:t>
      </w:r>
      <w:proofErr w:type="spellEnd"/>
      <w:r w:rsidR="0C2F8163">
        <w:rPr/>
        <w:t xml:space="preserve"> </w:t>
      </w:r>
      <w:proofErr w:type="spellStart"/>
      <w:r w:rsidR="0C2F8163">
        <w:rPr/>
        <w:t>просеком</w:t>
      </w:r>
      <w:proofErr w:type="spellEnd"/>
      <w:r w:rsidR="0C2F8163">
        <w:rPr/>
        <w:t xml:space="preserve"> </w:t>
      </w:r>
      <w:proofErr w:type="spellStart"/>
      <w:r w:rsidR="0C2F8163">
        <w:rPr/>
        <w:t>од</w:t>
      </w:r>
      <w:proofErr w:type="spellEnd"/>
      <w:r w:rsidR="0C2F8163">
        <w:rPr/>
        <w:t xml:space="preserve"> 41 </w:t>
      </w:r>
      <w:proofErr w:type="spellStart"/>
      <w:r w:rsidR="0C2F8163">
        <w:rPr/>
        <w:t>године</w:t>
      </w:r>
      <w:proofErr w:type="spellEnd"/>
      <w:r w:rsidR="0C2F8163">
        <w:rPr/>
        <w:t xml:space="preserve">. </w:t>
      </w:r>
      <w:proofErr w:type="spellStart"/>
      <w:r w:rsidR="0C2F8163">
        <w:rPr/>
        <w:t>Питања</w:t>
      </w:r>
      <w:proofErr w:type="spellEnd"/>
      <w:r w:rsidR="0C2F8163">
        <w:rPr/>
        <w:t xml:space="preserve"> </w:t>
      </w:r>
      <w:proofErr w:type="spellStart"/>
      <w:r w:rsidR="0C2F8163">
        <w:rPr/>
        <w:t>су</w:t>
      </w:r>
      <w:proofErr w:type="spellEnd"/>
      <w:r w:rsidR="0C2F8163">
        <w:rPr/>
        <w:t xml:space="preserve"> </w:t>
      </w:r>
      <w:proofErr w:type="spellStart"/>
      <w:r w:rsidR="0C2F8163">
        <w:rPr/>
        <w:t>састављена</w:t>
      </w:r>
      <w:proofErr w:type="spellEnd"/>
      <w:r w:rsidR="0C2F8163">
        <w:rPr/>
        <w:t xml:space="preserve"> </w:t>
      </w:r>
      <w:proofErr w:type="spellStart"/>
      <w:r w:rsidR="0C2F8163">
        <w:rPr/>
        <w:t>тако</w:t>
      </w:r>
      <w:proofErr w:type="spellEnd"/>
      <w:r w:rsidR="0C2F8163">
        <w:rPr/>
        <w:t xml:space="preserve"> </w:t>
      </w:r>
      <w:proofErr w:type="spellStart"/>
      <w:r w:rsidR="0C2F8163">
        <w:rPr/>
        <w:t>да</w:t>
      </w:r>
      <w:proofErr w:type="spellEnd"/>
      <w:r w:rsidR="0C2F8163">
        <w:rPr/>
        <w:t xml:space="preserve"> </w:t>
      </w:r>
      <w:proofErr w:type="spellStart"/>
      <w:r w:rsidR="0C2F8163">
        <w:rPr/>
        <w:t>се</w:t>
      </w:r>
      <w:proofErr w:type="spellEnd"/>
      <w:r w:rsidR="0C2F8163">
        <w:rPr/>
        <w:t xml:space="preserve"> </w:t>
      </w:r>
      <w:proofErr w:type="spellStart"/>
      <w:r w:rsidR="0C2F8163">
        <w:rPr/>
        <w:t>за</w:t>
      </w:r>
      <w:proofErr w:type="spellEnd"/>
      <w:r w:rsidR="0C2F8163">
        <w:rPr/>
        <w:t xml:space="preserve"> </w:t>
      </w:r>
      <w:proofErr w:type="spellStart"/>
      <w:r w:rsidR="0C2F8163">
        <w:rPr/>
        <w:t>сваког</w:t>
      </w:r>
      <w:proofErr w:type="spellEnd"/>
      <w:r w:rsidR="0C2F8163">
        <w:rPr/>
        <w:t xml:space="preserve"> </w:t>
      </w:r>
      <w:proofErr w:type="spellStart"/>
      <w:r w:rsidR="0C2F8163">
        <w:rPr/>
        <w:t>саговорника</w:t>
      </w:r>
      <w:proofErr w:type="spellEnd"/>
      <w:r w:rsidR="0C2F8163">
        <w:rPr/>
        <w:t xml:space="preserve"> </w:t>
      </w:r>
      <w:proofErr w:type="spellStart"/>
      <w:r w:rsidR="0C2F8163">
        <w:rPr/>
        <w:t>недвос</w:t>
      </w:r>
      <w:r w:rsidR="0C2F8163">
        <w:rPr/>
        <w:t>м</w:t>
      </w:r>
      <w:r w:rsidR="0C2F8163">
        <w:rPr/>
        <w:t>ислено</w:t>
      </w:r>
      <w:proofErr w:type="spellEnd"/>
      <w:r w:rsidR="0C2F8163">
        <w:rPr/>
        <w:t xml:space="preserve"> </w:t>
      </w:r>
      <w:proofErr w:type="spellStart"/>
      <w:r w:rsidRPr="0C2F8163" w:rsidR="0C2F8163">
        <w:rPr>
          <w:b w:val="0"/>
          <w:bCs w:val="0"/>
          <w:i w:val="0"/>
          <w:iCs w:val="0"/>
          <w:sz w:val="22"/>
          <w:szCs w:val="22"/>
        </w:rPr>
        <w:t>могу</w:t>
      </w:r>
      <w:proofErr w:type="spellEnd"/>
      <w:r w:rsidRPr="0C2F8163" w:rsidR="0C2F8163">
        <w:rPr>
          <w:b w:val="0"/>
          <w:bCs w:val="0"/>
          <w:i w:val="0"/>
          <w:iCs w:val="0"/>
          <w:sz w:val="22"/>
          <w:szCs w:val="22"/>
        </w:rPr>
        <w:t xml:space="preserve"> </w:t>
      </w:r>
      <w:proofErr w:type="spellStart"/>
      <w:r w:rsidR="0C2F8163">
        <w:rPr/>
        <w:t>одредити</w:t>
      </w:r>
      <w:proofErr w:type="spellEnd"/>
      <w:r w:rsidR="0C2F8163">
        <w:rPr/>
        <w:t>:</w:t>
      </w:r>
    </w:p>
    <w:p xmlns:wp14="http://schemas.microsoft.com/office/word/2010/wordml" w14:paraId="793C9AB5" wp14:textId="77777777">
      <w:pPr>
        <w:pStyle w:val="TextBody"/>
        <w:numPr>
          <w:ilvl w:val="0"/>
          <w:numId w:val="2"/>
        </w:numPr>
        <w:tabs>
          <w:tab w:val="clear" w:pos="709"/>
        </w:tabs>
        <w:bidi w:val="0"/>
        <w:spacing w:before="0" w:after="140" w:line="276" w:lineRule="auto"/>
        <w:ind w:left="1080" w:right="0" w:hanging="269"/>
        <w:jc w:val="left"/>
        <w:rPr/>
      </w:pPr>
      <w:r>
        <w:rPr/>
        <w:t xml:space="preserve">начин живота и </w:t>
      </w:r>
      <w:r>
        <w:rPr/>
        <w:t>учесталост одлазака у куповину;</w:t>
      </w:r>
    </w:p>
    <w:p xmlns:wp14="http://schemas.microsoft.com/office/word/2010/wordml" w14:paraId="65A88525" wp14:textId="77777777">
      <w:pPr>
        <w:pStyle w:val="TextBody"/>
        <w:numPr>
          <w:ilvl w:val="0"/>
          <w:numId w:val="2"/>
        </w:numPr>
        <w:tabs>
          <w:tab w:val="clear" w:pos="709"/>
        </w:tabs>
        <w:bidi w:val="0"/>
        <w:spacing w:before="0" w:after="140" w:line="276" w:lineRule="auto"/>
        <w:ind w:left="1080" w:right="0" w:hanging="269"/>
        <w:jc w:val="left"/>
        <w:rPr/>
      </w:pPr>
      <w:r>
        <w:rPr/>
        <w:t xml:space="preserve">навике при куповини – </w:t>
      </w:r>
      <w:r>
        <w:rPr/>
        <w:t xml:space="preserve">лојалност бренду/произвођачу, </w:t>
      </w:r>
      <w:r>
        <w:rPr>
          <w:b w:val="false"/>
          <w:i w:val="false"/>
          <w:sz w:val="22"/>
          <w:szCs w:val="22"/>
        </w:rPr>
        <w:t>ослањање</w:t>
      </w:r>
      <w:r>
        <w:rPr/>
        <w:t xml:space="preserve"> на помоћ </w:t>
      </w:r>
      <w:r>
        <w:rPr/>
        <w:t xml:space="preserve">продаваца </w:t>
      </w:r>
      <w:r>
        <w:rPr/>
        <w:t>и препорук</w:t>
      </w:r>
      <w:r>
        <w:rPr>
          <w:b w:val="false"/>
          <w:i w:val="false"/>
          <w:sz w:val="22"/>
          <w:szCs w:val="22"/>
        </w:rPr>
        <w:t>а</w:t>
      </w:r>
      <w:r>
        <w:rPr/>
        <w:t xml:space="preserve"> </w:t>
      </w:r>
      <w:r>
        <w:rPr/>
        <w:t>пријатеља</w:t>
      </w:r>
      <w:r>
        <w:rPr/>
        <w:t>;</w:t>
      </w:r>
    </w:p>
    <w:p xmlns:wp14="http://schemas.microsoft.com/office/word/2010/wordml" w14:paraId="1FCB9C84" wp14:textId="77777777">
      <w:pPr>
        <w:pStyle w:val="TextBody"/>
        <w:numPr>
          <w:ilvl w:val="0"/>
          <w:numId w:val="2"/>
        </w:numPr>
        <w:tabs>
          <w:tab w:val="clear" w:pos="709"/>
        </w:tabs>
        <w:bidi w:val="0"/>
        <w:spacing w:before="0" w:after="140" w:line="276" w:lineRule="auto"/>
        <w:ind w:left="1080" w:right="0" w:hanging="269"/>
        <w:jc w:val="left"/>
        <w:rPr/>
      </w:pPr>
      <w:r>
        <w:rPr/>
        <w:t>рутине – да ли се испитаник служи онлајн каталозима, упоређује цене и исплативост производа;</w:t>
      </w:r>
    </w:p>
    <w:p xmlns:wp14="http://schemas.microsoft.com/office/word/2010/wordml" w14:paraId="2DEE8F9B" wp14:textId="77777777">
      <w:pPr>
        <w:pStyle w:val="TextBody"/>
        <w:numPr>
          <w:ilvl w:val="0"/>
          <w:numId w:val="2"/>
        </w:numPr>
        <w:tabs>
          <w:tab w:val="clear" w:pos="709"/>
        </w:tabs>
        <w:bidi w:val="0"/>
        <w:spacing w:before="0" w:after="140" w:line="276" w:lineRule="auto"/>
        <w:ind w:left="1080" w:right="0" w:hanging="269"/>
        <w:jc w:val="left"/>
        <w:rPr/>
      </w:pPr>
      <w:r>
        <w:rPr/>
        <w:t>потрошачка свест – да ли је битно подржати локалне произво</w:t>
      </w:r>
      <w:r>
        <w:rPr/>
        <w:t xml:space="preserve">ђаче </w:t>
      </w:r>
      <w:r>
        <w:rPr/>
        <w:t xml:space="preserve">упркос већој цени; </w:t>
      </w:r>
      <w:r>
        <w:rPr/>
        <w:t>и</w:t>
      </w:r>
    </w:p>
    <w:p xmlns:wp14="http://schemas.microsoft.com/office/word/2010/wordml" w14:paraId="449AB6F4" wp14:textId="77777777">
      <w:pPr>
        <w:pStyle w:val="TextBody"/>
        <w:numPr>
          <w:ilvl w:val="0"/>
          <w:numId w:val="2"/>
        </w:numPr>
        <w:tabs>
          <w:tab w:val="clear" w:pos="709"/>
        </w:tabs>
        <w:bidi w:val="0"/>
        <w:spacing w:before="0" w:after="140" w:line="276" w:lineRule="auto"/>
        <w:ind w:left="1080" w:right="0" w:hanging="269"/>
        <w:jc w:val="left"/>
        <w:rPr/>
      </w:pPr>
      <w:proofErr w:type="spellStart"/>
      <w:r w:rsidR="0C2F8163">
        <w:rPr/>
        <w:t>дигитална</w:t>
      </w:r>
      <w:proofErr w:type="spellEnd"/>
      <w:r w:rsidR="0C2F8163">
        <w:rPr/>
        <w:t xml:space="preserve"> </w:t>
      </w:r>
      <w:commentRangeStart w:id="880777751"/>
      <w:proofErr w:type="spellStart"/>
      <w:r w:rsidR="0C2F8163">
        <w:rPr/>
        <w:t>писменост</w:t>
      </w:r>
      <w:proofErr w:type="spellEnd"/>
      <w:commentRangeEnd w:id="880777751"/>
      <w:r>
        <w:rPr>
          <w:rStyle w:val="CommentReference"/>
        </w:rPr>
        <w:commentReference w:id="880777751"/>
      </w:r>
      <w:r w:rsidR="0C2F8163">
        <w:rPr/>
        <w:t>.</w:t>
      </w:r>
    </w:p>
    <w:p xmlns:wp14="http://schemas.microsoft.com/office/word/2010/wordml" w14:paraId="02EB378F" wp14:textId="77777777">
      <w:pPr>
        <w:pStyle w:val="Heading1"/>
        <w:numPr>
          <w:ilvl w:val="0"/>
          <w:numId w:val="0"/>
        </w:numPr>
        <w:bidi w:val="0"/>
        <w:jc w:val="left"/>
        <w:rPr/>
      </w:pPr>
      <w:r>
        <w:rPr/>
      </w:r>
      <w:r>
        <w:br w:type="page"/>
      </w:r>
    </w:p>
    <w:p xmlns:wp14="http://schemas.microsoft.com/office/word/2010/wordml" w14:paraId="715DFFC1" wp14:textId="77777777">
      <w:pPr>
        <w:pStyle w:val="Heading1"/>
        <w:bidi w:val="0"/>
        <w:jc w:val="left"/>
        <w:rPr/>
      </w:pPr>
      <w:bookmarkStart w:name="__RefHeading___Toc590_3515662666" w:id="2"/>
      <w:bookmarkEnd w:id="2"/>
      <w:r>
        <w:rPr/>
        <w:t xml:space="preserve">3. </w:t>
      </w:r>
      <w:r>
        <w:rPr/>
        <w:t>Анализа корисника</w:t>
      </w:r>
    </w:p>
    <w:p xmlns:wp14="http://schemas.microsoft.com/office/word/2010/wordml" w14:paraId="201EF8E5" wp14:textId="77777777">
      <w:pPr>
        <w:pStyle w:val="Heading2"/>
        <w:bidi w:val="0"/>
        <w:jc w:val="left"/>
        <w:rPr/>
      </w:pPr>
      <w:bookmarkStart w:name="__RefHeading___Toc592_3515662666" w:id="3"/>
      <w:bookmarkEnd w:id="3"/>
      <w:r w:rsidR="0C2F8163">
        <w:rPr/>
        <w:t xml:space="preserve">3.1 </w:t>
      </w:r>
      <w:commentRangeStart w:id="1340619278"/>
      <w:r w:rsidR="0C2F8163">
        <w:rPr/>
        <w:t>Биљана</w:t>
      </w:r>
      <w:commentRangeEnd w:id="1340619278"/>
      <w:r>
        <w:rPr>
          <w:rStyle w:val="CommentReference"/>
        </w:rPr>
        <w:commentReference w:id="1340619278"/>
      </w:r>
    </w:p>
    <w:p xmlns:wp14="http://schemas.microsoft.com/office/word/2010/wordml" w14:paraId="241F40F0" wp14:textId="77777777">
      <w:pPr>
        <w:pStyle w:val="TextBody"/>
        <w:bidi w:val="0"/>
        <w:jc w:val="left"/>
        <w:rPr/>
      </w:pPr>
      <w:r>
        <w:rPr/>
        <w:t xml:space="preserve">36 година, предузетница. Радним данима и суботом заузета је послом, </w:t>
      </w:r>
      <w:r>
        <w:rPr/>
        <w:t>стога своје слободно време темељно испланира.</w:t>
      </w:r>
    </w:p>
    <w:p xmlns:wp14="http://schemas.microsoft.com/office/word/2010/wordml" w14:paraId="0A337CD9" wp14:textId="77777777">
      <w:pPr>
        <w:pStyle w:val="TextBody"/>
        <w:bidi w:val="0"/>
        <w:jc w:val="left"/>
        <w:rPr/>
      </w:pPr>
      <w:r>
        <w:rPr>
          <w:b w:val="false"/>
          <w:bCs w:val="false"/>
          <w:i w:val="false"/>
          <w:sz w:val="22"/>
          <w:szCs w:val="22"/>
        </w:rPr>
        <w:t>М</w:t>
      </w:r>
      <w:r>
        <w:rPr>
          <w:b w:val="false"/>
          <w:bCs w:val="false"/>
        </w:rPr>
        <w:t xml:space="preserve">оже закључити </w:t>
      </w:r>
      <w:r>
        <w:rPr>
          <w:b w:val="false"/>
          <w:bCs w:val="false"/>
        </w:rPr>
        <w:t>следеће</w:t>
      </w:r>
      <w:r>
        <w:rPr>
          <w:b w:val="false"/>
          <w:bCs w:val="false"/>
        </w:rPr>
        <w:t>:</w:t>
      </w:r>
    </w:p>
    <w:p xmlns:wp14="http://schemas.microsoft.com/office/word/2010/wordml" w14:paraId="6FCC0826" wp14:textId="77777777">
      <w:pPr>
        <w:pStyle w:val="TextBody"/>
        <w:numPr>
          <w:ilvl w:val="0"/>
          <w:numId w:val="3"/>
        </w:numPr>
        <w:bidi w:val="0"/>
        <w:jc w:val="left"/>
        <w:rPr>
          <w:b w:val="false"/>
          <w:b w:val="false"/>
          <w:bCs w:val="false"/>
        </w:rPr>
      </w:pPr>
      <w:r>
        <w:rPr>
          <w:b w:val="false"/>
          <w:bCs w:val="false"/>
        </w:rPr>
        <w:t xml:space="preserve">упркос томе што се служи паметним телефоном, </w:t>
      </w:r>
      <w:r>
        <w:rPr>
          <w:b w:val="false"/>
          <w:bCs w:val="false"/>
        </w:rPr>
        <w:t>не воли дигитализацију и служи се устаљеним начинима плаћања;</w:t>
      </w:r>
    </w:p>
    <w:p xmlns:wp14="http://schemas.microsoft.com/office/word/2010/wordml" w14:paraId="08A54037" wp14:textId="77777777">
      <w:pPr>
        <w:pStyle w:val="TextBody"/>
        <w:numPr>
          <w:ilvl w:val="0"/>
          <w:numId w:val="3"/>
        </w:numPr>
        <w:bidi w:val="0"/>
        <w:jc w:val="left"/>
        <w:rPr>
          <w:b w:val="false"/>
          <w:b w:val="false"/>
          <w:bCs w:val="false"/>
        </w:rPr>
      </w:pPr>
      <w:r>
        <w:rPr>
          <w:b w:val="false"/>
          <w:bCs w:val="false"/>
        </w:rPr>
        <w:t xml:space="preserve">њена систематичност огледа се у томе што пре куповине истражи понуде у каталозима маркета и на основу тога креира списак артикала </w:t>
      </w:r>
      <w:r>
        <w:rPr>
          <w:b w:val="false"/>
          <w:bCs w:val="false"/>
        </w:rPr>
        <w:t>са најбољим понудама</w:t>
      </w:r>
      <w:r>
        <w:rPr>
          <w:b w:val="false"/>
          <w:bCs w:val="false"/>
        </w:rPr>
        <w:t>;</w:t>
      </w:r>
    </w:p>
    <w:p xmlns:wp14="http://schemas.microsoft.com/office/word/2010/wordml" w14:paraId="73B96555" wp14:textId="77777777">
      <w:pPr>
        <w:pStyle w:val="TextBody"/>
        <w:numPr>
          <w:ilvl w:val="0"/>
          <w:numId w:val="3"/>
        </w:numPr>
        <w:bidi w:val="0"/>
        <w:jc w:val="left"/>
        <w:rPr>
          <w:b w:val="false"/>
          <w:b w:val="false"/>
          <w:bCs w:val="false"/>
        </w:rPr>
      </w:pPr>
      <w:r>
        <w:rPr>
          <w:b w:val="false"/>
          <w:bCs w:val="false"/>
        </w:rPr>
        <w:t>не ослања се на препоруке и сама расуђује.</w:t>
      </w:r>
    </w:p>
    <w:p xmlns:wp14="http://schemas.microsoft.com/office/word/2010/wordml" w14:paraId="741D2B20" wp14:textId="77777777">
      <w:pPr>
        <w:pStyle w:val="Heading2"/>
        <w:bidi w:val="0"/>
        <w:jc w:val="left"/>
        <w:rPr/>
      </w:pPr>
      <w:bookmarkStart w:name="__RefHeading___Toc594_3515662666" w:id="4"/>
      <w:bookmarkEnd w:id="4"/>
      <w:r>
        <w:rPr/>
        <w:t>3.2 Олгица</w:t>
      </w:r>
    </w:p>
    <w:p xmlns:wp14="http://schemas.microsoft.com/office/word/2010/wordml" w14:paraId="1EDD4077" wp14:textId="77777777">
      <w:pPr>
        <w:pStyle w:val="TextBody"/>
        <w:bidi w:val="0"/>
        <w:jc w:val="left"/>
        <w:rPr/>
      </w:pPr>
      <w:r>
        <w:rPr>
          <w:b w:val="false"/>
          <w:i w:val="false"/>
          <w:sz w:val="22"/>
          <w:szCs w:val="22"/>
        </w:rPr>
        <w:t>50</w:t>
      </w:r>
      <w:r>
        <w:rPr/>
        <w:t xml:space="preserve"> година, </w:t>
      </w:r>
      <w:r>
        <w:rPr>
          <w:b w:val="false"/>
          <w:i w:val="false"/>
          <w:sz w:val="22"/>
          <w:szCs w:val="22"/>
        </w:rPr>
        <w:t>зубни техничар</w:t>
      </w:r>
      <w:r>
        <w:rPr/>
        <w:t xml:space="preserve">. </w:t>
      </w:r>
      <w:r>
        <w:rPr>
          <w:b w:val="false"/>
          <w:i w:val="false"/>
          <w:sz w:val="22"/>
          <w:szCs w:val="22"/>
        </w:rPr>
        <w:t>Воли читати књиге, шетати, па и ићи на кратке излете</w:t>
      </w:r>
      <w:r>
        <w:rPr/>
        <w:t xml:space="preserve">. </w:t>
      </w:r>
      <w:r>
        <w:rPr/>
        <w:t>Слободно време углавном проводи у кухињи.</w:t>
      </w:r>
    </w:p>
    <w:p xmlns:wp14="http://schemas.microsoft.com/office/word/2010/wordml" w14:paraId="4DEB1D2C" wp14:textId="77777777">
      <w:pPr>
        <w:pStyle w:val="TextBody"/>
        <w:bidi w:val="0"/>
        <w:jc w:val="left"/>
        <w:rPr/>
      </w:pPr>
      <w:r>
        <w:rPr>
          <w:b w:val="false"/>
          <w:bCs w:val="false"/>
          <w:i w:val="false"/>
          <w:sz w:val="22"/>
          <w:szCs w:val="22"/>
        </w:rPr>
        <w:t>М</w:t>
      </w:r>
      <w:r>
        <w:rPr>
          <w:b w:val="false"/>
          <w:bCs w:val="false"/>
        </w:rPr>
        <w:t xml:space="preserve">оже закључити </w:t>
      </w:r>
      <w:r>
        <w:rPr>
          <w:b w:val="false"/>
          <w:bCs w:val="false"/>
        </w:rPr>
        <w:t>следеће</w:t>
      </w:r>
      <w:r>
        <w:rPr>
          <w:b w:val="false"/>
          <w:bCs w:val="false"/>
        </w:rPr>
        <w:t>:</w:t>
      </w:r>
    </w:p>
    <w:p xmlns:wp14="http://schemas.microsoft.com/office/word/2010/wordml" w14:paraId="0DA6D1B0" wp14:textId="77777777">
      <w:pPr>
        <w:pStyle w:val="TextBody"/>
        <w:numPr>
          <w:ilvl w:val="0"/>
          <w:numId w:val="3"/>
        </w:numPr>
        <w:bidi w:val="0"/>
        <w:jc w:val="left"/>
        <w:rPr/>
      </w:pPr>
      <w:r>
        <w:rPr>
          <w:b w:val="false"/>
          <w:bCs w:val="false"/>
          <w:i w:val="false"/>
          <w:sz w:val="22"/>
          <w:szCs w:val="22"/>
        </w:rPr>
        <w:t xml:space="preserve">развијене је потрошачке свести, </w:t>
      </w:r>
      <w:r>
        <w:rPr>
          <w:b w:val="false"/>
          <w:bCs w:val="false"/>
          <w:i w:val="false"/>
          <w:sz w:val="22"/>
          <w:szCs w:val="22"/>
        </w:rPr>
        <w:t>домаћим производима увек даје предност</w:t>
      </w:r>
      <w:r>
        <w:rPr>
          <w:b w:val="false"/>
          <w:bCs w:val="false"/>
        </w:rPr>
        <w:t>;</w:t>
      </w:r>
    </w:p>
    <w:p xmlns:wp14="http://schemas.microsoft.com/office/word/2010/wordml" w14:paraId="27AC4EED" wp14:textId="77777777">
      <w:pPr>
        <w:pStyle w:val="TextBody"/>
        <w:numPr>
          <w:ilvl w:val="0"/>
          <w:numId w:val="3"/>
        </w:numPr>
        <w:bidi w:val="0"/>
        <w:jc w:val="left"/>
        <w:rPr/>
      </w:pPr>
      <w:r>
        <w:rPr>
          <w:b w:val="false"/>
          <w:bCs w:val="false"/>
        </w:rPr>
        <w:t xml:space="preserve">с времена на време користи дигитално плаћање, </w:t>
      </w:r>
      <w:r>
        <w:rPr>
          <w:b w:val="false"/>
          <w:bCs w:val="false"/>
          <w:i w:val="false"/>
          <w:sz w:val="22"/>
          <w:szCs w:val="22"/>
        </w:rPr>
        <w:t xml:space="preserve">најчешће </w:t>
      </w:r>
      <w:r>
        <w:rPr>
          <w:b w:val="false"/>
          <w:bCs w:val="false"/>
        </w:rPr>
        <w:t>за онлајн трогвину</w:t>
      </w:r>
      <w:r>
        <w:rPr>
          <w:b w:val="false"/>
          <w:bCs w:val="false"/>
        </w:rPr>
        <w:t>;</w:t>
      </w:r>
    </w:p>
    <w:p xmlns:wp14="http://schemas.microsoft.com/office/word/2010/wordml" w14:paraId="6544ECEF" wp14:textId="77777777">
      <w:pPr>
        <w:pStyle w:val="TextBody"/>
        <w:numPr>
          <w:ilvl w:val="0"/>
          <w:numId w:val="3"/>
        </w:numPr>
        <w:bidi w:val="0"/>
        <w:jc w:val="left"/>
        <w:rPr/>
      </w:pPr>
      <w:r>
        <w:rPr>
          <w:b w:val="false"/>
          <w:bCs w:val="false"/>
          <w:i w:val="false"/>
          <w:sz w:val="22"/>
          <w:szCs w:val="22"/>
        </w:rPr>
        <w:t>има позитиван став према</w:t>
      </w:r>
      <w:r>
        <w:rPr>
          <w:b w:val="false"/>
          <w:bCs w:val="false"/>
          <w:i w:val="false"/>
          <w:sz w:val="22"/>
          <w:szCs w:val="22"/>
        </w:rPr>
        <w:t xml:space="preserve"> онлајн куповин</w:t>
      </w:r>
      <w:r>
        <w:rPr>
          <w:b w:val="false"/>
          <w:bCs w:val="false"/>
          <w:i w:val="false"/>
          <w:sz w:val="22"/>
          <w:szCs w:val="22"/>
        </w:rPr>
        <w:t>и и достави намирница</w:t>
      </w:r>
      <w:r>
        <w:rPr>
          <w:b w:val="false"/>
          <w:bCs w:val="false"/>
          <w:i w:val="false"/>
          <w:sz w:val="22"/>
          <w:szCs w:val="22"/>
        </w:rPr>
        <w:t>.</w:t>
      </w:r>
    </w:p>
    <w:p xmlns:wp14="http://schemas.microsoft.com/office/word/2010/wordml" w14:paraId="5FE1A4F9" wp14:textId="77777777">
      <w:pPr>
        <w:pStyle w:val="Heading2"/>
        <w:bidi w:val="0"/>
        <w:jc w:val="left"/>
        <w:rPr/>
      </w:pPr>
      <w:bookmarkStart w:name="__RefHeading___Toc596_3515662666" w:id="5"/>
      <w:bookmarkEnd w:id="5"/>
      <w:r>
        <w:rPr/>
        <w:t>3.3 Владимир</w:t>
      </w:r>
    </w:p>
    <w:p xmlns:wp14="http://schemas.microsoft.com/office/word/2010/wordml" w14:paraId="0EB1EDAF" wp14:textId="77777777">
      <w:pPr>
        <w:pStyle w:val="TextBody"/>
        <w:bidi w:val="0"/>
        <w:jc w:val="left"/>
        <w:rPr/>
      </w:pPr>
      <w:r>
        <w:rPr>
          <w:b w:val="false"/>
          <w:i w:val="false"/>
          <w:sz w:val="22"/>
          <w:szCs w:val="22"/>
        </w:rPr>
        <w:t>5</w:t>
      </w:r>
      <w:r>
        <w:rPr>
          <w:b w:val="false"/>
          <w:i w:val="false"/>
          <w:sz w:val="22"/>
          <w:szCs w:val="22"/>
        </w:rPr>
        <w:t>6</w:t>
      </w:r>
      <w:r>
        <w:rPr/>
        <w:t xml:space="preserve"> </w:t>
      </w:r>
      <w:r>
        <w:rPr>
          <w:sz w:val="22"/>
          <w:szCs w:val="22"/>
        </w:rPr>
        <w:t xml:space="preserve">година, </w:t>
      </w:r>
      <w:r>
        <w:rPr>
          <w:b w:val="false"/>
          <w:i w:val="false"/>
          <w:sz w:val="22"/>
          <w:szCs w:val="22"/>
        </w:rPr>
        <w:t>хемијски</w:t>
      </w:r>
      <w:r>
        <w:rPr>
          <w:b w:val="false"/>
          <w:i w:val="false"/>
          <w:sz w:val="22"/>
          <w:szCs w:val="22"/>
        </w:rPr>
        <w:t xml:space="preserve"> техничар</w:t>
      </w:r>
      <w:r>
        <w:rPr>
          <w:sz w:val="22"/>
          <w:szCs w:val="22"/>
        </w:rPr>
        <w:t xml:space="preserve">. </w:t>
      </w:r>
      <w:r>
        <w:rPr>
          <w:b w:val="false"/>
          <w:i w:val="false"/>
          <w:caps w:val="false"/>
          <w:smallCaps w:val="false"/>
          <w:color w:val="000000"/>
          <w:spacing w:val="0"/>
          <w:sz w:val="22"/>
          <w:szCs w:val="22"/>
        </w:rPr>
        <w:t xml:space="preserve">Залаже се за права и положај радника кроз синдикални активизам; </w:t>
      </w:r>
      <w:r>
        <w:rPr>
          <w:b w:val="false"/>
          <w:i w:val="false"/>
          <w:caps w:val="false"/>
          <w:smallCaps w:val="false"/>
          <w:color w:val="000000"/>
          <w:spacing w:val="0"/>
          <w:sz w:val="22"/>
          <w:szCs w:val="22"/>
        </w:rPr>
        <w:t>с</w:t>
      </w:r>
      <w:r>
        <w:rPr>
          <w:b w:val="false"/>
          <w:i w:val="false"/>
          <w:caps w:val="false"/>
          <w:smallCaps w:val="false"/>
          <w:color w:val="000000"/>
          <w:spacing w:val="0"/>
          <w:sz w:val="22"/>
          <w:szCs w:val="22"/>
        </w:rPr>
        <w:t>лободно време проводи у природи</w:t>
      </w:r>
      <w:r>
        <w:rPr>
          <w:b w:val="false"/>
          <w:i w:val="false"/>
          <w:caps w:val="false"/>
          <w:smallCaps w:val="false"/>
          <w:color w:val="000000"/>
          <w:spacing w:val="0"/>
          <w:sz w:val="22"/>
          <w:szCs w:val="22"/>
        </w:rPr>
        <w:t>.</w:t>
      </w:r>
    </w:p>
    <w:p xmlns:wp14="http://schemas.microsoft.com/office/word/2010/wordml" w14:paraId="7738CD8E" wp14:textId="77777777">
      <w:pPr>
        <w:pStyle w:val="TextBody"/>
        <w:bidi w:val="0"/>
        <w:jc w:val="left"/>
        <w:rPr/>
      </w:pPr>
      <w:r>
        <w:rPr>
          <w:b w:val="false"/>
          <w:bCs w:val="false"/>
          <w:i w:val="false"/>
          <w:sz w:val="22"/>
          <w:szCs w:val="22"/>
        </w:rPr>
        <w:t>М</w:t>
      </w:r>
      <w:r>
        <w:rPr>
          <w:b w:val="false"/>
          <w:bCs w:val="false"/>
        </w:rPr>
        <w:t xml:space="preserve">оже закључити </w:t>
      </w:r>
      <w:r>
        <w:rPr>
          <w:b w:val="false"/>
          <w:bCs w:val="false"/>
        </w:rPr>
        <w:t>следеће</w:t>
      </w:r>
      <w:r>
        <w:rPr>
          <w:b w:val="false"/>
          <w:bCs w:val="false"/>
        </w:rPr>
        <w:t>:</w:t>
      </w:r>
    </w:p>
    <w:p xmlns:wp14="http://schemas.microsoft.com/office/word/2010/wordml" w14:paraId="4423AF91" wp14:textId="77777777">
      <w:pPr>
        <w:pStyle w:val="TextBody"/>
        <w:numPr>
          <w:ilvl w:val="0"/>
          <w:numId w:val="3"/>
        </w:numPr>
        <w:bidi w:val="0"/>
        <w:jc w:val="left"/>
        <w:rPr/>
      </w:pPr>
      <w:r>
        <w:rPr>
          <w:b w:val="false"/>
          <w:bCs w:val="false"/>
          <w:i w:val="false"/>
          <w:sz w:val="22"/>
          <w:szCs w:val="22"/>
        </w:rPr>
        <w:t>скептичан према препорукама било које врсте</w:t>
      </w:r>
      <w:r>
        <w:rPr>
          <w:b w:val="false"/>
          <w:bCs w:val="false"/>
        </w:rPr>
        <w:t>;</w:t>
      </w:r>
    </w:p>
    <w:p xmlns:wp14="http://schemas.microsoft.com/office/word/2010/wordml" w14:paraId="6AB9CD07" wp14:textId="77777777">
      <w:pPr>
        <w:pStyle w:val="TextBody"/>
        <w:numPr>
          <w:ilvl w:val="0"/>
          <w:numId w:val="3"/>
        </w:numPr>
        <w:bidi w:val="0"/>
        <w:jc w:val="left"/>
        <w:rPr/>
      </w:pPr>
      <w:commentRangeStart w:id="351691069"/>
      <w:commentRangeStart w:id="216536751"/>
      <w:proofErr w:type="spellStart"/>
      <w:r w:rsidRPr="0C2F8163" w:rsidR="0C2F8163">
        <w:rPr>
          <w:b w:val="0"/>
          <w:bCs w:val="0"/>
          <w:i w:val="0"/>
          <w:iCs w:val="0"/>
          <w:sz w:val="22"/>
          <w:szCs w:val="22"/>
        </w:rPr>
        <w:t>лојалан</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је</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потрошач</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оних</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производа</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који</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су</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му</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незаменљиви</w:t>
      </w:r>
      <w:proofErr w:type="spellEnd"/>
      <w:commentRangeEnd w:id="351691069"/>
      <w:r>
        <w:rPr>
          <w:rStyle w:val="CommentReference"/>
        </w:rPr>
        <w:commentReference w:id="351691069"/>
      </w:r>
      <w:commentRangeEnd w:id="216536751"/>
      <w:r>
        <w:rPr>
          <w:rStyle w:val="CommentReference"/>
        </w:rPr>
        <w:commentReference w:id="216536751"/>
      </w:r>
      <w:r w:rsidRPr="0C2F8163" w:rsidR="0C2F8163">
        <w:rPr>
          <w:b w:val="0"/>
          <w:bCs w:val="0"/>
          <w:i w:val="0"/>
          <w:iCs w:val="0"/>
          <w:sz w:val="22"/>
          <w:szCs w:val="22"/>
        </w:rPr>
        <w:t>.</w:t>
      </w:r>
    </w:p>
    <w:p xmlns:wp14="http://schemas.microsoft.com/office/word/2010/wordml" w14:paraId="2739D8BE" wp14:textId="77777777">
      <w:pPr>
        <w:pStyle w:val="Heading2"/>
        <w:bidi w:val="0"/>
        <w:jc w:val="left"/>
        <w:rPr/>
      </w:pPr>
      <w:bookmarkStart w:name="__RefHeading___Toc598_3515662666" w:id="6"/>
      <w:bookmarkEnd w:id="6"/>
      <w:r>
        <w:rPr/>
        <w:t>3.4 Николина</w:t>
      </w:r>
    </w:p>
    <w:p xmlns:wp14="http://schemas.microsoft.com/office/word/2010/wordml" w14:paraId="212CB203" wp14:textId="77777777">
      <w:pPr>
        <w:pStyle w:val="TextBody"/>
        <w:bidi w:val="0"/>
        <w:jc w:val="left"/>
        <w:rPr/>
      </w:pPr>
      <w:r>
        <w:rPr>
          <w:b w:val="false"/>
          <w:i w:val="false"/>
          <w:sz w:val="22"/>
          <w:szCs w:val="22"/>
        </w:rPr>
        <w:t xml:space="preserve">22 </w:t>
      </w:r>
      <w:r>
        <w:rPr>
          <w:sz w:val="22"/>
          <w:szCs w:val="22"/>
        </w:rPr>
        <w:t>годин</w:t>
      </w:r>
      <w:r>
        <w:rPr>
          <w:sz w:val="22"/>
          <w:szCs w:val="22"/>
        </w:rPr>
        <w:t>е</w:t>
      </w:r>
      <w:r>
        <w:rPr>
          <w:sz w:val="22"/>
          <w:szCs w:val="22"/>
        </w:rPr>
        <w:t xml:space="preserve">, </w:t>
      </w:r>
      <w:r>
        <w:rPr>
          <w:b w:val="false"/>
          <w:i w:val="false"/>
          <w:sz w:val="22"/>
          <w:szCs w:val="22"/>
        </w:rPr>
        <w:t>студент</w:t>
      </w:r>
      <w:r>
        <w:rPr>
          <w:sz w:val="22"/>
          <w:szCs w:val="22"/>
        </w:rPr>
        <w:t xml:space="preserve">. </w:t>
      </w:r>
      <w:r>
        <w:rPr>
          <w:b w:val="false"/>
          <w:i w:val="false"/>
          <w:caps w:val="false"/>
          <w:smallCaps w:val="false"/>
          <w:color w:val="000000"/>
          <w:spacing w:val="0"/>
          <w:sz w:val="22"/>
          <w:szCs w:val="22"/>
        </w:rPr>
        <w:t xml:space="preserve">У слободно време воли да чита књиге, плива, </w:t>
      </w:r>
      <w:r>
        <w:rPr>
          <w:b w:val="false"/>
          <w:i w:val="false"/>
          <w:caps w:val="false"/>
          <w:smallCaps w:val="false"/>
          <w:color w:val="000000"/>
          <w:spacing w:val="0"/>
          <w:sz w:val="22"/>
          <w:szCs w:val="22"/>
        </w:rPr>
        <w:t>па</w:t>
      </w:r>
      <w:r>
        <w:rPr>
          <w:b w:val="false"/>
          <w:i w:val="false"/>
          <w:caps w:val="false"/>
          <w:smallCaps w:val="false"/>
          <w:color w:val="000000"/>
          <w:spacing w:val="0"/>
          <w:sz w:val="22"/>
          <w:szCs w:val="22"/>
        </w:rPr>
        <w:t xml:space="preserve"> и да кува </w:t>
      </w:r>
      <w:r>
        <w:rPr>
          <w:b w:val="false"/>
          <w:i w:val="false"/>
          <w:caps w:val="false"/>
          <w:smallCaps w:val="false"/>
          <w:color w:val="000000"/>
          <w:spacing w:val="0"/>
          <w:sz w:val="22"/>
          <w:szCs w:val="22"/>
        </w:rPr>
        <w:t>онда</w:t>
      </w:r>
      <w:r>
        <w:rPr>
          <w:b w:val="false"/>
          <w:i w:val="false"/>
          <w:caps w:val="false"/>
          <w:smallCaps w:val="false"/>
          <w:color w:val="000000"/>
          <w:spacing w:val="0"/>
          <w:sz w:val="22"/>
          <w:szCs w:val="22"/>
        </w:rPr>
        <w:t xml:space="preserve"> кад је у могућности.</w:t>
      </w:r>
    </w:p>
    <w:p xmlns:wp14="http://schemas.microsoft.com/office/word/2010/wordml" w14:paraId="71F35546" wp14:textId="77777777">
      <w:pPr>
        <w:pStyle w:val="TextBody"/>
        <w:bidi w:val="0"/>
        <w:jc w:val="left"/>
        <w:rPr/>
      </w:pPr>
      <w:r>
        <w:rPr>
          <w:b w:val="false"/>
          <w:bCs w:val="false"/>
          <w:i w:val="false"/>
          <w:sz w:val="22"/>
          <w:szCs w:val="22"/>
        </w:rPr>
        <w:t>М</w:t>
      </w:r>
      <w:r>
        <w:rPr>
          <w:b w:val="false"/>
          <w:bCs w:val="false"/>
        </w:rPr>
        <w:t xml:space="preserve">оже закључити </w:t>
      </w:r>
      <w:r>
        <w:rPr>
          <w:b w:val="false"/>
          <w:bCs w:val="false"/>
        </w:rPr>
        <w:t>следеће</w:t>
      </w:r>
      <w:r>
        <w:rPr>
          <w:b w:val="false"/>
          <w:bCs w:val="false"/>
        </w:rPr>
        <w:t>:</w:t>
      </w:r>
    </w:p>
    <w:p xmlns:wp14="http://schemas.microsoft.com/office/word/2010/wordml" w14:paraId="633127DD" wp14:textId="77777777">
      <w:pPr>
        <w:pStyle w:val="TextBody"/>
        <w:numPr>
          <w:ilvl w:val="0"/>
          <w:numId w:val="3"/>
        </w:numPr>
        <w:bidi w:val="0"/>
        <w:jc w:val="left"/>
        <w:rPr/>
      </w:pPr>
      <w:proofErr w:type="spellStart"/>
      <w:r w:rsidRPr="0C2F8163" w:rsidR="0C2F8163">
        <w:rPr>
          <w:b w:val="0"/>
          <w:bCs w:val="0"/>
          <w:i w:val="0"/>
          <w:iCs w:val="0"/>
          <w:sz w:val="22"/>
          <w:szCs w:val="22"/>
        </w:rPr>
        <w:t>често</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се</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ослања</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на</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препоруке</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артикле</w:t>
      </w:r>
      <w:proofErr w:type="spellEnd"/>
      <w:r w:rsidRPr="0C2F8163" w:rsidR="0C2F8163">
        <w:rPr>
          <w:b w:val="0"/>
          <w:bCs w:val="0"/>
          <w:i w:val="0"/>
          <w:iCs w:val="0"/>
          <w:sz w:val="22"/>
          <w:szCs w:val="22"/>
        </w:rPr>
        <w:t xml:space="preserve"> </w:t>
      </w:r>
      <w:commentRangeStart w:id="1768571138"/>
      <w:proofErr w:type="spellStart"/>
      <w:r w:rsidRPr="0C2F8163" w:rsidR="0C2F8163">
        <w:rPr>
          <w:b w:val="0"/>
          <w:bCs w:val="0"/>
          <w:i w:val="0"/>
          <w:iCs w:val="0"/>
          <w:sz w:val="22"/>
          <w:szCs w:val="22"/>
        </w:rPr>
        <w:t>с</w:t>
      </w:r>
      <w:r w:rsidRPr="0C2F8163" w:rsidR="0C2F8163">
        <w:rPr>
          <w:b w:val="0"/>
          <w:bCs w:val="0"/>
          <w:i w:val="0"/>
          <w:iCs w:val="0"/>
          <w:sz w:val="22"/>
          <w:szCs w:val="22"/>
        </w:rPr>
        <w:t>п</w:t>
      </w:r>
      <w:r w:rsidRPr="0C2F8163" w:rsidR="0C2F8163">
        <w:rPr>
          <w:b w:val="0"/>
          <w:bCs w:val="0"/>
          <w:i w:val="0"/>
          <w:iCs w:val="0"/>
          <w:sz w:val="22"/>
          <w:szCs w:val="22"/>
        </w:rPr>
        <w:t>онтано</w:t>
      </w:r>
      <w:proofErr w:type="spellEnd"/>
      <w:r w:rsidRPr="0C2F8163" w:rsidR="0C2F8163">
        <w:rPr>
          <w:b w:val="0"/>
          <w:bCs w:val="0"/>
          <w:i w:val="0"/>
          <w:iCs w:val="0"/>
          <w:sz w:val="22"/>
          <w:szCs w:val="22"/>
        </w:rPr>
        <w:t xml:space="preserve"> </w:t>
      </w:r>
      <w:proofErr w:type="spellStart"/>
      <w:r w:rsidRPr="0C2F8163" w:rsidR="0C2F8163">
        <w:rPr>
          <w:b w:val="0"/>
          <w:bCs w:val="0"/>
          <w:i w:val="0"/>
          <w:iCs w:val="0"/>
          <w:sz w:val="22"/>
          <w:szCs w:val="22"/>
        </w:rPr>
        <w:t>додаје</w:t>
      </w:r>
      <w:proofErr w:type="spellEnd"/>
      <w:r w:rsidRPr="0C2F8163" w:rsidR="0C2F8163">
        <w:rPr>
          <w:b w:val="0"/>
          <w:bCs w:val="0"/>
          <w:i w:val="0"/>
          <w:iCs w:val="0"/>
          <w:sz w:val="22"/>
          <w:szCs w:val="22"/>
        </w:rPr>
        <w:t xml:space="preserve"> у </w:t>
      </w:r>
      <w:proofErr w:type="spellStart"/>
      <w:r w:rsidRPr="0C2F8163" w:rsidR="0C2F8163">
        <w:rPr>
          <w:b w:val="0"/>
          <w:bCs w:val="0"/>
          <w:i w:val="0"/>
          <w:iCs w:val="0"/>
          <w:sz w:val="22"/>
          <w:szCs w:val="22"/>
        </w:rPr>
        <w:t>корпу</w:t>
      </w:r>
      <w:proofErr w:type="spellEnd"/>
      <w:commentRangeEnd w:id="1768571138"/>
      <w:r>
        <w:rPr>
          <w:rStyle w:val="CommentReference"/>
        </w:rPr>
        <w:commentReference w:id="1768571138"/>
      </w:r>
      <w:r w:rsidR="0C2F8163">
        <w:rPr>
          <w:b w:val="0"/>
          <w:bCs w:val="0"/>
        </w:rPr>
        <w:t>;</w:t>
      </w:r>
    </w:p>
    <w:p xmlns:wp14="http://schemas.microsoft.com/office/word/2010/wordml" w14:paraId="427DC648" wp14:textId="77777777">
      <w:pPr>
        <w:pStyle w:val="TextBody"/>
        <w:numPr>
          <w:ilvl w:val="0"/>
          <w:numId w:val="3"/>
        </w:numPr>
        <w:bidi w:val="0"/>
        <w:jc w:val="left"/>
        <w:rPr/>
      </w:pPr>
      <w:r>
        <w:rPr>
          <w:b w:val="false"/>
          <w:bCs w:val="false"/>
          <w:i w:val="false"/>
          <w:sz w:val="22"/>
          <w:szCs w:val="22"/>
        </w:rPr>
        <w:t>не упоређује</w:t>
      </w:r>
      <w:r>
        <w:rPr>
          <w:b w:val="false"/>
          <w:bCs w:val="false"/>
          <w:i w:val="false"/>
          <w:sz w:val="22"/>
          <w:szCs w:val="22"/>
        </w:rPr>
        <w:t xml:space="preserve"> цене сличних артикала </w:t>
      </w:r>
      <w:r>
        <w:rPr>
          <w:b w:val="false"/>
          <w:bCs w:val="false"/>
          <w:i w:val="false"/>
          <w:sz w:val="22"/>
          <w:szCs w:val="22"/>
        </w:rPr>
        <w:t>у потрази за најбољом понудом</w:t>
      </w:r>
      <w:r>
        <w:rPr>
          <w:b w:val="false"/>
          <w:bCs w:val="false"/>
          <w:i w:val="false"/>
          <w:sz w:val="22"/>
          <w:szCs w:val="22"/>
        </w:rPr>
        <w:t xml:space="preserve"> и купује оно што је навикла</w:t>
      </w:r>
      <w:r>
        <w:rPr>
          <w:b w:val="false"/>
          <w:bCs w:val="false"/>
          <w:i w:val="false"/>
          <w:sz w:val="22"/>
          <w:szCs w:val="22"/>
        </w:rPr>
        <w:t>.</w:t>
      </w:r>
      <w:r>
        <w:br w:type="page"/>
      </w:r>
    </w:p>
    <w:p xmlns:wp14="http://schemas.microsoft.com/office/word/2010/wordml" w14:paraId="62D60FF5" wp14:textId="77777777">
      <w:pPr>
        <w:pStyle w:val="Heading1"/>
        <w:bidi w:val="0"/>
        <w:jc w:val="left"/>
        <w:rPr/>
      </w:pPr>
      <w:bookmarkStart w:name="__RefHeading___Toc600_3515662666" w:id="7"/>
      <w:bookmarkEnd w:id="7"/>
      <w:r>
        <w:rPr/>
        <w:t>4. Закључци</w:t>
      </w:r>
    </w:p>
    <w:p xmlns:wp14="http://schemas.microsoft.com/office/word/2010/wordml" w14:paraId="09696D27" wp14:textId="77777777">
      <w:pPr>
        <w:pStyle w:val="TextBody"/>
        <w:bidi w:val="0"/>
        <w:jc w:val="left"/>
      </w:pPr>
      <w:commentRangeStart w:id="1468802198"/>
      <w:proofErr w:type="spellStart"/>
      <w:r w:rsidR="0C2F8163">
        <w:rPr/>
        <w:t>Апликација</w:t>
      </w:r>
      <w:proofErr w:type="spellEnd"/>
      <w:r w:rsidR="0C2F8163">
        <w:rPr/>
        <w:t xml:space="preserve"> </w:t>
      </w:r>
      <w:proofErr w:type="spellStart"/>
      <w:r w:rsidR="0C2F8163">
        <w:rPr/>
        <w:t>мора</w:t>
      </w:r>
      <w:proofErr w:type="spellEnd"/>
      <w:r w:rsidR="0C2F8163">
        <w:rPr/>
        <w:t xml:space="preserve"> </w:t>
      </w:r>
      <w:proofErr w:type="spellStart"/>
      <w:r w:rsidR="0C2F8163">
        <w:rPr/>
        <w:t>бити</w:t>
      </w:r>
      <w:proofErr w:type="spellEnd"/>
      <w:r w:rsidR="0C2F8163">
        <w:rPr/>
        <w:t xml:space="preserve"> </w:t>
      </w:r>
      <w:proofErr w:type="spellStart"/>
      <w:r w:rsidR="0C2F8163">
        <w:rPr/>
        <w:t>креирана</w:t>
      </w:r>
      <w:proofErr w:type="spellEnd"/>
      <w:r w:rsidR="0C2F8163">
        <w:rPr/>
        <w:t xml:space="preserve"> </w:t>
      </w:r>
      <w:proofErr w:type="spellStart"/>
      <w:r w:rsidR="0C2F8163">
        <w:rPr/>
        <w:t>тако</w:t>
      </w:r>
      <w:proofErr w:type="spellEnd"/>
      <w:r w:rsidR="0C2F8163">
        <w:rPr/>
        <w:t xml:space="preserve"> </w:t>
      </w:r>
      <w:proofErr w:type="spellStart"/>
      <w:r w:rsidR="0C2F8163">
        <w:rPr/>
        <w:t>да</w:t>
      </w:r>
      <w:proofErr w:type="spellEnd"/>
      <w:r w:rsidR="0C2F8163">
        <w:rPr/>
        <w:t xml:space="preserve"> </w:t>
      </w:r>
      <w:proofErr w:type="spellStart"/>
      <w:r w:rsidR="0C2F8163">
        <w:rPr/>
        <w:t>задовољава</w:t>
      </w:r>
      <w:proofErr w:type="spellEnd"/>
      <w:r w:rsidR="0C2F8163">
        <w:rPr/>
        <w:t xml:space="preserve"> </w:t>
      </w:r>
      <w:proofErr w:type="spellStart"/>
      <w:r w:rsidR="0C2F8163">
        <w:rPr/>
        <w:t>широк</w:t>
      </w:r>
      <w:proofErr w:type="spellEnd"/>
      <w:r w:rsidR="0C2F8163">
        <w:rPr/>
        <w:t xml:space="preserve"> </w:t>
      </w:r>
      <w:proofErr w:type="spellStart"/>
      <w:r w:rsidR="0C2F8163">
        <w:rPr/>
        <w:t>спектар</w:t>
      </w:r>
      <w:proofErr w:type="spellEnd"/>
      <w:r w:rsidR="0C2F8163">
        <w:rPr/>
        <w:t xml:space="preserve"> </w:t>
      </w:r>
      <w:proofErr w:type="spellStart"/>
      <w:r w:rsidR="0C2F8163">
        <w:rPr/>
        <w:t>потреба</w:t>
      </w:r>
      <w:proofErr w:type="spellEnd"/>
      <w:r w:rsidR="0C2F8163">
        <w:rPr/>
        <w:t xml:space="preserve"> </w:t>
      </w:r>
      <w:proofErr w:type="spellStart"/>
      <w:r w:rsidR="0C2F8163">
        <w:rPr/>
        <w:t>корисника</w:t>
      </w:r>
      <w:proofErr w:type="spellEnd"/>
      <w:r w:rsidR="0C2F8163">
        <w:rPr/>
        <w:t xml:space="preserve">, </w:t>
      </w:r>
      <w:proofErr w:type="spellStart"/>
      <w:r w:rsidR="0C2F8163">
        <w:rPr/>
        <w:t>тј</w:t>
      </w:r>
      <w:proofErr w:type="spellEnd"/>
      <w:r w:rsidR="0C2F8163">
        <w:rPr/>
        <w:t xml:space="preserve"> </w:t>
      </w:r>
      <w:proofErr w:type="spellStart"/>
      <w:r w:rsidR="0C2F8163">
        <w:rPr/>
        <w:t>мора</w:t>
      </w:r>
      <w:proofErr w:type="spellEnd"/>
      <w:r w:rsidR="0C2F8163">
        <w:rPr/>
        <w:t xml:space="preserve"> </w:t>
      </w:r>
      <w:proofErr w:type="spellStart"/>
      <w:r w:rsidR="0C2F8163">
        <w:rPr/>
        <w:t>да</w:t>
      </w:r>
      <w:proofErr w:type="spellEnd"/>
      <w:r w:rsidR="0C2F8163">
        <w:rPr/>
        <w:t>:</w:t>
      </w:r>
    </w:p>
    <w:p xmlns:wp14="http://schemas.microsoft.com/office/word/2010/wordml" w14:paraId="41278907" wp14:textId="77777777">
      <w:pPr>
        <w:pStyle w:val="TextBody"/>
        <w:numPr>
          <w:ilvl w:val="0"/>
          <w:numId w:val="4"/>
        </w:numPr>
        <w:bidi w:val="0"/>
        <w:jc w:val="left"/>
        <w:rPr/>
      </w:pPr>
      <w:r>
        <w:rPr/>
        <w:t>садржи механизме за препоруку артикала;</w:t>
      </w:r>
    </w:p>
    <w:p xmlns:wp14="http://schemas.microsoft.com/office/word/2010/wordml" w14:paraId="6D8015B3" wp14:textId="77777777">
      <w:pPr>
        <w:pStyle w:val="TextBody"/>
        <w:numPr>
          <w:ilvl w:val="0"/>
          <w:numId w:val="4"/>
        </w:numPr>
        <w:bidi w:val="0"/>
        <w:jc w:val="left"/>
        <w:rPr/>
      </w:pPr>
      <w:r>
        <w:rPr/>
        <w:t>омогући упоређивање цена истих/сличних производа више произвођача;</w:t>
      </w:r>
    </w:p>
    <w:p xmlns:wp14="http://schemas.microsoft.com/office/word/2010/wordml" w14:paraId="778EF763" wp14:textId="77777777">
      <w:pPr>
        <w:pStyle w:val="TextBody"/>
        <w:numPr>
          <w:ilvl w:val="0"/>
          <w:numId w:val="4"/>
        </w:numPr>
        <w:bidi w:val="0"/>
        <w:jc w:val="left"/>
        <w:rPr/>
      </w:pPr>
      <w:r>
        <w:rPr/>
        <w:t xml:space="preserve">омогући креирање </w:t>
      </w:r>
      <w:r>
        <w:rPr>
          <w:b w:val="false"/>
          <w:i w:val="false"/>
          <w:sz w:val="22"/>
          <w:szCs w:val="22"/>
        </w:rPr>
        <w:t>списка артикала</w:t>
      </w:r>
      <w:r>
        <w:rPr/>
        <w:t xml:space="preserve"> за куповину као и омиљених производа (енг. </w:t>
      </w:r>
      <w:r>
        <w:rPr>
          <w:b w:val="false"/>
          <w:i/>
          <w:iCs/>
          <w:sz w:val="22"/>
          <w:szCs w:val="22"/>
        </w:rPr>
        <w:t>f</w:t>
      </w:r>
      <w:r>
        <w:rPr>
          <w:i/>
          <w:iCs/>
        </w:rPr>
        <w:t>avourites</w:t>
      </w:r>
      <w:r>
        <w:rPr/>
        <w:t>);</w:t>
      </w:r>
    </w:p>
    <w:p xmlns:wp14="http://schemas.microsoft.com/office/word/2010/wordml" w14:paraId="05650AE3" wp14:textId="77777777">
      <w:pPr>
        <w:pStyle w:val="TextBody"/>
        <w:numPr>
          <w:ilvl w:val="0"/>
          <w:numId w:val="4"/>
        </w:numPr>
        <w:bidi w:val="0"/>
        <w:jc w:val="left"/>
        <w:rPr/>
      </w:pPr>
      <w:proofErr w:type="spellStart"/>
      <w:r w:rsidR="0C2F8163">
        <w:rPr/>
        <w:t>понуди</w:t>
      </w:r>
      <w:proofErr w:type="spellEnd"/>
      <w:r w:rsidR="0C2F8163">
        <w:rPr/>
        <w:t xml:space="preserve"> </w:t>
      </w:r>
      <w:proofErr w:type="spellStart"/>
      <w:r w:rsidR="0C2F8163">
        <w:rPr/>
        <w:t>кориснику</w:t>
      </w:r>
      <w:proofErr w:type="spellEnd"/>
      <w:r w:rsidR="0C2F8163">
        <w:rPr/>
        <w:t xml:space="preserve"> </w:t>
      </w:r>
      <w:proofErr w:type="spellStart"/>
      <w:r w:rsidR="0C2F8163">
        <w:rPr/>
        <w:t>савремене</w:t>
      </w:r>
      <w:proofErr w:type="spellEnd"/>
      <w:r w:rsidR="0C2F8163">
        <w:rPr/>
        <w:t xml:space="preserve"> </w:t>
      </w:r>
      <w:proofErr w:type="spellStart"/>
      <w:r w:rsidR="0C2F8163">
        <w:rPr/>
        <w:t>начине</w:t>
      </w:r>
      <w:proofErr w:type="spellEnd"/>
      <w:r w:rsidR="0C2F8163">
        <w:rPr/>
        <w:t xml:space="preserve"> </w:t>
      </w:r>
      <w:proofErr w:type="spellStart"/>
      <w:r w:rsidR="0C2F8163">
        <w:rPr/>
        <w:t>плаћања</w:t>
      </w:r>
      <w:proofErr w:type="spellEnd"/>
      <w:r w:rsidR="0C2F8163">
        <w:rPr/>
        <w:t xml:space="preserve"> (</w:t>
      </w:r>
      <w:proofErr w:type="spellStart"/>
      <w:r w:rsidR="0C2F8163">
        <w:rPr/>
        <w:t>кредитне</w:t>
      </w:r>
      <w:proofErr w:type="spellEnd"/>
      <w:r w:rsidR="0C2F8163">
        <w:rPr/>
        <w:t xml:space="preserve"> </w:t>
      </w:r>
      <w:proofErr w:type="spellStart"/>
      <w:r w:rsidR="0C2F8163">
        <w:rPr/>
        <w:t>картице</w:t>
      </w:r>
      <w:proofErr w:type="spellEnd"/>
      <w:r w:rsidR="0C2F8163">
        <w:rPr/>
        <w:t xml:space="preserve">, </w:t>
      </w:r>
      <w:proofErr w:type="spellStart"/>
      <w:r w:rsidR="0C2F8163">
        <w:rPr/>
        <w:t>дигитални</w:t>
      </w:r>
      <w:proofErr w:type="spellEnd"/>
      <w:r w:rsidR="0C2F8163">
        <w:rPr/>
        <w:t xml:space="preserve"> </w:t>
      </w:r>
      <w:proofErr w:type="spellStart"/>
      <w:r w:rsidR="0C2F8163">
        <w:rPr/>
        <w:t>новчаници</w:t>
      </w:r>
      <w:proofErr w:type="spellEnd"/>
      <w:r w:rsidR="0C2F8163">
        <w:rPr/>
        <w:t xml:space="preserve">), </w:t>
      </w:r>
      <w:proofErr w:type="spellStart"/>
      <w:r w:rsidR="0C2F8163">
        <w:rPr/>
        <w:t>као</w:t>
      </w:r>
      <w:proofErr w:type="spellEnd"/>
      <w:r w:rsidR="0C2F8163">
        <w:rPr/>
        <w:t xml:space="preserve"> и </w:t>
      </w:r>
      <w:proofErr w:type="spellStart"/>
      <w:r w:rsidR="0C2F8163">
        <w:rPr/>
        <w:t>могућност</w:t>
      </w:r>
      <w:proofErr w:type="spellEnd"/>
      <w:r w:rsidR="0C2F8163">
        <w:rPr/>
        <w:t xml:space="preserve"> </w:t>
      </w:r>
      <w:proofErr w:type="spellStart"/>
      <w:r w:rsidR="0C2F8163">
        <w:rPr/>
        <w:t>плаћања</w:t>
      </w:r>
      <w:proofErr w:type="spellEnd"/>
      <w:r w:rsidR="0C2F8163">
        <w:rPr/>
        <w:t xml:space="preserve"> </w:t>
      </w:r>
      <w:proofErr w:type="spellStart"/>
      <w:r w:rsidR="0C2F8163">
        <w:rPr/>
        <w:t>поузећем</w:t>
      </w:r>
      <w:proofErr w:type="spellEnd"/>
      <w:r w:rsidR="0C2F8163">
        <w:rPr/>
        <w:t xml:space="preserve"> </w:t>
      </w:r>
      <w:proofErr w:type="spellStart"/>
      <w:r w:rsidR="0C2F8163">
        <w:rPr/>
        <w:t>за</w:t>
      </w:r>
      <w:proofErr w:type="spellEnd"/>
      <w:r w:rsidR="0C2F8163">
        <w:rPr/>
        <w:t xml:space="preserve"> </w:t>
      </w:r>
      <w:proofErr w:type="spellStart"/>
      <w:r w:rsidR="0C2F8163">
        <w:rPr/>
        <w:t>кориснике</w:t>
      </w:r>
      <w:proofErr w:type="spellEnd"/>
      <w:r w:rsidR="0C2F8163">
        <w:rPr/>
        <w:t xml:space="preserve"> </w:t>
      </w:r>
      <w:proofErr w:type="spellStart"/>
      <w:r w:rsidR="0C2F8163">
        <w:rPr/>
        <w:t>који</w:t>
      </w:r>
      <w:proofErr w:type="spellEnd"/>
      <w:r w:rsidR="0C2F8163">
        <w:rPr/>
        <w:t xml:space="preserve"> </w:t>
      </w:r>
      <w:proofErr w:type="spellStart"/>
      <w:r w:rsidR="0C2F8163">
        <w:rPr/>
        <w:t>користе</w:t>
      </w:r>
      <w:proofErr w:type="spellEnd"/>
      <w:r w:rsidR="0C2F8163">
        <w:rPr/>
        <w:t xml:space="preserve"> </w:t>
      </w:r>
      <w:proofErr w:type="spellStart"/>
      <w:r w:rsidR="0C2F8163">
        <w:rPr/>
        <w:t>кеш</w:t>
      </w:r>
      <w:proofErr w:type="spellEnd"/>
      <w:r w:rsidR="0C2F8163">
        <w:rPr/>
        <w:t>.</w:t>
      </w:r>
      <w:commentRangeEnd w:id="1468802198"/>
      <w:r>
        <w:rPr>
          <w:rStyle w:val="CommentReference"/>
        </w:rPr>
        <w:commentReference w:id="1468802198"/>
      </w:r>
    </w:p>
    <w:p xmlns:wp14="http://schemas.microsoft.com/office/word/2010/wordml" w14:paraId="6A05A809" wp14:textId="77777777">
      <w:pPr>
        <w:pStyle w:val="TextBody"/>
        <w:bidi w:val="0"/>
        <w:jc w:val="left"/>
        <w:rPr/>
      </w:pPr>
      <w:r>
        <w:rPr/>
      </w:r>
    </w:p>
    <w:p xmlns:wp14="http://schemas.microsoft.com/office/word/2010/wordml" w14:paraId="10B76CA4" wp14:textId="77777777">
      <w:pPr>
        <w:pStyle w:val="TextBody"/>
        <w:bidi w:val="0"/>
        <w:spacing w:before="0" w:after="140"/>
        <w:jc w:val="left"/>
      </w:pPr>
      <w:r w:rsidR="0C2F8163">
        <w:rPr/>
        <w:t>[</w:t>
      </w:r>
      <w:proofErr w:type="spellStart"/>
      <w:r w:rsidR="0C2F8163">
        <w:rPr/>
        <w:t>наставити</w:t>
      </w:r>
      <w:proofErr w:type="spellEnd"/>
      <w:r w:rsidR="0C2F8163">
        <w:rPr/>
        <w:t xml:space="preserve"> - </w:t>
      </w:r>
      <w:proofErr w:type="spellStart"/>
      <w:r w:rsidR="0C2F8163">
        <w:rPr/>
        <w:t>класе</w:t>
      </w:r>
      <w:proofErr w:type="spellEnd"/>
      <w:r w:rsidR="0C2F8163">
        <w:rPr/>
        <w:t xml:space="preserve"> </w:t>
      </w:r>
      <w:proofErr w:type="spellStart"/>
      <w:r w:rsidR="0C2F8163">
        <w:rPr/>
        <w:t>корисника</w:t>
      </w:r>
      <w:proofErr w:type="spellEnd"/>
      <w:r w:rsidR="0C2F8163">
        <w:rPr/>
        <w:t>? insights and needs?]</w:t>
      </w:r>
    </w:p>
    <w:p w:rsidR="0C2F8163" w:rsidP="0C2F8163" w:rsidRDefault="0C2F8163" w14:paraId="2E898CF0" w14:textId="7FA607B9">
      <w:pPr>
        <w:pStyle w:val="TextBody"/>
        <w:bidi w:val="0"/>
        <w:spacing w:before="0" w:after="140"/>
        <w:jc w:val="left"/>
        <w:rPr>
          <w:rFonts w:ascii="Inter Medium" w:hAnsi="Inter Medium" w:eastAsia="Noto Serif CJK SC" w:cs="Lohit Devanagari"/>
          <w:b w:val="0"/>
          <w:bCs w:val="0"/>
          <w:i w:val="0"/>
          <w:iCs w:val="0"/>
          <w:color w:val="auto"/>
          <w:sz w:val="22"/>
          <w:szCs w:val="22"/>
        </w:rPr>
      </w:pPr>
    </w:p>
    <w:sectPr>
      <w:footerReference w:type="default" r:id="rId4"/>
      <w:footnotePr>
        <w:numFmt w:val="decimal"/>
      </w:footnotePr>
      <w:type w:val="nextPage"/>
      <w:pgSz w:w="11906" w:h="16838" w:orient="portrait"/>
      <w:pgMar w:top="1134" w:right="1134" w:bottom="1680" w:left="1134" w:header="0" w:footer="1134" w:gutter="0"/>
      <w:pgNumType w:fmt="decimal" w:start="1"/>
      <w:formProt w:val="false"/>
      <w:textDirection w:val="lrTb"/>
      <w:docGrid w:type="default" w:linePitch="600" w:charSpace="32768"/>
      <w:headerReference w:type="default" r:id="Rf117abc0492f4645"/>
    </w:sectPr>
  </w:body>
</w:document>
</file>

<file path=word/comments.xml><?xml version="1.0" encoding="utf-8"?>
<w:comments xmlns:w14="http://schemas.microsoft.com/office/word/2010/wordml" xmlns:w="http://schemas.openxmlformats.org/wordprocessingml/2006/main">
  <w:comment w:initials="AK" w:author="Ana Kaplarević" w:date="2021-07-19T10:27:21" w:id="474210263">
    <w:p w:rsidR="0C2F8163" w:rsidRDefault="0C2F8163" w14:paraId="2BDD95BB" w14:textId="0A80B00C">
      <w:pPr>
        <w:pStyle w:val="CommentText"/>
      </w:pPr>
      <w:r w:rsidR="0C2F8163">
        <w:rPr/>
        <w:t xml:space="preserve">Dodajte formulaciju problema. Na primer:  </w:t>
      </w:r>
      <w:r>
        <w:rPr>
          <w:rStyle w:val="CommentReference"/>
        </w:rPr>
        <w:annotationRef/>
      </w:r>
    </w:p>
    <w:p w:rsidR="0C2F8163" w:rsidRDefault="0C2F8163" w14:paraId="47BD620D" w14:textId="1A96BAB7">
      <w:pPr>
        <w:pStyle w:val="CommentText"/>
      </w:pPr>
      <w:r w:rsidR="0C2F8163">
        <w:rPr/>
        <w:t xml:space="preserve">Central Problem Statement: Elderly people find it difficult to use technology to connect with their younger family members. </w:t>
      </w:r>
    </w:p>
    <w:p w:rsidR="0C2F8163" w:rsidRDefault="0C2F8163" w14:paraId="4B3FCE4F" w14:textId="04E4A62A">
      <w:pPr>
        <w:pStyle w:val="CommentText"/>
      </w:pPr>
      <w:r w:rsidR="0C2F8163">
        <w:rPr/>
        <w:t xml:space="preserve">For elderly members of society, the desire to connect with loved ones is critical, yet often unfulfilled due to the busy schedules of younger relatives and obstacles adopting modern technology for communication. </w:t>
      </w:r>
    </w:p>
  </w:comment>
  <w:comment w:initials="AK" w:author="Ana Kaplarević" w:date="2021-07-19T10:29:28" w:id="1388542577">
    <w:p w:rsidR="0C2F8163" w:rsidRDefault="0C2F8163" w14:paraId="2183873C" w14:textId="178F01B7">
      <w:pPr>
        <w:pStyle w:val="CommentText"/>
      </w:pPr>
      <w:r w:rsidR="0C2F8163">
        <w:rPr/>
        <w:t xml:space="preserve">Истраживање је спроведено у форми кратког интервјуа. </w:t>
      </w:r>
      <w:r>
        <w:rPr>
          <w:rStyle w:val="CommentReference"/>
        </w:rPr>
        <w:annotationRef/>
      </w:r>
    </w:p>
  </w:comment>
  <w:comment w:initials="AK" w:author="Ana Kaplarević" w:date="2021-07-19T10:30:02" w:id="1996622802">
    <w:p w:rsidR="0C2F8163" w:rsidRDefault="0C2F8163" w14:paraId="0FCFB77C" w14:textId="7A1FDA61">
      <w:pPr>
        <w:pStyle w:val="CommentText"/>
      </w:pPr>
      <w:r w:rsidR="0C2F8163">
        <w:rPr/>
        <w:t>Интервјуисане су 4 особе.</w:t>
      </w:r>
      <w:r>
        <w:rPr>
          <w:rStyle w:val="CommentReference"/>
        </w:rPr>
        <w:annotationRef/>
      </w:r>
    </w:p>
  </w:comment>
  <w:comment w:initials="AK" w:author="Ana Kaplarević" w:date="2021-07-19T10:30:23" w:id="880777751">
    <w:p w:rsidR="0C2F8163" w:rsidRDefault="0C2F8163" w14:paraId="2D93524C" w14:textId="713A92C1">
      <w:pPr>
        <w:pStyle w:val="CommentText"/>
      </w:pPr>
      <w:r w:rsidR="0C2F8163">
        <w:rPr/>
        <w:t>Додајте питања на крај</w:t>
      </w:r>
      <w:r>
        <w:rPr>
          <w:rStyle w:val="CommentReference"/>
        </w:rPr>
        <w:annotationRef/>
      </w:r>
    </w:p>
  </w:comment>
  <w:comment w:initials="AK" w:author="Ana Kaplarević" w:date="2021-07-19T10:36:00" w:id="1340619278">
    <w:p w:rsidR="0C2F8163" w:rsidRDefault="0C2F8163" w14:paraId="762B6DCE" w14:textId="71215D7D">
      <w:pPr>
        <w:pStyle w:val="CommentText"/>
      </w:pPr>
      <w:r w:rsidR="0C2F8163">
        <w:rPr/>
        <w:t>Навике везане за куповину пијачне робе. На пример, где је купујуе, колико често и слично.</w:t>
      </w:r>
      <w:r>
        <w:rPr>
          <w:rStyle w:val="CommentReference"/>
        </w:rPr>
        <w:annotationRef/>
      </w:r>
    </w:p>
    <w:p w:rsidR="0C2F8163" w:rsidRDefault="0C2F8163" w14:paraId="525FD8F6" w14:textId="546F2270">
      <w:pPr>
        <w:pStyle w:val="CommentText"/>
      </w:pPr>
      <w:r w:rsidR="0C2F8163">
        <w:rPr/>
        <w:t>Које су њене вредности везане за исхрану? На пример, важно јој је да храна буде свежа или органска, или јој то није приоритет него јој је најважније да обави куповину ефикасно.</w:t>
      </w:r>
    </w:p>
    <w:p w:rsidR="0C2F8163" w:rsidRDefault="0C2F8163" w14:paraId="1D028773" w14:textId="05DE4D42">
      <w:pPr>
        <w:pStyle w:val="CommentText"/>
      </w:pPr>
      <w:r w:rsidR="0C2F8163">
        <w:rPr/>
        <w:t>Ово су интересантна питања. Ако можете из интервјуа такве информације да извучете, онда додајте закључке везане за то.</w:t>
      </w:r>
    </w:p>
  </w:comment>
  <w:comment w:initials="AK" w:author="Ana Kaplarević" w:date="2021-07-19T10:43:51" w:id="1468802198">
    <w:p w:rsidR="0C2F8163" w:rsidRDefault="0C2F8163" w14:paraId="2295D5B4" w14:textId="2E398B47">
      <w:pPr>
        <w:pStyle w:val="CommentText"/>
      </w:pPr>
      <w:r w:rsidR="0C2F8163">
        <w:rPr/>
        <w:t>Ово би требало да иде на крај ове секције.</w:t>
      </w:r>
      <w:r>
        <w:rPr>
          <w:rStyle w:val="CommentReference"/>
        </w:rPr>
        <w:annotationRef/>
      </w:r>
    </w:p>
  </w:comment>
  <w:comment w:initials="AK" w:author="Ana Kaplarević" w:date="2021-07-19T10:44:08" w:id="1768571138">
    <w:p w:rsidR="0C2F8163" w:rsidRDefault="0C2F8163" w14:paraId="6A29C84C" w14:textId="0FDC3E87">
      <w:pPr>
        <w:pStyle w:val="CommentText"/>
      </w:pPr>
      <w:r w:rsidR="0C2F8163">
        <w:rPr/>
        <w:t>Шта ово тачно значи?</w:t>
      </w:r>
      <w:r>
        <w:rPr>
          <w:rStyle w:val="CommentReference"/>
        </w:rPr>
        <w:annotationRef/>
      </w:r>
    </w:p>
  </w:comment>
  <w:comment w:initials="AK" w:author="Ana Kaplarević" w:date="2021-07-19T10:44:32" w:id="351691069">
    <w:p w:rsidR="0C2F8163" w:rsidRDefault="0C2F8163" w14:paraId="24571649" w14:textId="78D2DA90">
      <w:pPr>
        <w:pStyle w:val="CommentText"/>
      </w:pPr>
      <w:r w:rsidR="0C2F8163">
        <w:rPr/>
        <w:t>Мало је нејасно.</w:t>
      </w:r>
      <w:r>
        <w:rPr>
          <w:rStyle w:val="CommentReference"/>
        </w:rPr>
        <w:annotationRef/>
      </w:r>
    </w:p>
  </w:comment>
  <w:comment w:initials="AK" w:author="Ana Kaplarević" w:date="2021-07-19T10:44:48" w:id="216536751">
    <w:p w:rsidR="0C2F8163" w:rsidRDefault="0C2F8163" w14:paraId="333F6F3C" w14:textId="4BA80EB5">
      <w:pPr>
        <w:pStyle w:val="CommentText"/>
      </w:pPr>
      <w:r w:rsidR="0C2F8163">
        <w:rPr/>
        <w:t>Коме/чему је лојалан</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B3FCE4F"/>
  <w15:commentEx w15:done="0" w15:paraId="2183873C"/>
  <w15:commentEx w15:done="0" w15:paraId="0FCFB77C"/>
  <w15:commentEx w15:done="0" w15:paraId="2D93524C"/>
  <w15:commentEx w15:done="0" w15:paraId="1D028773"/>
  <w15:commentEx w15:done="0" w15:paraId="2295D5B4"/>
  <w15:commentEx w15:done="0" w15:paraId="6A29C84C"/>
  <w15:commentEx w15:done="0" w15:paraId="24571649"/>
  <w15:commentEx w15:done="0" w15:paraId="333F6F3C" w15:paraIdParent="2457164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A0CDF26" w16cex:dateUtc="2021-07-19T08:27:21.893Z"/>
  <w16cex:commentExtensible w16cex:durableId="6D5C58FA" w16cex:dateUtc="2021-07-19T08:29:28.028Z"/>
  <w16cex:commentExtensible w16cex:durableId="450A5694" w16cex:dateUtc="2021-07-19T08:30:02.954Z"/>
  <w16cex:commentExtensible w16cex:durableId="3C2E4841" w16cex:dateUtc="2021-07-19T08:30:23.779Z"/>
  <w16cex:commentExtensible w16cex:durableId="5F3EFF15" w16cex:dateUtc="2021-07-19T08:36:00.945Z"/>
  <w16cex:commentExtensible w16cex:durableId="2F07CA4C" w16cex:dateUtc="2021-07-19T08:43:51.424Z"/>
  <w16cex:commentExtensible w16cex:durableId="26BAF801" w16cex:dateUtc="2021-07-19T08:44:08.101Z"/>
  <w16cex:commentExtensible w16cex:durableId="14C5A4DF" w16cex:dateUtc="2021-07-19T08:44:32.012Z"/>
  <w16cex:commentExtensible w16cex:durableId="2226FFA5" w16cex:dateUtc="2021-07-19T08:44:48.517Z"/>
</w16cex:commentsExtensible>
</file>

<file path=word/commentsIds.xml><?xml version="1.0" encoding="utf-8"?>
<w16cid:commentsIds xmlns:mc="http://schemas.openxmlformats.org/markup-compatibility/2006" xmlns:w16cid="http://schemas.microsoft.com/office/word/2016/wordml/cid" mc:Ignorable="w16cid">
  <w16cid:commentId w16cid:paraId="4B3FCE4F" w16cid:durableId="6A0CDF26"/>
  <w16cid:commentId w16cid:paraId="2183873C" w16cid:durableId="6D5C58FA"/>
  <w16cid:commentId w16cid:paraId="0FCFB77C" w16cid:durableId="450A5694"/>
  <w16cid:commentId w16cid:paraId="2D93524C" w16cid:durableId="3C2E4841"/>
  <w16cid:commentId w16cid:paraId="1D028773" w16cid:durableId="5F3EFF15"/>
  <w16cid:commentId w16cid:paraId="2295D5B4" w16cid:durableId="2F07CA4C"/>
  <w16cid:commentId w16cid:paraId="6A29C84C" w16cid:durableId="26BAF801"/>
  <w16cid:commentId w16cid:paraId="24571649" w16cid:durableId="14C5A4DF"/>
  <w16cid:commentId w16cid:paraId="333F6F3C" w16cid:durableId="2226FFA5"/>
</w16cid:commentsId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Inter">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Inter Medium">
    <w:charset w:val="01"/>
    <w:family w:val="auto"/>
    <w:pitch w:val="variable"/>
  </w:font>
  <w:font w:name="Roboto Slab">
    <w:charset w:val="01"/>
    <w:family w:val="auto"/>
    <w:pitch w:val="variable"/>
  </w:font>
  <w:font w:name="Metropolis">
    <w:charset w:val="01"/>
    <w:family w:val="auto"/>
    <w:pitch w:val="variable"/>
  </w:font>
  <w:font w:name="IBM Plex Mono Light">
    <w:charset w:val="01"/>
    <w:family w:val="auto"/>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D7DFC9E" wp14:textId="77777777">
    <w:pPr>
      <w:pStyle w:val="Footer"/>
      <w:bidi w:val="0"/>
      <w:jc w:val="center"/>
      <w:rPr>
        <w:rFonts w:ascii="Inter Medium" w:hAnsi="Inter Medium"/>
        <w:sz w:val="22"/>
        <w:szCs w:val="22"/>
      </w:rPr>
    </w:pPr>
    <w:r>
      <w:rPr>
        <w:rFonts w:ascii="Inter Medium" w:hAnsi="Inter Medium"/>
        <w:sz w:val="22"/>
        <w:szCs w:val="22"/>
      </w:rPr>
      <w:fldChar w:fldCharType="begin"/>
    </w:r>
    <w:r>
      <w:rPr>
        <w:sz w:val="22"/>
        <w:szCs w:val="22"/>
        <w:rFonts w:ascii="Inter Medium" w:hAnsi="Inter Medium"/>
      </w:rPr>
      <w:instrText> PAGE </w:instrText>
    </w:r>
    <w:r>
      <w:rPr>
        <w:sz w:val="22"/>
        <w:szCs w:val="22"/>
        <w:rFonts w:ascii="Inter Medium" w:hAnsi="Inter Medium"/>
      </w:rPr>
      <w:fldChar w:fldCharType="separate"/>
    </w:r>
    <w:r>
      <w:rPr>
        <w:sz w:val="22"/>
        <w:szCs w:val="22"/>
        <w:rFonts w:ascii="Inter Medium" w:hAnsi="Inter Medium"/>
      </w:rPr>
      <w:t>4</w:t>
    </w:r>
    <w:r>
      <w:rPr>
        <w:sz w:val="22"/>
        <w:szCs w:val="22"/>
        <w:rFonts w:ascii="Inter Medium" w:hAnsi="Inter Medium"/>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7AF82092" w:rsidTr="7AF82092" w14:paraId="74E4536B">
      <w:tc>
        <w:tcPr>
          <w:tcW w:w="3210" w:type="dxa"/>
          <w:tcMar/>
        </w:tcPr>
        <w:p w:rsidR="7AF82092" w:rsidP="7AF82092" w:rsidRDefault="7AF82092" w14:paraId="628ABA3D" w14:textId="75F4AAC7">
          <w:pPr>
            <w:pStyle w:val="Header"/>
            <w:bidi w:val="0"/>
            <w:ind w:left="-115"/>
            <w:jc w:val="left"/>
            <w:rPr>
              <w:color w:val="auto"/>
              <w:sz w:val="24"/>
              <w:szCs w:val="24"/>
            </w:rPr>
          </w:pPr>
        </w:p>
      </w:tc>
      <w:tc>
        <w:tcPr>
          <w:tcW w:w="3210" w:type="dxa"/>
          <w:tcMar/>
        </w:tcPr>
        <w:p w:rsidR="7AF82092" w:rsidP="7AF82092" w:rsidRDefault="7AF82092" w14:paraId="52638F2A" w14:textId="2D17F69C">
          <w:pPr>
            <w:pStyle w:val="Header"/>
            <w:bidi w:val="0"/>
            <w:jc w:val="center"/>
            <w:rPr>
              <w:color w:val="auto"/>
              <w:sz w:val="24"/>
              <w:szCs w:val="24"/>
            </w:rPr>
          </w:pPr>
        </w:p>
      </w:tc>
      <w:tc>
        <w:tcPr>
          <w:tcW w:w="3210" w:type="dxa"/>
          <w:tcMar/>
        </w:tcPr>
        <w:p w:rsidR="7AF82092" w:rsidP="7AF82092" w:rsidRDefault="7AF82092" w14:paraId="1FC147F0" w14:textId="5646EB19">
          <w:pPr>
            <w:pStyle w:val="Header"/>
            <w:bidi w:val="0"/>
            <w:ind w:right="-115"/>
            <w:jc w:val="right"/>
            <w:rPr>
              <w:color w:val="auto"/>
              <w:sz w:val="24"/>
              <w:szCs w:val="24"/>
            </w:rPr>
          </w:pPr>
        </w:p>
      </w:tc>
    </w:tr>
  </w:tbl>
  <w:p w:rsidR="7AF82092" w:rsidP="7AF82092" w:rsidRDefault="7AF82092" w14:paraId="5BDF5D09" w14:textId="1BB3ED93">
    <w:pPr>
      <w:pStyle w:val="Footer"/>
      <w:bidi w:val="0"/>
      <w:rPr>
        <w:color w:val="auto"/>
        <w:sz w:val="24"/>
        <w:szCs w:val="24"/>
      </w:rPr>
    </w:pP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type="separator" w:id="0">
    <w:p xmlns:wp14="http://schemas.microsoft.com/office/word/2010/wordml" w14:paraId="5A39BBE3" wp14:textId="77777777">
      <w:pPr>
        <w:rPr>
          <w:sz w:val="12"/>
        </w:rPr>
      </w:pPr>
      <w:r>
        <w:separator/>
      </w:r>
    </w:p>
  </w:footnote>
  <w:footnote w:type="continuationSeparator" w:id="1">
    <w:p xmlns:wp14="http://schemas.microsoft.com/office/word/2010/wordml" w14:paraId="41C8F396" wp14:textId="77777777">
      <w:pPr>
        <w:rPr>
          <w:sz w:val="12"/>
        </w:rPr>
      </w:pPr>
      <w:r>
        <w:continuationSeparator/>
      </w:r>
    </w:p>
  </w:footnote>
  <w:footnote w:id="2">
    <w:p xmlns:wp14="http://schemas.microsoft.com/office/word/2010/wordml" w14:paraId="601447BA" wp14:textId="77777777">
      <w:pPr>
        <w:pStyle w:val="Footnote"/>
        <w:suppressLineNumbers/>
        <w:bidi w:val="0"/>
        <w:ind w:left="339" w:right="0" w:hanging="339"/>
        <w:jc w:val="left"/>
        <w:rPr/>
      </w:pPr>
      <w:r>
        <w:rPr>
          <w:rStyle w:val="FootnoteCharacters"/>
        </w:rPr>
        <w:footnoteRef/>
      </w:r>
      <w:r>
        <w:rPr>
          <w:rFonts w:ascii="Inter Medium" w:hAnsi="Inter Medium"/>
        </w:rPr>
        <w:tab/>
      </w:r>
      <w:r>
        <w:rPr>
          <w:rFonts w:ascii="Inter Medium" w:hAnsi="Inter Medium"/>
        </w:rPr>
        <w:t xml:space="preserve">Списак питања и </w:t>
      </w:r>
      <w:r>
        <w:rPr>
          <w:rFonts w:ascii="Inter Medium" w:hAnsi="Inter Medium"/>
        </w:rPr>
        <w:t xml:space="preserve">транскрибовани </w:t>
      </w:r>
      <w:r>
        <w:rPr>
          <w:rFonts w:ascii="Inter Medium" w:hAnsi="Inter Medium"/>
        </w:rPr>
        <w:t>одговор</w:t>
      </w:r>
      <w:r>
        <w:rPr>
          <w:rFonts w:ascii="Inter Medium" w:hAnsi="Inter Medium"/>
          <w:sz w:val="20"/>
          <w:szCs w:val="20"/>
        </w:rPr>
        <w:t>и</w:t>
      </w:r>
      <w:r>
        <w:rPr>
          <w:rFonts w:ascii="Inter Medium" w:hAnsi="Inter Medium"/>
        </w:rPr>
        <w:t xml:space="preserve"> саговорника </w:t>
      </w:r>
      <w:r>
        <w:rPr>
          <w:rFonts w:ascii="Inter Medium" w:hAnsi="Inter Medium"/>
          <w:sz w:val="20"/>
          <w:szCs w:val="20"/>
        </w:rPr>
        <w:t>записани су</w:t>
      </w:r>
      <w:r>
        <w:rPr>
          <w:rFonts w:ascii="Inter Medium" w:hAnsi="Inter Medium"/>
        </w:rPr>
        <w:t xml:space="preserve"> у датотеци </w:t>
      </w:r>
      <w:r>
        <w:rPr>
          <w:rFonts w:ascii="IBM Plex Mono Light" w:hAnsi="IBM Plex Mono Light"/>
          <w:b w:val="false"/>
          <w:bCs w:val="false"/>
          <w:sz w:val="16"/>
          <w:szCs w:val="16"/>
          <w:highlight w:val="lightGray"/>
        </w:rPr>
        <w:t>~/0_istraživanje/intervjui.xlsx</w:t>
      </w:r>
      <w:r>
        <w:rPr>
          <w:rFonts w:ascii="Inter Medium" w:hAnsi="Inter Medium"/>
        </w:rPr>
        <w:t>.</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7AF82092" w:rsidTr="7AF82092" w14:paraId="060200C7">
      <w:tc>
        <w:tcPr>
          <w:tcW w:w="3210" w:type="dxa"/>
          <w:tcMar/>
        </w:tcPr>
        <w:p w:rsidR="7AF82092" w:rsidP="7AF82092" w:rsidRDefault="7AF82092" w14:paraId="5D4D89D2" w14:textId="28BC68E8">
          <w:pPr>
            <w:pStyle w:val="Header"/>
            <w:bidi w:val="0"/>
            <w:ind w:left="-115"/>
            <w:jc w:val="left"/>
            <w:rPr>
              <w:color w:val="auto"/>
              <w:sz w:val="24"/>
              <w:szCs w:val="24"/>
            </w:rPr>
          </w:pPr>
        </w:p>
      </w:tc>
      <w:tc>
        <w:tcPr>
          <w:tcW w:w="3210" w:type="dxa"/>
          <w:tcMar/>
        </w:tcPr>
        <w:p w:rsidR="7AF82092" w:rsidP="7AF82092" w:rsidRDefault="7AF82092" w14:paraId="1497224B" w14:textId="566481B7">
          <w:pPr>
            <w:pStyle w:val="Header"/>
            <w:bidi w:val="0"/>
            <w:jc w:val="center"/>
            <w:rPr>
              <w:color w:val="auto"/>
              <w:sz w:val="24"/>
              <w:szCs w:val="24"/>
            </w:rPr>
          </w:pPr>
        </w:p>
      </w:tc>
      <w:tc>
        <w:tcPr>
          <w:tcW w:w="3210" w:type="dxa"/>
          <w:tcMar/>
        </w:tcPr>
        <w:p w:rsidR="7AF82092" w:rsidP="7AF82092" w:rsidRDefault="7AF82092" w14:paraId="021C0FB7" w14:textId="09DF4A0A">
          <w:pPr>
            <w:pStyle w:val="Header"/>
            <w:bidi w:val="0"/>
            <w:ind w:right="-115"/>
            <w:jc w:val="right"/>
            <w:rPr>
              <w:color w:val="auto"/>
              <w:sz w:val="24"/>
              <w:szCs w:val="24"/>
            </w:rPr>
          </w:pPr>
        </w:p>
      </w:tc>
    </w:tr>
  </w:tbl>
  <w:p w:rsidR="7AF82092" w:rsidP="7AF82092" w:rsidRDefault="7AF82092" w14:paraId="14231999" w14:textId="499B2518">
    <w:pPr>
      <w:pStyle w:val="Header"/>
      <w:bidi w:val="0"/>
      <w:rPr>
        <w:color w:val="auto"/>
        <w:sz w:val="24"/>
        <w:szCs w:val="24"/>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7AF82092" w:rsidTr="7AF82092" w14:paraId="7EE9CBD3">
      <w:tc>
        <w:tcPr>
          <w:tcW w:w="3210" w:type="dxa"/>
          <w:tcMar/>
        </w:tcPr>
        <w:p w:rsidR="7AF82092" w:rsidP="7AF82092" w:rsidRDefault="7AF82092" w14:paraId="2A38E0B0" w14:textId="35C6C2C2">
          <w:pPr>
            <w:pStyle w:val="Header"/>
            <w:bidi w:val="0"/>
            <w:ind w:left="-115"/>
            <w:jc w:val="left"/>
            <w:rPr>
              <w:color w:val="auto"/>
              <w:sz w:val="24"/>
              <w:szCs w:val="24"/>
            </w:rPr>
          </w:pPr>
        </w:p>
      </w:tc>
      <w:tc>
        <w:tcPr>
          <w:tcW w:w="3210" w:type="dxa"/>
          <w:tcMar/>
        </w:tcPr>
        <w:p w:rsidR="7AF82092" w:rsidP="7AF82092" w:rsidRDefault="7AF82092" w14:paraId="5D106A1F" w14:textId="313DBC17">
          <w:pPr>
            <w:pStyle w:val="Header"/>
            <w:bidi w:val="0"/>
            <w:jc w:val="center"/>
            <w:rPr>
              <w:color w:val="auto"/>
              <w:sz w:val="24"/>
              <w:szCs w:val="24"/>
            </w:rPr>
          </w:pPr>
        </w:p>
      </w:tc>
      <w:tc>
        <w:tcPr>
          <w:tcW w:w="3210" w:type="dxa"/>
          <w:tcMar/>
        </w:tcPr>
        <w:p w:rsidR="7AF82092" w:rsidP="7AF82092" w:rsidRDefault="7AF82092" w14:paraId="0B2E5A60" w14:textId="4FC4E9A2">
          <w:pPr>
            <w:pStyle w:val="Header"/>
            <w:bidi w:val="0"/>
            <w:ind w:right="-115"/>
            <w:jc w:val="right"/>
            <w:rPr>
              <w:color w:val="auto"/>
              <w:sz w:val="24"/>
              <w:szCs w:val="24"/>
            </w:rPr>
          </w:pPr>
        </w:p>
      </w:tc>
    </w:tr>
  </w:tbl>
  <w:p w:rsidR="7AF82092" w:rsidP="7AF82092" w:rsidRDefault="7AF82092" w14:paraId="606F3310" w14:textId="3B6448FA">
    <w:pPr>
      <w:pStyle w:val="Header"/>
      <w:bidi w:val="0"/>
      <w:rPr>
        <w:color w:val="auto"/>
        <w:sz w:val="24"/>
        <w:szCs w:val="24"/>
      </w:rPr>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3">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4">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num w:numId="1">
    <w:abstractNumId w:val="1"/>
  </w:num>
  <w:num w:numId="2">
    <w:abstractNumId w:val="2"/>
  </w:num>
  <w:num w:numId="3">
    <w:abstractNumId w:val="3"/>
  </w:num>
  <w:num w:numId="4">
    <w:abstractNumId w:val="4"/>
  </w:num>
</w:numbering>
</file>

<file path=word/people.xml><?xml version="1.0" encoding="utf-8"?>
<w15:people xmlns:mc="http://schemas.openxmlformats.org/markup-compatibility/2006" xmlns:w15="http://schemas.microsoft.com/office/word/2012/wordml" mc:Ignorable="w15">
  <w15:person w15:author="Ana Kaplarević">
    <w15:presenceInfo w15:providerId="AD" w15:userId="S::ana.kaplarevic@pmf.kg.ac.rs::bf975e6a-06d8-42d5-8a7a-972ad1577d76"/>
  </w15:person>
</w15:peopl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5"/>
  <w:trackRevisions w:val="false"/>
  <w:defaultTabStop w:val="709"/>
  <w:autoHyphenation w:val="true"/>
  <w:footnotePr>
    <w:numFmt w:val="decimal"/>
    <w:footnote w:id="0"/>
    <w:footnote w:id="1"/>
  </w:footnotePr>
  <w:rsids>
    <w:rsidRoot w:val="0A93B102"/>
    <w:rsid w:val="0A93B102"/>
    <w:rsid w:val="0C2F8163"/>
    <w:rsid w:val="1FF66B5B"/>
    <w:rsid w:val="33EF942E"/>
    <w:rsid w:val="3C7AE0FE"/>
    <w:rsid w:val="5481BF60"/>
    <w:rsid w:val="5481BF60"/>
    <w:rsid w:val="6FFC105B"/>
    <w:rsid w:val="7300FBBC"/>
    <w:rsid w:val="7AF82092"/>
    <w:rsid w:val="7DE097E4"/>
  </w:rsids>
  <w14:docId w14:val="7AB764DA"/>
  <w15:docId w15:val="{CE64BF02-621B-4DC1-88B2-89B64CFA0B22}"/>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Inter" w:hAnsi="Inter"/>
      <w:b/>
      <w:bCs/>
      <w:i w:val="false"/>
      <w:sz w:val="44"/>
      <w:szCs w:val="44"/>
    </w:rPr>
  </w:style>
  <w:style w:type="paragraph" w:styleId="Heading2">
    <w:name w:val="heading 2"/>
    <w:basedOn w:val="Heading"/>
    <w:next w:val="TextBody"/>
    <w:qFormat/>
    <w:pPr>
      <w:numPr>
        <w:ilvl w:val="1"/>
        <w:numId w:val="1"/>
      </w:numPr>
      <w:spacing w:before="200" w:after="120"/>
      <w:outlineLvl w:val="1"/>
    </w:pPr>
    <w:rPr>
      <w:rFonts w:ascii="Inter" w:hAnsi="Inter"/>
      <w:b/>
      <w:bCs/>
      <w:sz w:val="32"/>
      <w:szCs w:val="32"/>
      <w:lang w:val="sr-RS"/>
    </w:rPr>
  </w:style>
  <w:style w:type="character" w:styleId="InternetLink">
    <w:name w:val="Hyperlink"/>
    <w:rPr>
      <w:color w:val="000080"/>
      <w:u w:val="single"/>
      <w:lang w:val="zxx"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ind w:left="0" w:right="0" w:firstLine="720"/>
    </w:pPr>
    <w:rPr>
      <w:rFonts w:ascii="Inter Medium" w:hAnsi="Inter Medium"/>
      <w:b w:val="false"/>
      <w:i w:val="false"/>
      <w:sz w:val="22"/>
      <w:szCs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A Heading"/>
    <w:basedOn w:val="IndexHeading"/>
    <w:pPr>
      <w:suppressLineNumbers/>
      <w:ind w:left="0" w:right="0" w:hanging="0"/>
    </w:pPr>
    <w:rPr>
      <w:b/>
      <w:bCs/>
      <w:sz w:val="32"/>
      <w:szCs w:val="32"/>
    </w:rPr>
  </w:style>
  <w:style w:type="paragraph" w:styleId="Contents1">
    <w:name w:val="TOC 1"/>
    <w:basedOn w:val="Index"/>
    <w:pPr>
      <w:tabs>
        <w:tab w:val="clear" w:pos="709"/>
        <w:tab w:val="right" w:leader="dot" w:pos="9638"/>
      </w:tabs>
      <w:ind w:left="0" w:right="0" w:hanging="0"/>
    </w:pPr>
    <w:rPr/>
  </w:style>
  <w:style w:type="paragraph" w:styleId="HeaderandFooter">
    <w:name w:val="Header and Footer"/>
    <w:basedOn w:val="Normal"/>
    <w:qFormat/>
    <w:pPr>
      <w:suppressLineNumbers/>
      <w:tabs>
        <w:tab w:val="clear" w:pos="709"/>
        <w:tab w:val="center" w:leader="none" w:pos="4819"/>
        <w:tab w:val="right" w:leader="none" w:pos="9638"/>
      </w:tabs>
    </w:pPr>
    <w:rPr/>
  </w:style>
  <w:style w:type="paragraph" w:styleId="Footer">
    <w:name w:val="footer"/>
    <w:basedOn w:val="HeaderandFooter"/>
    <w:pPr>
      <w:suppressLineNumbers/>
    </w:pPr>
    <w:rPr/>
  </w:style>
  <w:style w:type="paragraph" w:styleId="Footnote">
    <w:name w:val="Footnote Text"/>
    <w:basedOn w:val="Normal"/>
    <w:pPr>
      <w:suppressLineNumbers/>
      <w:ind w:left="339" w:right="0" w:hanging="339"/>
    </w:pPr>
    <w:rPr>
      <w:rFonts w:ascii="Inter Medium" w:hAnsi="Inter Medium"/>
      <w:b w:val="false"/>
      <w:sz w:val="20"/>
      <w:szCs w:val="20"/>
    </w:rPr>
  </w:style>
  <w:style w:type="paragraph" w:styleId="Endnote">
    <w:name w:val="Endnote Text"/>
    <w:basedOn w:val="Normal"/>
    <w:pPr>
      <w:suppressLineNumbers/>
      <w:ind w:left="339" w:right="0" w:hanging="339"/>
    </w:pPr>
    <w:rPr>
      <w:sz w:val="20"/>
      <w:szCs w:val="20"/>
    </w:rPr>
  </w:style>
  <w:style w:type="paragraph" w:styleId="TableHeading">
    <w:name w:val="Table Heading"/>
    <w:basedOn w:val="TableContents"/>
    <w:qFormat/>
    <w:pPr>
      <w:suppressLineNumbers/>
      <w:jc w:val="center"/>
    </w:pPr>
    <w:rPr>
      <w:b/>
      <w:bCs/>
    </w:rPr>
  </w:style>
  <w:style w:type="paragraph" w:styleId="Contents2">
    <w:name w:val="TOC 2"/>
    <w:basedOn w:val="Index"/>
    <w:pPr>
      <w:tabs>
        <w:tab w:val="clear" w:pos="709"/>
        <w:tab w:val="right" w:leader="dot" w:pos="9638"/>
      </w:tabs>
      <w:ind w:left="283" w:right="0" w:hanging="0"/>
    </w:pPr>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3" /><Relationship Type="http://schemas.openxmlformats.org/officeDocument/2006/relationships/fontTable" Target="fontTable.xml" Id="rId7" /><Relationship Type="http://schemas.openxmlformats.org/officeDocument/2006/relationships/image" Target="media/image1.png" Id="rId2" /><Relationship Type="http://schemas.openxmlformats.org/officeDocument/2006/relationships/styles" Target="styles.xml" Id="rId1" /><Relationship Type="http://schemas.openxmlformats.org/officeDocument/2006/relationships/numbering" Target="numbering.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footer" Target="footer1.xml" Id="rId4" /><Relationship Type="http://schemas.openxmlformats.org/officeDocument/2006/relationships/customXml" Target="../customXml/item1.xml" Id="rId9" /><Relationship Type="http://schemas.openxmlformats.org/officeDocument/2006/relationships/comments" Target="/word/comments.xml" Id="Ra21b3b0dc3d74f44" /><Relationship Type="http://schemas.microsoft.com/office/2011/relationships/people" Target="/word/people.xml" Id="Rd6b93d2f6c294d80" /><Relationship Type="http://schemas.microsoft.com/office/2011/relationships/commentsExtended" Target="/word/commentsExtended.xml" Id="R6c30a44dde324f42" /><Relationship Type="http://schemas.microsoft.com/office/2016/09/relationships/commentsIds" Target="/word/commentsIds.xml" Id="R868a7b7ceace4284" /><Relationship Type="http://schemas.microsoft.com/office/2018/08/relationships/commentsExtensible" Target="/word/commentsExtensible.xml" Id="R40e162d84e2d4bd0" /><Relationship Type="http://schemas.openxmlformats.org/officeDocument/2006/relationships/glossaryDocument" Target="/word/glossary/document.xml" Id="R2f3a86cd14af4877" /><Relationship Type="http://schemas.openxmlformats.org/officeDocument/2006/relationships/header" Target="/word/header.xml" Id="R3a6fe4e849f444ac" /><Relationship Type="http://schemas.openxmlformats.org/officeDocument/2006/relationships/footer" Target="/word/footer2.xml" Id="Rffffe26cec0e4b96" /><Relationship Type="http://schemas.openxmlformats.org/officeDocument/2006/relationships/header" Target="/word/header2.xml" Id="Rf117abc0492f464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3cafba-873d-4387-8029-f63d8c9202e8}"/>
      </w:docPartPr>
      <w:docPartBody>
        <w:p w14:paraId="4F56C1D8">
          <w:r>
            <w:rPr>
              <w:rStyle w:val="PlaceholderText"/>
            </w:rPr>
            <w:t/>
          </w:r>
        </w:p>
      </w:docPartBody>
    </w:docPart>
  </w:docParts>
</w:glossaryDocument>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D2E9F9D755D94292ADEB14A56C12C5" ma:contentTypeVersion="6" ma:contentTypeDescription="Create a new document." ma:contentTypeScope="" ma:versionID="4f9be274f7cb21c5204bebb2995a1c72">
  <xsd:schema xmlns:xsd="http://www.w3.org/2001/XMLSchema" xmlns:xs="http://www.w3.org/2001/XMLSchema" xmlns:p="http://schemas.microsoft.com/office/2006/metadata/properties" xmlns:ns2="44716591-e17c-4960-a565-35a5e4eca556" xmlns:ns3="9e8463e9-73f2-42f0-9b90-57901bd5d64e" targetNamespace="http://schemas.microsoft.com/office/2006/metadata/properties" ma:root="true" ma:fieldsID="4e7f98b406d5ee95ffd1c79ea9fed63f" ns2:_="" ns3:_="">
    <xsd:import namespace="44716591-e17c-4960-a565-35a5e4eca556"/>
    <xsd:import namespace="9e8463e9-73f2-42f0-9b90-57901bd5d6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16591-e17c-4960-a565-35a5e4eca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8463e9-73f2-42f0-9b90-57901bd5d64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9777A8-98D3-40D0-8F4C-9CBE85C1E1AE}"/>
</file>

<file path=customXml/itemProps2.xml><?xml version="1.0" encoding="utf-8"?>
<ds:datastoreItem xmlns:ds="http://schemas.openxmlformats.org/officeDocument/2006/customXml" ds:itemID="{E2E9ECF0-59AD-4013-904D-ACCDA6A4B55D}"/>
</file>

<file path=customXml/itemProps3.xml><?xml version="1.0" encoding="utf-8"?>
<ds:datastoreItem xmlns:ds="http://schemas.openxmlformats.org/officeDocument/2006/customXml" ds:itemID="{BC0D1249-5914-453E-9897-B94D2F01028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Ana Kaplarević</cp:lastModifiedBy>
  <cp:revision>22</cp:revision>
  <dcterms:created xsi:type="dcterms:W3CDTF">2021-07-13T16:27:55Z</dcterms:created>
  <dcterms:modified xsi:type="dcterms:W3CDTF">2021-07-19T16:30:53Z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0x01010050D2E9F9D755D94292ADEB14A56C12C5</vt:lpwstr>
  </property>
</Properties>
</file>