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2194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Relatório: A Importância das Cópias de Segurança em Bancos de Dados</w:t>
      </w:r>
    </w:p>
    <w:p w14:paraId="466D00C9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Introdução</w:t>
      </w:r>
    </w:p>
    <w:p w14:paraId="5EC3E693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Este relatório tem o propósito de elucidar a crucial importância das cópias de segurança em bancos de dados, destacando sua função na preservação da integridade dos dados e na continuidade dos negócios. Num mundo cada vez mais digitalizado, onde as informações representam o ativo mais valioso das organizações, a perda de dados pode acarretar consequências devastadoras.</w:t>
      </w:r>
    </w:p>
    <w:p w14:paraId="1C718127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Conceito de Cópia de Segurança</w:t>
      </w:r>
    </w:p>
    <w:p w14:paraId="49747049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Uma cópia de segurança é um registro que guarda os dados armazenados em um sistema, com o fim de restaurar as informações caso haja perda ou corrupção. Existem diversos tipos de cópias de segurança, cada um com suas características particulares:</w:t>
      </w:r>
    </w:p>
    <w:p w14:paraId="1304866D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Cópia completa: Copia todos os dados de um banco de dados em um único momento.</w:t>
      </w:r>
    </w:p>
    <w:p w14:paraId="2FA5B846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Cópia incremental: Copia apenas os dados que foram modificados desde a última cópia completa ou incremental.</w:t>
      </w:r>
    </w:p>
    <w:p w14:paraId="039B2382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Cópia diferencial: Copia todos os dados que foram alterados desde a última cópia completa.</w:t>
      </w:r>
    </w:p>
    <w:p w14:paraId="71ADF00A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Importância das Cópias de Segurança</w:t>
      </w:r>
    </w:p>
    <w:p w14:paraId="38DEAA37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A importância das cópias de segurança reside em vários aspectos:</w:t>
      </w:r>
    </w:p>
    <w:p w14:paraId="5134E01D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Proteção contra perda de informações: A ocorrência de falhas de hardware, software, erros humanos ou desastres naturais pode levar à perda irreparável de dados. As cópias funcionam como uma rede de proteção, permitindo a recuperação das informações.</w:t>
      </w:r>
    </w:p>
    <w:p w14:paraId="74869418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Recuperação de desastres: Em caso de desastres, como incêndios ou inundações, as cópias são essenciais para a retomada das operações e a redução do tempo de inatividade.</w:t>
      </w:r>
    </w:p>
    <w:p w14:paraId="69EC5B92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Cumprimento de regulamentações e normas: Muitas empresas são obrigadas a registrar cópias de seus dados para atender requisitos legais e regulatórios, como a Lei Geral de Proteção de Dados Pessoais (LGPD).</w:t>
      </w:r>
    </w:p>
    <w:p w14:paraId="2B81DDD0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Melhores Práticas para Cópias de Segurança em Bancos de Dados</w:t>
      </w:r>
    </w:p>
    <w:p w14:paraId="30272C03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Para garantir a eficácia das cópias de segurança, é fundamental seguir algumas melhores práticas:</w:t>
      </w:r>
    </w:p>
    <w:p w14:paraId="69D03273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Planejamento e estratégia: Definir uma política detalhada de cópia, incluindo a frequência, o tipo de cópia, o meio de armazenamento e o tempo de retenção das cópias.</w:t>
      </w:r>
    </w:p>
    <w:p w14:paraId="732C4AEE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Automação e monitoramento: Implementar processos automatizados para a execução das cópias e o acompanhamento de sua integridade.</w:t>
      </w:r>
    </w:p>
    <w:p w14:paraId="05436E8C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Testes de recuperação: Realizar testes periódicos para verificar a eficácia do processo de recuperação dos dados.</w:t>
      </w:r>
    </w:p>
    <w:p w14:paraId="06F49B7F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Consequências da Falha em Cópias de Segurança</w:t>
      </w:r>
    </w:p>
    <w:p w14:paraId="70FE182C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A falta de cópias adequadas pode gerar diversas consequências negativas:</w:t>
      </w:r>
    </w:p>
    <w:p w14:paraId="5EF2434C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lastRenderedPageBreak/>
        <w:t>Impactos financeiros: A perda de dados pode resultar em custos significativos com recuperação, interrupção das atividades e perda de clientes.</w:t>
      </w:r>
    </w:p>
    <w:p w14:paraId="0F0CA96E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Impactos operacionais: A indisponibilidade dos dados pode paralisar as atividades da empresa, afetar a produtividade e prejudicar a reputação da marca.</w:t>
      </w:r>
    </w:p>
    <w:p w14:paraId="73CCAD3C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Impactos legais: O não cumprimento de regulamentações e normas pode resultar em multas e processos judiciais.</w:t>
      </w:r>
    </w:p>
    <w:p w14:paraId="0E1ED38E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Conclusão</w:t>
      </w:r>
    </w:p>
    <w:p w14:paraId="4FA6B2B2" w14:textId="77777777" w:rsidR="00CF7B14" w:rsidRPr="00CF7B14" w:rsidRDefault="00CF7B14" w:rsidP="00CF7B14">
      <w:pPr>
        <w:rPr>
          <w:b/>
          <w:bCs/>
        </w:rPr>
      </w:pPr>
      <w:r w:rsidRPr="00CF7B14">
        <w:rPr>
          <w:b/>
          <w:bCs/>
        </w:rPr>
        <w:t>As cópias de segurança são essenciais para a proteção dos dados e a continuidade dos negócios. Ao adotar uma política de cópia eficaz, as empresas podem minimizar os riscos associados à perda de dados e garantir a segurança de suas informações mais valiosas.</w:t>
      </w:r>
    </w:p>
    <w:p w14:paraId="739CE3C5" w14:textId="2385E477" w:rsidR="00CB7D0C" w:rsidRPr="00CF7B14" w:rsidRDefault="00CB7D0C" w:rsidP="00CF7B14"/>
    <w:sectPr w:rsidR="00CB7D0C" w:rsidRPr="00CF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919"/>
    <w:multiLevelType w:val="multilevel"/>
    <w:tmpl w:val="4F0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37926"/>
    <w:multiLevelType w:val="multilevel"/>
    <w:tmpl w:val="175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F4745"/>
    <w:multiLevelType w:val="multilevel"/>
    <w:tmpl w:val="B66C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C18DC"/>
    <w:multiLevelType w:val="multilevel"/>
    <w:tmpl w:val="E9D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532127">
    <w:abstractNumId w:val="3"/>
  </w:num>
  <w:num w:numId="2" w16cid:durableId="629670502">
    <w:abstractNumId w:val="2"/>
  </w:num>
  <w:num w:numId="3" w16cid:durableId="216018977">
    <w:abstractNumId w:val="1"/>
  </w:num>
  <w:num w:numId="4" w16cid:durableId="100709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14"/>
    <w:rsid w:val="00C25A8A"/>
    <w:rsid w:val="00C53F1A"/>
    <w:rsid w:val="00CB7D0C"/>
    <w:rsid w:val="00CF7B14"/>
    <w:rsid w:val="00E347F7"/>
    <w:rsid w:val="00E3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656F"/>
  <w15:chartTrackingRefBased/>
  <w15:docId w15:val="{B24094BC-A63F-4FEE-98EE-905E10F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Oliviera</dc:creator>
  <cp:keywords/>
  <dc:description/>
  <cp:lastModifiedBy>Matheus Oliviera</cp:lastModifiedBy>
  <cp:revision>2</cp:revision>
  <dcterms:created xsi:type="dcterms:W3CDTF">2024-08-12T22:24:00Z</dcterms:created>
  <dcterms:modified xsi:type="dcterms:W3CDTF">2024-08-12T22:36:00Z</dcterms:modified>
</cp:coreProperties>
</file>