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9457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0"/>
        <w:jc w:val="both"/>
        <w:rPr>
          <w:rFonts w:ascii="Times New Roman CYR" w:hAnsi="Times New Roman CYR"/>
          <w:color w:val="000000"/>
          <w:sz w:val="28"/>
        </w:rPr>
      </w:pPr>
      <w:r>
        <w:rPr>
          <w:rFonts w:ascii="Times New Roman CYR" w:hAnsi="Times New Roman CYR"/>
          <w:color w:val="000000"/>
          <w:sz w:val="28"/>
        </w:rPr>
        <w:t>Тема: Контрольная работа.</w:t>
      </w:r>
    </w:p>
    <w:p>
      <w:pPr>
        <w:spacing w:lineRule="auto" w:line="360" w:after="0"/>
        <w:ind w:firstLine="709"/>
        <w:jc w:val="both"/>
        <w:rPr>
          <w:i w:val="1"/>
          <w:color w:val="000000"/>
          <w:sz w:val="28"/>
        </w:rPr>
      </w:pPr>
      <w:r>
        <w:rPr>
          <w:rFonts w:ascii="Times New Roman CYR" w:hAnsi="Times New Roman CYR"/>
          <w:color w:val="000000"/>
          <w:sz w:val="28"/>
        </w:rPr>
        <w:t>Цель: Контроль знаний по пройденному материалу.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u w:val="single"/>
        </w:rPr>
        <w:t>стр. 236, 5А</w:t>
      </w:r>
      <w:r>
        <w:rPr>
          <w:rFonts w:ascii="Times New Roman CYR" w:hAnsi="Times New Roman CYR"/>
          <w:sz w:val="28"/>
        </w:rPr>
        <w:t xml:space="preserve"> 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Times New Roman CYR" w:hAnsi="Times New Roman CYR"/>
          <w:b w:val="1"/>
          <w:i w:val="1"/>
          <w:sz w:val="28"/>
        </w:rPr>
      </w:pPr>
      <w:r>
        <w:rPr>
          <w:rFonts w:ascii="Times New Roman CYR" w:hAnsi="Times New Roman CYR"/>
          <w:b w:val="1"/>
          <w:i w:val="1"/>
          <w:sz w:val="28"/>
        </w:rPr>
        <w:t>А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В таблице найдите 12 фраз по теме </w:t>
      </w:r>
      <w:r>
        <w:rPr>
          <w:rFonts w:ascii="Times New Roman CYR" w:hAnsi="Times New Roman CYR"/>
          <w:i w:val="1"/>
          <w:sz w:val="28"/>
        </w:rPr>
        <w:t>Работа</w:t>
      </w:r>
      <w:r>
        <w:rPr>
          <w:rFonts w:ascii="Times New Roman CYR" w:hAnsi="Times New Roman CYR"/>
          <w:sz w:val="28"/>
        </w:rPr>
        <w:t xml:space="preserve">. 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>long hours, long work, hours work, several work, deal with serious a university, deal day, work in a team, make important decisions, have skills, need good qualifications, need a university degree, working qualifications, deal with people, work training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Times New Roman CYR" w:hAnsi="Times New Roman CYR"/>
          <w:b w:val="1"/>
          <w:i w:val="1"/>
          <w:sz w:val="28"/>
        </w:rPr>
      </w:pPr>
      <w:r>
        <w:rPr>
          <w:rFonts w:ascii="Times New Roman CYR" w:hAnsi="Times New Roman CYR"/>
          <w:b w:val="1"/>
          <w:i w:val="1"/>
          <w:sz w:val="28"/>
        </w:rPr>
        <w:t>В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>Gardener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1. You don't need a university degree.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2. You don't make important decisions.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3. You work long hours.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4. No teamwork needed.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>Hairdresser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1. You need have skills.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2. It's a very long work.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3. You deal with people.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4. You need work training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>Scientist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1. You need a university degree.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2. You deal with serious a university.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3. This is hours of work.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4. Need good qualifications.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>Accountant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1. You make important decisions.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2. You make an important deal.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3. Need work in a team.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4. You earn a good salary.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u w:val="single"/>
        </w:rPr>
        <w:t>Стр. 212</w:t>
      </w:r>
      <w:r>
        <w:rPr>
          <w:rFonts w:ascii="Times New Roman CYR" w:hAnsi="Times New Roman CYR"/>
          <w:sz w:val="28"/>
        </w:rPr>
        <w:t xml:space="preserve"> 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>1. swimming pool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you don't have to jump off the side, you mustn’t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>to run near the water, you mustn’t litter, have to shower before entering the pool.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>2. museum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you mustn't use telephone, you mustn't use camera, you mustn’t to smoke in premise, you can’t free entry.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rFonts w:ascii="Calibri" w:hAnsi="Calibri"/>
          <w:sz w:val="22"/>
        </w:rPr>
      </w:pP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>3. railway station</w:t>
      </w:r>
    </w:p>
    <w:p>
      <w:pPr>
        <w:tabs>
          <w:tab w:val="left" w:pos="2835" w:leader="none"/>
          <w:tab w:val="left" w:pos="6975" w:leader="none"/>
        </w:tabs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 xml:space="preserve">        railway station you can visit from 18.00 to 06.00, you mustn’t use bikes, you have to buy a ticket, you can take advantage lift.</w:t>
      </w:r>
    </w:p>
    <w:p>
      <w:pPr>
        <w:spacing w:lineRule="auto" w:line="240" w:after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