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Fabric Capacity Policies</w:t>
      </w:r>
    </w:p>
    <w:p>
      <w:pPr>
        <w:pStyle w:val="Subtitle"/>
      </w:pPr>
      <w:r>
        <w:t xml:space="preserve">Migration guide</w:t>
      </w:r>
    </w:p>
    <w:p>
      <w:pPr>
        <w:pStyle w:val="Date"/>
      </w:pPr>
      <w:r>
        <w:t xml:space="preserve">Version 1.0 - 14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459b17783b817f46670a99f420f46d006164fb3"/>
      <w:r>
        <w:t xml:space="preserve">Scope of this document</w:t>
      </w:r>
      <w:bookmarkEnd w:id="9"/>
    </w:p>
    <w:p>
      <w:pPr>
        <w:pStyle w:val="FirstParagraph"/>
      </w:pPr>
      <w:r>
        <w:t xml:space="preserve">This guide is the operational how-to for the</w:t>
      </w:r>
      <w:r>
        <w:t xml:space="preserve"> </w:t>
      </w:r>
      <w:r>
        <w:rPr>
          <w:b/>
          <w:bCs/>
        </w:rPr>
        <w:t xml:space="preserve">one-off cutover</w:t>
      </w:r>
      <w:r>
        <w:t xml:space="preserve"> </w:t>
      </w:r>
      <w:r>
        <w:t xml:space="preserve">that brings the existing Fabric estate under the</w:t>
      </w:r>
      <w:r>
        <w:t xml:space="preserve"> </w:t>
      </w:r>
      <w:r>
        <w:rPr>
          <w:b/>
          <w:bCs/>
        </w:rPr>
        <w:t xml:space="preserve">Fabric Capacity Policies</w:t>
      </w:r>
      <w:r>
        <w:t xml:space="preserve"> </w:t>
      </w:r>
      <w:r>
        <w:t xml:space="preserve">solution. It tells the person running the cutover which flow to run in each phase, with what input, what to check afterwards, when to stop and how to undo it.</w:t>
      </w:r>
    </w:p>
    <w:p>
      <w:pPr>
        <w:pStyle w:val="BodyText"/>
      </w:pPr>
      <w:r>
        <w:t xml:space="preserve">It does not explain how the four</w:t>
      </w:r>
      <w:r>
        <w:t xml:space="preserve"> </w:t>
      </w:r>
      <w:r>
        <w:rPr>
          <w:rStyle w:val="VerbatimChar"/>
        </w:rPr>
        <w:t xml:space="preserve">MIG_</w:t>
      </w:r>
      <w:r>
        <w:t xml:space="preserve"> </w:t>
      </w:r>
      <w:r>
        <w:t xml:space="preserve">flows work - that is in the</w:t>
      </w:r>
      <w:r>
        <w:t xml:space="preserve"> </w:t>
      </w:r>
      <w:r>
        <w:rPr>
          <w:i/>
          <w:iCs/>
        </w:rPr>
        <w:t xml:space="preserve">Architecture</w:t>
      </w:r>
      <w:r>
        <w:t xml:space="preserve"> </w:t>
      </w:r>
      <w:r>
        <w:t xml:space="preserve">document section 5 - and it does not repeat their build detail. Day-to-day monitoring after cutover is in the</w:t>
      </w:r>
      <w:r>
        <w:t xml:space="preserve"> </w:t>
      </w:r>
      <w:r>
        <w:rPr>
          <w:i/>
          <w:iCs/>
        </w:rPr>
        <w:t xml:space="preserve">Error handling and monitoring</w:t>
      </w:r>
      <w:r>
        <w:t xml:space="preserve"> </w:t>
      </w:r>
      <w:r>
        <w:t xml:space="preserve">guide.</w:t>
      </w:r>
    </w:p>
    <w:p>
      <w:pPr>
        <w:pStyle w:val="Heading1"/>
      </w:pPr>
      <w:bookmarkStart w:id="10" w:name="_9c48d6d9f4aa94716fc310933a9cc8eafb3066c"/>
      <w:r>
        <w:t xml:space="preserve">1. What the migration does, and why it is phased</w:t>
      </w:r>
      <w:bookmarkEnd w:id="10"/>
    </w:p>
    <w:p>
      <w:pPr>
        <w:pStyle w:val="FirstParagraph"/>
      </w:pPr>
      <w:r>
        <w:rPr>
          <w:b/>
          <w:bCs/>
        </w:rPr>
        <w:t xml:space="preserve">The migration gives every eligible capacity a policy set, fills it with rules from Dataverse, and only then switches enforcement on.</w:t>
      </w:r>
      <w:r>
        <w:t xml:space="preserve"> </w:t>
      </w:r>
      <w:r>
        <w:t xml:space="preserve">It uses four manual flows in the</w:t>
      </w:r>
      <w:r>
        <w:t xml:space="preserve"> </w:t>
      </w:r>
      <w:r>
        <w:rPr>
          <w:b/>
          <w:bCs/>
        </w:rPr>
        <w:t xml:space="preserve">UBS Workspace Provisioning</w:t>
      </w:r>
      <w:r>
        <w:t xml:space="preserve"> </w:t>
      </w:r>
      <w:r>
        <w:t xml:space="preserve">solution, run by hand in a fixed order: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Fabric Pol - MIG_RegisterAllCapacityPolicySets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Creates one policy set per Active F-SKU capacity -</w:t>
            </w:r>
            <w:r>
              <w:t xml:space="preserve"> </w:t>
            </w:r>
            <w:r>
              <w:rPr>
                <w:b/>
                <w:bCs/>
              </w:rPr>
              <w:t xml:space="preserve">no rules, deactivated</w:t>
            </w:r>
            <w:r>
              <w:t xml:space="preserve"> </w:t>
            </w:r>
            <w:r>
              <w:t xml:space="preserve">- and a</w:t>
            </w:r>
            <w:r>
              <w:t xml:space="preserve"> </w:t>
            </w:r>
            <w:r>
              <w:rPr>
                <w:rStyle w:val="VerbatimChar"/>
              </w:rPr>
              <w:t xml:space="preserve">Capacity Policies</w:t>
            </w:r>
            <w:r>
              <w:t xml:space="preserve"> </w:t>
            </w:r>
            <w:r>
              <w:t xml:space="preserve">row with</w:t>
            </w:r>
            <w:r>
              <w:t xml:space="preserve"> </w:t>
            </w:r>
            <w:r>
              <w:rPr>
                <w:rStyle w:val="VerbatimChar"/>
              </w:rPr>
              <w:t xml:space="preserve">Status = Inactive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Fabric Pol - MIG_InitializeCapacityPolicySet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child flow the register loop calls once per capacity.</w:t>
            </w:r>
            <w:r>
              <w:t xml:space="preserve"> </w:t>
            </w:r>
            <w:r>
              <w:rPr>
                <w:b/>
                <w:bCs/>
              </w:rPr>
              <w:t xml:space="preserve">Never run it on its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Fabric Pol - MIG_RebuildAllCapacityPolicies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Publishes rules 1-3 to every registered policy set. Still deactivated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Fabric Pol - MIG_ActivateAllCapacityPolicySets</w:t>
            </w:r>
          </w:p>
        </w:tc>
        <w:tc>
          <w:tcPr/>
          <w:p>
            <w:pPr>
              <w:pStyle w:val="Compact"/>
            </w:pPr>
            <w:r>
              <w:t xml:space="preserve">4, 5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</w:t>
            </w:r>
            <w:r>
              <w:t xml:space="preserve"> </w:t>
            </w:r>
            <w:r>
              <w:t xml:space="preserve">mode is the dry run;</w:t>
            </w:r>
            <w:r>
              <w:t xml:space="preserve"> </w:t>
            </w:r>
            <w:r>
              <w:rPr>
                <w:rStyle w:val="VerbatimChar"/>
              </w:rPr>
              <w:t xml:space="preserve">Activate</w:t>
            </w:r>
            <w:r>
              <w:t xml:space="preserve"> </w:t>
            </w:r>
            <w:r>
              <w:t xml:space="preserve">mode puts the policy sets into force</w:t>
            </w:r>
          </w:p>
        </w:tc>
      </w:tr>
    </w:tbl>
    <w:p>
      <w:pPr>
        <w:pStyle w:val="FirstParagraph"/>
      </w:pPr>
      <w:r>
        <w:t xml:space="preserve">Every published policy set carries the same three rules: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Who it is for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 1 - Deny all, Power BI only</w:t>
            </w:r>
          </w:p>
        </w:tc>
        <w:tc>
          <w:tcPr/>
          <w:p>
            <w:pPr>
              <w:pStyle w:val="Compact"/>
            </w:pPr>
            <w:r>
              <w:t xml:space="preserve">Every workspace on the capacity. Always present</w:t>
            </w:r>
          </w:p>
        </w:tc>
        <w:tc>
          <w:tcPr/>
          <w:p>
            <w:pPr>
              <w:pStyle w:val="Compact"/>
            </w:pPr>
            <w:r>
              <w:t xml:space="preserve">Power BI items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 2 - OAP workspaces, approved item types</w:t>
            </w:r>
          </w:p>
        </w:tc>
        <w:tc>
          <w:tcPr/>
          <w:p>
            <w:pPr>
              <w:pStyle w:val="Compact"/>
            </w:pPr>
            <w:r>
              <w:t xml:space="preserve">Workspaces marked</w:t>
            </w:r>
            <w:r>
              <w:t xml:space="preserve"> </w:t>
            </w:r>
            <w:r>
              <w:rPr>
                <w:rStyle w:val="VerbatimChar"/>
              </w:rPr>
              <w:t xml:space="preserve">ubsppcoe_oapenabled</w:t>
            </w:r>
            <w:r>
              <w:t xml:space="preserve"> </w:t>
            </w:r>
            <w:r>
              <w:t xml:space="preserve">in the platform team's inventory</w:t>
            </w:r>
          </w:p>
        </w:tc>
        <w:tc>
          <w:tcPr/>
          <w:p>
            <w:pPr>
              <w:pStyle w:val="Compact"/>
            </w:pPr>
            <w:r>
              <w:t xml:space="preserve">Power BI plus the item types in</w:t>
            </w:r>
            <w:r>
              <w:t xml:space="preserve"> </w:t>
            </w:r>
            <w:r>
              <w:rPr>
                <w:rStyle w:val="VerbatimChar"/>
              </w:rPr>
              <w:t xml:space="preserve">Policy Item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 3 - Exceptions, allow all</w:t>
            </w:r>
          </w:p>
        </w:tc>
        <w:tc>
          <w:tcPr/>
          <w:p>
            <w:pPr>
              <w:pStyle w:val="Compact"/>
            </w:pPr>
            <w:r>
              <w:t xml:space="preserve">Active rows in</w:t>
            </w:r>
            <w:r>
              <w:t xml:space="preserve"> </w:t>
            </w:r>
            <w:r>
              <w:rPr>
                <w:rStyle w:val="VerbatimChar"/>
              </w:rPr>
              <w:t xml:space="preserve">Policy Exceptions</w:t>
            </w:r>
          </w:p>
        </w:tc>
        <w:tc>
          <w:tcPr/>
          <w:p>
            <w:pPr>
              <w:pStyle w:val="Compact"/>
            </w:pPr>
            <w:r>
              <w:t xml:space="preserve">Any item type</w:t>
            </w:r>
          </w:p>
        </w:tc>
      </w:tr>
    </w:tbl>
    <w:p>
      <w:pPr>
        <w:pStyle w:val="Figure"/>
      </w:pPr>
      <w:r>
        <w:drawing>
          <wp:inline>
            <wp:extent cx="5969000" cy="6476005"/>
            <wp:effectExtent b="0" l="0" r="0" t="0"/>
            <wp:docPr descr="Migration phases 0-7" title="" id="12" name="Picture"/>
            <a:graphic>
              <a:graphicData uri="http://schemas.openxmlformats.org/drawingml/2006/picture">
                <pic:pic>
                  <pic:nvPicPr>
                    <pic:cNvPr descr="./diagrams/migration-phase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6476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Everything before Phase 5 is inert.</w:t>
      </w:r>
      <w:r>
        <w:t xml:space="preserve"> </w:t>
      </w:r>
      <w:r>
        <w:t xml:space="preserve">A policy set with no rules, or with rules but deactivated, changes nobody's access. A wrong run in Phases 1-3 is undone by deleting the policy sets from the holder workspace and the rows from</w:t>
      </w:r>
      <w:r>
        <w:t xml:space="preserve"> </w:t>
      </w:r>
      <w:r>
        <w:rPr>
          <w:rStyle w:val="VerbatimChar"/>
        </w:rPr>
        <w:t xml:space="preserve">Capacity Policies</w:t>
      </w:r>
      <w:r>
        <w:t xml:space="preserve">, and nobody notices.</w:t>
      </w:r>
    </w:p>
    <w:p>
      <w:pPr>
        <w:pStyle w:val="BodyText"/>
      </w:pPr>
      <w:r>
        <w:rPr>
          <w:b/>
          <w:bCs/>
        </w:rPr>
        <w:t xml:space="preserve">Phase 5 ends that.</w:t>
      </w:r>
      <w:r>
        <w:t xml:space="preserve"> </w:t>
      </w:r>
      <w:r>
        <w:t xml:space="preserve">An activated policy set with rule 1 and nothing else stops all governed item creation on its capacity; only Power BI items are unaffected. That is why the phases are separate runs with a review gate in front of activation: the gaps between them are where mistakes are caught.</w:t>
      </w:r>
      <w:r>
        <w:t xml:space="preserve"> </w:t>
      </w:r>
      <w:r>
        <w:rPr>
          <w:b/>
          <w:bCs/>
        </w:rPr>
        <w:t xml:space="preserve">Do not compress the phases.</w:t>
      </w:r>
    </w:p>
    <w:p>
      <w:pPr>
        <w:pStyle w:val="BodyText"/>
      </w:pPr>
      <w:r>
        <w:t xml:space="preserve">All Fabric calls are made as the</w:t>
      </w:r>
      <w:r>
        <w:t xml:space="preserve"> </w:t>
      </w:r>
      <w:r>
        <w:rPr>
          <w:rStyle w:val="VerbatimChar"/>
        </w:rPr>
        <w:t xml:space="preserve">workspace provisioning</w:t>
      </w:r>
      <w:r>
        <w:t xml:space="preserve"> </w:t>
      </w:r>
      <w:r>
        <w:t xml:space="preserve">service account through the</w:t>
      </w:r>
      <w:r>
        <w:t xml:space="preserve"> </w:t>
      </w:r>
      <w:r>
        <w:rPr>
          <w:i/>
          <w:iCs/>
        </w:rPr>
        <w:t xml:space="preserve">HTTP with Microsoft Entra ID (preauthorized)</w:t>
      </w:r>
      <w:r>
        <w:t xml:space="preserve"> </w:t>
      </w:r>
      <w:r>
        <w:t xml:space="preserve">connector. Report mails go to the</w:t>
      </w:r>
      <w:r>
        <w:t xml:space="preserve"> </w:t>
      </w:r>
      <w:r>
        <w:rPr>
          <w:rStyle w:val="VerbatimChar"/>
        </w:rPr>
        <w:t xml:space="preserve">PolicyMailRecipients</w:t>
      </w:r>
      <w:r>
        <w:t xml:space="preserve"> </w:t>
      </w:r>
      <w:r>
        <w:t xml:space="preserve">environment variable.</w:t>
      </w:r>
    </w:p>
    <w:p>
      <w:pPr>
        <w:pStyle w:val="Heading1"/>
      </w:pPr>
      <w:bookmarkStart w:id="14" w:name="_4a04d47e2d71e97071049a70efdc99de163d647"/>
      <w:r>
        <w:t xml:space="preserve">2. Pre-flight checklist</w:t>
      </w:r>
      <w:bookmarkEnd w:id="14"/>
    </w:p>
    <w:p>
      <w:pPr>
        <w:pStyle w:val="FirstParagraph"/>
      </w:pPr>
      <w:r>
        <w:rPr>
          <w:b/>
          <w:bCs/>
        </w:rPr>
        <w:t xml:space="preserve">Nothing in this section changes anything.</w:t>
      </w:r>
      <w:r>
        <w:t xml:space="preserve"> </w:t>
      </w:r>
      <w:r>
        <w:t xml:space="preserve">Every item is cheaper to fix now than to discover in Phase 5. The flows, tables and environment variables are assumed to be deployed already, per the</w:t>
      </w:r>
      <w:r>
        <w:t xml:space="preserve"> </w:t>
      </w:r>
      <w:r>
        <w:rPr>
          <w:i/>
          <w:iCs/>
        </w:rPr>
        <w:t xml:space="preserve">Deployment guide</w:t>
      </w:r>
      <w:r>
        <w:t xml:space="preserve">.</w:t>
      </w:r>
    </w:p>
    <w:p>
      <w:pPr>
        <w:pStyle w:val="Heading2"/>
      </w:pPr>
      <w:bookmarkStart w:id="15" w:name="_5709f4b50080a00cffa23f73a3a14bd9b3ba16f"/>
      <w:r>
        <w:t xml:space="preserve">2.1 Flows</w:t>
      </w:r>
      <w:bookmarkEnd w:id="1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Turn off</w:t>
            </w:r>
            <w:r>
              <w:t xml:space="preserve"> </w:t>
            </w:r>
            <w:r>
              <w:rPr>
                <w:rStyle w:val="VerbatimChar"/>
              </w:rPr>
              <w:t xml:space="preserve">Fabric Pol - InitializeCapacityPolicySet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Fabric Pol - AddWorkspaceToPolicy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Fabric Pol - RemoveWorkspaceFromPolicy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Fabric Pol - RebuildOnExceptionChange</w:t>
            </w:r>
          </w:p>
        </w:tc>
        <w:tc>
          <w:tcPr/>
          <w:p>
            <w:pPr>
              <w:pStyle w:val="Compact"/>
            </w:pPr>
            <w:r>
              <w:t xml:space="preserve">They fire on Dataverse row changes with nobody pressing anything - including on the</w:t>
            </w:r>
            <w:r>
              <w:t xml:space="preserve"> </w:t>
            </w:r>
            <w:r>
              <w:rPr>
                <w:rStyle w:val="VerbatimChar"/>
              </w:rPr>
              <w:t xml:space="preserve">Policy Exceptions</w:t>
            </w:r>
            <w:r>
              <w:t xml:space="preserve"> </w:t>
            </w:r>
            <w:r>
              <w:t xml:space="preserve">rows seeded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Leave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Fabric Pol - DeleteCapacityPolicySet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A Node row soft-deleted between registration and activation moves its</w:t>
            </w:r>
            <w:r>
              <w:t xml:space="preserve"> </w:t>
            </w:r>
            <w:r>
              <w:rPr>
                <w:rStyle w:val="VerbatimChar"/>
              </w:rPr>
              <w:t xml:space="preserve">Capacity Policies</w:t>
            </w:r>
            <w:r>
              <w:t xml:space="preserve"> </w:t>
            </w:r>
            <w:r>
              <w:t xml:space="preserve">row to</w:t>
            </w:r>
            <w:r>
              <w:t xml:space="preserve"> </w:t>
            </w:r>
            <w:r>
              <w:rPr>
                <w:rStyle w:val="VerbatimChar"/>
              </w:rPr>
              <w:t xml:space="preserve">Deleted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  <w:r>
              <w:t xml:space="preserve">, which keeps it out of activation. If it cannot be on, see Phase 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Leave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Fabric Pol - RebuildCapacityPolicyRules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It is a child flow; a flow that is off cannot be called as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Fabric Pol - MIG_RebuildAllCapacityPolicies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off</w:t>
            </w:r>
            <w:r>
              <w:t xml:space="preserve"> </w:t>
            </w:r>
            <w:r>
              <w:t xml:space="preserve">until Phase 3</w:t>
            </w:r>
          </w:p>
        </w:tc>
        <w:tc>
          <w:tcPr/>
          <w:p>
            <w:pPr>
              <w:pStyle w:val="Compact"/>
            </w:pPr>
            <w:r>
              <w:t xml:space="preserve">An enabled manual flow is one stray button press from publishing rules before exceptions are seeded</w:t>
            </w:r>
          </w:p>
        </w:tc>
      </w:tr>
    </w:tbl>
    <w:p>
      <w:pPr>
        <w:pStyle w:val="Heading2"/>
      </w:pPr>
      <w:bookmarkStart w:id="16" w:name="_892b092f4e1d5bed123c42d22ef5949132b890d"/>
      <w:r>
        <w:t xml:space="preserve">2.2 Identity and permissions</w:t>
      </w:r>
      <w:bookmarkEnd w:id="1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Needed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The Fabric connection in each</w:t>
            </w:r>
            <w:r>
              <w:t xml:space="preserve"> </w:t>
            </w:r>
            <w:r>
              <w:rPr>
                <w:rStyle w:val="VerbatimChar"/>
              </w:rPr>
              <w:t xml:space="preserve">MIG_</w:t>
            </w:r>
            <w:r>
              <w:t xml:space="preserve"> </w:t>
            </w:r>
            <w:r>
              <w:t xml:space="preserve">flow is signed in as the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workspace provisioning</w:t>
            </w:r>
            <w:r>
              <w:t xml:space="preserve"> </w:t>
            </w:r>
            <w:r>
              <w:t xml:space="preserve">service account, not a personal account left over from a rehearsal</w:t>
            </w:r>
          </w:p>
        </w:tc>
        <w:tc>
          <w:tcPr/>
          <w:p>
            <w:pPr>
              <w:pStyle w:val="Compact"/>
            </w:pPr>
            <w:r>
              <w:t xml:space="preserve">Every phase. A wrong account fails quietly, as a short capacity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t xml:space="preserve">The account is</w:t>
            </w:r>
            <w:r>
              <w:t xml:space="preserve"> </w:t>
            </w:r>
            <w:r>
              <w:rPr>
                <w:b/>
                <w:bCs/>
              </w:rPr>
              <w:t xml:space="preserve">Contributor</w:t>
            </w:r>
            <w:r>
              <w:t xml:space="preserve"> </w:t>
            </w:r>
            <w:r>
              <w:t xml:space="preserve">on the holder workspace</w:t>
            </w:r>
          </w:p>
        </w:tc>
        <w:tc>
          <w:tcPr/>
          <w:p>
            <w:pPr>
              <w:pStyle w:val="Compact"/>
            </w:pPr>
            <w:r>
              <w:t xml:space="preserve">Creating policy sets,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t xml:space="preserve">The account is</w:t>
            </w:r>
            <w:r>
              <w:t xml:space="preserve"> </w:t>
            </w:r>
            <w:r>
              <w:rPr>
                <w:b/>
                <w:bCs/>
              </w:rPr>
              <w:t xml:space="preserve">Capacity Admin</w:t>
            </w:r>
            <w:r>
              <w:t xml:space="preserve"> </w:t>
            </w:r>
            <w:r>
              <w:t xml:space="preserve">on every capacity to be governed</w:t>
            </w:r>
          </w:p>
        </w:tc>
        <w:tc>
          <w:tcPr/>
          <w:p>
            <w:pPr>
              <w:pStyle w:val="Compact"/>
            </w:pPr>
            <w:r>
              <w:t xml:space="preserve">Seeing the capacity at all in Phase 1, and activating it in Phase 5 - the first time the permission is exercised at scale</w:t>
            </w:r>
          </w:p>
        </w:tc>
      </w:tr>
    </w:tbl>
    <w:p>
      <w:pPr>
        <w:pStyle w:val="FirstParagraph"/>
      </w:pPr>
      <w:r>
        <w:t xml:space="preserve">Both permissions are granted directly to the account; there is no service principal, app registration or client secret (see the</w:t>
      </w:r>
      <w:r>
        <w:t xml:space="preserve"> </w:t>
      </w:r>
      <w:r>
        <w:rPr>
          <w:i/>
          <w:iCs/>
        </w:rPr>
        <w:t xml:space="preserve">Architecture</w:t>
      </w:r>
      <w:r>
        <w:t xml:space="preserve"> </w:t>
      </w:r>
      <w:r>
        <w:t xml:space="preserve">document section 6).</w:t>
      </w:r>
    </w:p>
    <w:p>
      <w:pPr>
        <w:pStyle w:val="Heading2"/>
      </w:pPr>
      <w:bookmarkStart w:id="17" w:name="_5c035fb097d3e2ea53209dd1905058afa2d96e2"/>
      <w:r>
        <w:t xml:space="preserve">2.3 Tables and seed data</w:t>
      </w:r>
      <w:bookmarkEnd w:id="1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State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Capacity Policies</w:t>
            </w:r>
          </w:p>
        </w:tc>
        <w:tc>
          <w:tcPr/>
          <w:p>
            <w:pPr>
              <w:pStyle w:val="Compact"/>
            </w:pPr>
            <w:r>
              <w:t xml:space="preserve">Exists, empty or nearly so.</w:t>
            </w:r>
            <w:r>
              <w:t xml:space="preserve"> </w:t>
            </w:r>
            <w:r>
              <w:rPr>
                <w:b/>
                <w:bCs/>
              </w:rPr>
              <w:t xml:space="preserve">No rows left over from testing</w:t>
            </w:r>
            <w:r>
              <w:t xml:space="preserve"> </w:t>
            </w:r>
            <w:r>
              <w:t xml:space="preserve">- a leftover row makes that capacity answer</w:t>
            </w:r>
            <w:r>
              <w:t xml:space="preserve"> </w:t>
            </w:r>
            <w:r>
              <w:rPr>
                <w:rStyle w:val="VerbatimChar"/>
              </w:rPr>
              <w:t xml:space="preserve">AlreadyExists</w:t>
            </w:r>
            <w:r>
              <w:t xml:space="preserve"> </w:t>
            </w:r>
            <w:r>
              <w:t xml:space="preserve">and be silently 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 Item Types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Seeded and active</w:t>
            </w:r>
            <w:r>
              <w:t xml:space="preserve">: 14 rows from the seed list of item types (see the</w:t>
            </w:r>
            <w:r>
              <w:t xml:space="preserve"> </w:t>
            </w:r>
            <w:r>
              <w:rPr>
                <w:i/>
                <w:iCs/>
              </w:rPr>
              <w:t xml:space="preserve">Deployment guide</w:t>
            </w:r>
            <w:r>
              <w:t xml:space="preserve"> </w:t>
            </w:r>
            <w:r>
              <w:t xml:space="preserve">section 3, Step 3),</w:t>
            </w:r>
            <w:r>
              <w:t xml:space="preserve"> </w:t>
            </w:r>
            <w:r>
              <w:rPr>
                <w:rStyle w:val="VerbatimChar"/>
              </w:rPr>
              <w:t xml:space="preserve">Active = Yes</w:t>
            </w:r>
            <w:r>
              <w:t xml:space="preserve"> </w:t>
            </w:r>
            <w:r>
              <w:t xml:space="preserve">on all of them. An empty or inactive table makes rule 2 carry an empty</w:t>
            </w:r>
            <w:r>
              <w:t xml:space="preserve"> </w:t>
            </w:r>
            <w:r>
              <w:rPr>
                <w:rStyle w:val="VerbatimChar"/>
              </w:rPr>
              <w:t xml:space="preserve">item.type</w:t>
            </w:r>
            <w:r>
              <w:t xml:space="preserve"> </w:t>
            </w:r>
            <w:r>
              <w:t xml:space="preserve">list, which Fabric rejects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 Exceptions</w:t>
            </w:r>
          </w:p>
        </w:tc>
        <w:tc>
          <w:tcPr/>
          <w:p>
            <w:pPr>
              <w:pStyle w:val="Compact"/>
            </w:pPr>
            <w:r>
              <w:t xml:space="preserve">Exists. Seeding happens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Holder workspace in Fabric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policy sets left over from testing</w:t>
            </w:r>
            <w:r>
              <w:t xml:space="preserve"> </w:t>
            </w:r>
            <w:r>
              <w:t xml:space="preserve">- a leftover set causes a name collision in Phase 1</w:t>
            </w:r>
          </w:p>
        </w:tc>
      </w:tr>
    </w:tbl>
    <w:p>
      <w:pPr>
        <w:pStyle w:val="FirstParagraph"/>
      </w:pPr>
      <w:r>
        <w:rPr>
          <w:rStyle w:val="VerbatimChar"/>
        </w:rPr>
        <w:t xml:space="preserve">Policy Drift</w:t>
      </w:r>
      <w:r>
        <w:t xml:space="preserve"> </w:t>
      </w:r>
      <w:r>
        <w:t xml:space="preserve">is not part of the solution and must not exist.</w:t>
      </w:r>
    </w:p>
    <w:p>
      <w:pPr>
        <w:pStyle w:val="Heading2"/>
      </w:pPr>
      <w:bookmarkStart w:id="18" w:name="_64d9f0d03fd7134d827068593ff621b86ba0a60"/>
      <w:r>
        <w:t xml:space="preserve">2.4 Environment variables</w:t>
      </w:r>
      <w:bookmarkEnd w:id="18"/>
    </w:p>
    <w:p>
      <w:pPr>
        <w:pStyle w:val="FirstParagraph"/>
      </w:pPr>
      <w:r>
        <w:t xml:space="preserve">All seven need a</w:t>
      </w:r>
      <w:r>
        <w:t xml:space="preserve"> </w:t>
      </w:r>
      <w:r>
        <w:rPr>
          <w:b/>
          <w:bCs/>
        </w:rPr>
        <w:t xml:space="preserve">Current Value</w:t>
      </w:r>
      <w:r>
        <w:t xml:space="preserve">, not only a Default Value. A missing one fails at runtime with</w:t>
      </w:r>
      <w:r>
        <w:t xml:space="preserve"> </w:t>
      </w:r>
      <w:r>
        <w:rPr>
          <w:i/>
          <w:iCs/>
        </w:rPr>
        <w:t xml:space="preserve">The workflow parameter ... is not found</w:t>
      </w:r>
      <w:r>
        <w:t xml:space="preserve">, once per capacity, all the way through a run.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 for the cutover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PolicyHolderWorkspaceId</w:t>
            </w:r>
          </w:p>
        </w:tc>
        <w:tc>
          <w:tcPr/>
          <w:p>
            <w:pPr>
              <w:pStyle w:val="Compact"/>
            </w:pPr>
            <w:r>
              <w:t xml:space="preserve">The holder workspace GUID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PolicySentinelWorkspaceId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00000000-0000-0000-0000-000000000000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PolicyMaxWorkspacesPerRule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PolicyMaxRulesPerPolicy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PolicyNamePrefix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PolicyApiBeta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while the API is in private preview;</w:t>
            </w:r>
            <w:r>
              <w:t xml:space="preserve"> </w:t>
            </w: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once it is in public-preview beta (see the</w:t>
            </w:r>
            <w:r>
              <w:t xml:space="preserve"> </w:t>
            </w:r>
            <w:r>
              <w:rPr>
                <w:i/>
                <w:iCs/>
              </w:rPr>
              <w:t xml:space="preserve">Architecture</w:t>
            </w:r>
            <w:r>
              <w:t xml:space="preserve"> </w:t>
            </w:r>
            <w:r>
              <w:t xml:space="preserve">document section 8.6). Pointing the wrong way shows up as a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/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on every capacity with nothing naming the 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PolicyMailRecipients</w:t>
            </w:r>
          </w:p>
        </w:tc>
        <w:tc>
          <w:tcPr/>
          <w:p>
            <w:pPr>
              <w:pStyle w:val="Compact"/>
            </w:pPr>
            <w:r>
              <w:t xml:space="preserve">A semicolon-separated list, ideally one distribution group,</w:t>
            </w:r>
            <w:r>
              <w:t xml:space="preserve"> </w:t>
            </w:r>
            <w:r>
              <w:rPr>
                <w:b/>
                <w:bCs/>
              </w:rPr>
              <w:t xml:space="preserve">read during the migration window</w:t>
            </w:r>
            <w:r>
              <w:t xml:space="preserve">. Read it off the variable - do not assume it is not still pointing at a rehearsal mailbox</w:t>
            </w:r>
          </w:p>
        </w:tc>
      </w:tr>
    </w:tbl>
    <w:p>
      <w:pPr>
        <w:pStyle w:val="Heading2"/>
      </w:pPr>
      <w:bookmarkStart w:id="19" w:name="_a17302b52b580e466b6bab24463797b74dd44b5"/>
      <w:r>
        <w:t xml:space="preserve">2.5 Estate checks</w:t>
      </w:r>
      <w:bookmarkEnd w:id="1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Duplicate capacity display names</w:t>
            </w:r>
          </w:p>
        </w:tc>
        <w:tc>
          <w:tcPr/>
          <w:p>
            <w:pPr>
              <w:pStyle w:val="Compact"/>
            </w:pPr>
            <w:r>
              <w:t xml:space="preserve">Policy set names are</w:t>
            </w:r>
            <w:r>
              <w:t xml:space="preserve"> </w:t>
            </w:r>
            <w:r>
              <w:rPr>
                <w:rStyle w:val="VerbatimChar"/>
              </w:rPr>
              <w:t xml:space="preserve">pol_&lt;capacity display name&gt;</w:t>
            </w:r>
            <w:r>
              <w:t xml:space="preserve">, and Fabric rejects a duplicate with</w:t>
            </w:r>
            <w:r>
              <w:t xml:space="preserve"> </w:t>
            </w:r>
            <w:r>
              <w:rPr>
                <w:rStyle w:val="VerbatimChar"/>
              </w:rPr>
              <w:t xml:space="preserve">ItemDisplayNameAlreadyInUse</w:t>
            </w:r>
            <w:r>
              <w:t xml:space="preserve">. If there are any, append the capacity-ID suffix unconditionally in</w:t>
            </w:r>
            <w:r>
              <w:t xml:space="preserve"> </w:t>
            </w:r>
            <w:r>
              <w:rPr>
                <w:rStyle w:val="VerbatimChar"/>
              </w:rPr>
              <w:t xml:space="preserve">MIG_InitializeCapacityPolicySet</w:t>
            </w:r>
            <w:r>
              <w:t xml:space="preserve"> </w:t>
            </w:r>
            <w:r>
              <w:t xml:space="preserve">Step 5a, where the policy set name is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the holder workspace sits</w:t>
            </w:r>
          </w:p>
        </w:tc>
        <w:tc>
          <w:tcPr/>
          <w:p>
            <w:pPr>
              <w:pStyle w:val="Compact"/>
            </w:pPr>
            <w:r>
              <w:t xml:space="preserve">If it is on a capacity this solution will govern, rule 1 will stop the solution creating policy sets in it, and its</w:t>
            </w:r>
            <w:r>
              <w:t xml:space="preserve"> </w:t>
            </w:r>
            <w:r>
              <w:rPr>
                <w:rStyle w:val="VerbatimChar"/>
              </w:rPr>
              <w:t xml:space="preserve">Policy Exceptions</w:t>
            </w:r>
            <w:r>
              <w:t xml:space="preserve"> </w:t>
            </w:r>
            <w:r>
              <w:t xml:space="preserve">row in Phase 2 is</w:t>
            </w:r>
            <w:r>
              <w:t xml:space="preserve"> </w:t>
            </w:r>
            <w:r>
              <w:rPr>
                <w:b/>
                <w:bCs/>
              </w:rPr>
              <w:t xml:space="preserve">mandatory</w:t>
            </w:r>
            <w:r>
              <w:t xml:space="preserve">. If it sits on a capacity with no</w:t>
            </w:r>
            <w:r>
              <w:t xml:space="preserve"> </w:t>
            </w:r>
            <w:r>
              <w:rPr>
                <w:rStyle w:val="VerbatimChar"/>
              </w:rPr>
              <w:t xml:space="preserve">ubsppcoe_Node</w:t>
            </w:r>
            <w:r>
              <w:t xml:space="preserve"> </w:t>
            </w:r>
            <w:r>
              <w:t xml:space="preserve">row, nothing governs it. Decide which case applies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 tooling is reachable</w:t>
            </w:r>
          </w:p>
        </w:tc>
        <w:tc>
          <w:tcPr/>
          <w:p>
            <w:pPr>
              <w:pStyle w:val="Compact"/>
            </w:pPr>
            <w:r>
              <w:t xml:space="preserve">Undoing an activation means deactivating the policy set with the Fabric REST call</w:t>
            </w:r>
            <w:r>
              <w:t xml:space="preserve"> </w:t>
            </w:r>
            <w:r>
              <w:rPr>
                <w:rStyle w:val="VerbatimChar"/>
              </w:rPr>
              <w:t xml:space="preserve">POST /v1/workspaces/{holder}/policySets/{id}/deactivate</w:t>
            </w:r>
            <w:r>
              <w:t xml:space="preserve">, made as the</w:t>
            </w:r>
            <w:r>
              <w:t xml:space="preserve"> </w:t>
            </w:r>
            <w:r>
              <w:rPr>
                <w:rStyle w:val="VerbatimChar"/>
              </w:rPr>
              <w:t xml:space="preserve">workspace provisioning</w:t>
            </w:r>
            <w:r>
              <w:t xml:space="preserve"> </w:t>
            </w:r>
            <w:r>
              <w:t xml:space="preserve">service account (section 4; see the</w:t>
            </w:r>
            <w:r>
              <w:t xml:space="preserve"> </w:t>
            </w:r>
            <w:r>
              <w:rPr>
                <w:i/>
                <w:iCs/>
              </w:rPr>
              <w:t xml:space="preserve">Architecture</w:t>
            </w:r>
            <w:r>
              <w:t xml:space="preserve"> </w:t>
            </w:r>
            <w:r>
              <w:t xml:space="preserve">document section 8).</w:t>
            </w:r>
            <w:r>
              <w:t xml:space="preserve"> </w:t>
            </w:r>
            <w:r>
              <w:rPr>
                <w:b/>
                <w:bCs/>
              </w:rPr>
              <w:t xml:space="preserve">To confirm:</w:t>
            </w:r>
            <w:r>
              <w:t xml:space="preserve"> </w:t>
            </w:r>
            <w:r>
              <w:t xml:space="preserve">the tooling for making this call is not part of this handover, so confirm before Phase 5 that someone on the cutover can make it</w:t>
            </w:r>
          </w:p>
        </w:tc>
      </w:tr>
    </w:tbl>
    <w:p>
      <w:pPr>
        <w:pStyle w:val="Heading1"/>
      </w:pPr>
      <w:bookmarkStart w:id="20" w:name="_85f6b5d999271c8431f704c15ebc06e7ade26dc"/>
      <w:r>
        <w:t xml:space="preserve">3. Phase-by-phase procedure</w:t>
      </w:r>
      <w:bookmarkEnd w:id="20"/>
    </w:p>
    <w:p>
      <w:pPr>
        <w:pStyle w:val="FirstParagraph"/>
      </w:pPr>
      <w:r>
        <w:t xml:space="preserve">Each phase states what to run, what to check, the go/no-go criterion and how to roll back. Record the outcome of every phase in the sign-off checklist in section 6.</w:t>
      </w:r>
    </w:p>
    <w:p>
      <w:pPr>
        <w:pStyle w:val="Heading2"/>
      </w:pPr>
      <w:bookmarkStart w:id="21" w:name="_942892c10c86381eb3adf422fd2a871b8e94303"/>
      <w:r>
        <w:t xml:space="preserve">Phase 0 - Pre-flight</w:t>
      </w:r>
      <w:bookmarkEnd w:id="21"/>
    </w:p>
    <w:p>
      <w:pPr>
        <w:pStyle w:val="FirstParagraph"/>
      </w:pPr>
      <w:r>
        <w:rPr>
          <w:b/>
          <w:bCs/>
        </w:rPr>
        <w:t xml:space="preserve">Run:</w:t>
      </w:r>
      <w:r>
        <w:t xml:space="preserve"> </w:t>
      </w:r>
      <w:r>
        <w:t xml:space="preserve">nothing.</w:t>
      </w:r>
    </w:p>
    <w:p>
      <w:pPr>
        <w:pStyle w:val="BodyText"/>
      </w:pPr>
      <w:r>
        <w:t xml:space="preserve">Work through every row of section 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Every check in section 2 confirmed, and the holder-workspace decision (E2) recorded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No-go</w:t>
            </w:r>
          </w:p>
        </w:tc>
        <w:tc>
          <w:tcPr/>
          <w:p>
            <w:pPr>
              <w:pStyle w:val="Compact"/>
            </w:pPr>
            <w:r>
              <w:t xml:space="preserve">Any check open. In particular, do not start Phase 1 with the wrong account on the Fabric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None needed - nothing has changed</w:t>
            </w:r>
          </w:p>
        </w:tc>
      </w:tr>
    </w:tbl>
    <w:p>
      <w:pPr>
        <w:pStyle w:val="Heading2"/>
      </w:pPr>
      <w:bookmarkStart w:id="22" w:name="_3401fd3c22cdee381f9d56c925dd5e7a526646a"/>
      <w:r>
        <w:t xml:space="preserve">Phase 1 - Register</w:t>
      </w:r>
      <w:bookmarkEnd w:id="22"/>
    </w:p>
    <w:p>
      <w:pPr>
        <w:pStyle w:val="FirstParagraph"/>
      </w:pPr>
      <w:r>
        <w:rPr>
          <w:b/>
          <w:bCs/>
        </w:rPr>
        <w:t xml:space="preserve">Run:</w:t>
      </w:r>
      <w:r>
        <w:t xml:space="preserve"> </w:t>
      </w:r>
      <w:r>
        <w:rPr>
          <w:rStyle w:val="VerbatimChar"/>
        </w:rPr>
        <w:t xml:space="preserve">Fabric Pol - MIG_RegisterAllCapacityPolicySets</w:t>
      </w:r>
      <w:r>
        <w:t xml:space="preserve">, manually.</w:t>
      </w:r>
      <w:r>
        <w:t xml:space="preserve"> </w:t>
      </w:r>
      <w:r>
        <w:rPr>
          <w:b/>
          <w:bCs/>
        </w:rPr>
        <w:t xml:space="preserve">No inputs.</w:t>
      </w:r>
      <w:r>
        <w:t xml:space="preserve"> </w:t>
      </w:r>
      <w:r>
        <w:t xml:space="preserve">Run it in tranches by cancelling from the run history.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Start the run and check the candidate count.</w:t>
      </w:r>
      <w:r>
        <w:t xml:space="preserve"> </w:t>
      </w:r>
      <w:r>
        <w:t xml:space="preserve">Let it reach</w:t>
      </w:r>
      <w:r>
        <w:t xml:space="preserve"> </w:t>
      </w:r>
      <w:r>
        <w:rPr>
          <w:rStyle w:val="VerbatimChar"/>
        </w:rPr>
        <w:t xml:space="preserve">Compose_eligible_count</w:t>
      </w:r>
      <w:r>
        <w:t xml:space="preserve"> </w:t>
      </w:r>
      <w:r>
        <w:t xml:space="preserve">and read the value.</w:t>
      </w:r>
      <w:r>
        <w:t xml:space="preserve"> </w:t>
      </w:r>
      <w:r>
        <w:rPr>
          <w:b/>
          <w:bCs/>
        </w:rPr>
        <w:t xml:space="preserve">If it is materially smaller than the estate, cancel.</w:t>
      </w:r>
      <w:r>
        <w:t xml:space="preserve"> </w:t>
      </w:r>
      <w:r>
        <w:rPr>
          <w:rStyle w:val="VerbatimChar"/>
        </w:rPr>
        <w:t xml:space="preserve">GET /v1/capacities</w:t>
      </w:r>
      <w:r>
        <w:t xml:space="preserve"> </w:t>
      </w:r>
      <w:r>
        <w:t xml:space="preserve">only returns capacities the</w:t>
      </w:r>
      <w:r>
        <w:t xml:space="preserve"> </w:t>
      </w:r>
      <w:r>
        <w:rPr>
          <w:rStyle w:val="VerbatimChar"/>
        </w:rPr>
        <w:t xml:space="preserve">workspace provisioning</w:t>
      </w:r>
      <w:r>
        <w:t xml:space="preserve"> </w:t>
      </w:r>
      <w:r>
        <w:t xml:space="preserve">account administers, so a short list means the wrong account or missing Capacity Admin - an identity problem, not a data problem.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First tranche - five capacities.</w:t>
      </w:r>
      <w:r>
        <w:t xml:space="preserve"> </w:t>
      </w:r>
      <w:r>
        <w:t xml:space="preserve">Cancel after about five iterations, then check by eye: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sets exist</w:t>
            </w:r>
          </w:p>
        </w:tc>
        <w:tc>
          <w:tcPr/>
          <w:p>
            <w:pPr>
              <w:pStyle w:val="Compact"/>
            </w:pPr>
            <w:r>
              <w:t xml:space="preserve">Holder workspace, Fabric portal</w:t>
            </w:r>
          </w:p>
        </w:tc>
        <w:tc>
          <w:tcPr/>
          <w:p>
            <w:pPr>
              <w:pStyle w:val="Compact"/>
            </w:pPr>
            <w:r>
              <w:t xml:space="preserve">Five new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rules</w:t>
            </w:r>
          </w:p>
        </w:tc>
        <w:tc>
          <w:tcPr/>
          <w:p>
            <w:pPr>
              <w:pStyle w:val="Compact"/>
            </w:pPr>
            <w:r>
              <w:t xml:space="preserve">Open one</w:t>
            </w:r>
          </w:p>
        </w:tc>
        <w:tc>
          <w:tcPr/>
          <w:p>
            <w:pPr>
              <w:pStyle w:val="Compact"/>
            </w:pPr>
            <w:r>
              <w:t xml:space="preserve">Empty rule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activated</w:t>
            </w:r>
          </w:p>
        </w:tc>
        <w:tc>
          <w:tcPr/>
          <w:p>
            <w:pPr>
              <w:pStyle w:val="Compact"/>
            </w:pPr>
            <w:r>
              <w:t xml:space="preserve">Open one</w:t>
            </w:r>
          </w:p>
        </w:tc>
        <w:tc>
          <w:tcPr/>
          <w:p>
            <w:pPr>
              <w:pStyle w:val="Compact"/>
            </w:pPr>
            <w:r>
              <w:t xml:space="preserve">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 exist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Capacity Policies</w:t>
            </w:r>
          </w:p>
        </w:tc>
        <w:tc>
          <w:tcPr/>
          <w:p>
            <w:pPr>
              <w:pStyle w:val="Compact"/>
            </w:pPr>
            <w:r>
              <w:t xml:space="preserve">Five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Node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populated</w:t>
            </w:r>
          </w:p>
        </w:tc>
        <w:tc>
          <w:tcPr/>
          <w:p>
            <w:pPr>
              <w:pStyle w:val="Compact"/>
            </w:pPr>
            <w:r>
              <w:t xml:space="preserve">Open a row</w:t>
            </w:r>
          </w:p>
        </w:tc>
        <w:tc>
          <w:tcPr/>
          <w:p>
            <w:pPr>
              <w:pStyle w:val="Compact"/>
            </w:pPr>
            <w:r>
              <w:t xml:space="preserve">A Node lookup, not blank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Same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Counts</w:t>
            </w:r>
          </w:p>
        </w:tc>
        <w:tc>
          <w:tcPr/>
          <w:p>
            <w:pPr>
              <w:pStyle w:val="Compact"/>
            </w:pPr>
            <w:r>
              <w:t xml:space="preserve">Same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ubsppcoe_lastrebuild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ubsppcoe_rulecount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ubsppcoe_workspacecount</w:t>
            </w:r>
            <w:r>
              <w:t xml:space="preserve"> </w:t>
            </w:r>
            <w:r>
              <w:t xml:space="preserve">blank</w:t>
            </w:r>
          </w:p>
        </w:tc>
      </w:tr>
    </w:tbl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An activated policy set here is deny-all in force on a capacity nobody approved</w:t>
      </w:r>
      <w:r>
        <w:t xml:space="preserve"> </w:t>
      </w:r>
      <w:r>
        <w:t xml:space="preserve">- the child still carries the BAU activation step. Stop and fix it.</w:t>
      </w:r>
      <w:r>
        <w:t xml:space="preserve"> </w:t>
      </w:r>
      <w:r>
        <w:rPr>
          <w:b/>
          <w:bCs/>
        </w:rPr>
        <w:t xml:space="preserve">A blank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Node</w:t>
      </w:r>
      <w:r>
        <w:t xml:space="preserve"> </w:t>
      </w:r>
      <w:r>
        <w:t xml:space="preserve">means the lookup bind is wrong and the capacity can never be rebuilt: fix the bind, delete the rows and sets, start Phase 1 again.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Second tranche - about 40 capacities.</w:t>
      </w:r>
      <w:r>
        <w:t xml:space="preserve"> </w:t>
      </w:r>
      <w:r>
        <w:t xml:space="preserve">Re-run; registered capacities answer</w:t>
      </w:r>
      <w:r>
        <w:t xml:space="preserve"> </w:t>
      </w:r>
      <w:r>
        <w:rPr>
          <w:rStyle w:val="VerbatimChar"/>
        </w:rPr>
        <w:t xml:space="preserve">AlreadyExists</w:t>
      </w:r>
      <w:r>
        <w:t xml:space="preserve"> </w:t>
      </w:r>
      <w:r>
        <w:t xml:space="preserve">and are skipped, so each run resumes where the last stopped. Check the</w:t>
      </w:r>
      <w:r>
        <w:t xml:space="preserve"> </w:t>
      </w:r>
      <w:r>
        <w:rPr>
          <w:rStyle w:val="VerbatimChar"/>
        </w:rPr>
        <w:t xml:space="preserve">noNode</w:t>
      </w:r>
      <w:r>
        <w:t xml:space="preserve"> </w:t>
      </w:r>
      <w:r>
        <w:t xml:space="preserve">list is plausible rather than "everything".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The rest.</w:t>
      </w:r>
      <w:r>
        <w:t xml:space="preserve"> </w:t>
      </w:r>
      <w:r>
        <w:t xml:space="preserve">Re-run and let it complete (roughly 10 seconds per capacity, so 30-40 minutes for 200).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Read the report mail.</w:t>
      </w:r>
      <w:r>
        <w:t xml:space="preserve"> </w:t>
      </w:r>
      <w:r>
        <w:t xml:space="preserve">It goes to</w:t>
      </w:r>
      <w:r>
        <w:t xml:space="preserve"> </w:t>
      </w:r>
      <w:r>
        <w:rPr>
          <w:rStyle w:val="VerbatimChar"/>
        </w:rPr>
        <w:t xml:space="preserve">PolicyMailRecipients</w:t>
      </w:r>
      <w:r>
        <w:t xml:space="preserve"> </w:t>
      </w:r>
      <w:r>
        <w:t xml:space="preserve">and is sent only when there is something in the</w:t>
      </w:r>
      <w:r>
        <w:t xml:space="preserve"> </w:t>
      </w:r>
      <w:r>
        <w:rPr>
          <w:rStyle w:val="VerbatimChar"/>
        </w:rPr>
        <w:t xml:space="preserve">noNode</w:t>
      </w:r>
      <w:r>
        <w:t xml:space="preserve"> </w:t>
      </w:r>
      <w:r>
        <w:t xml:space="preserve">or failed list; the subject carries all three numbers. A cancelled tranche sends nothing, so check the holder workspace and the table instead.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</w:t>
            </w:r>
          </w:p>
        </w:tc>
        <w:tc>
          <w:tcPr/>
          <w:p>
            <w:pPr>
              <w:pStyle w:val="Compact"/>
            </w:pPr>
            <w:r>
              <w:t xml:space="preserve">Created this run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Node row</w:t>
            </w:r>
          </w:p>
        </w:tc>
        <w:tc>
          <w:tcPr/>
          <w:p>
            <w:pPr>
              <w:pStyle w:val="Compact"/>
            </w:pPr>
            <w:r>
              <w:t xml:space="preserve">Active F-SKU in Fabric, but no live</w:t>
            </w:r>
            <w:r>
              <w:t xml:space="preserve"> </w:t>
            </w:r>
            <w:r>
              <w:rPr>
                <w:rStyle w:val="VerbatimChar"/>
              </w:rPr>
              <w:t xml:space="preserve">ubsppcoe_Node</w:t>
            </w:r>
            <w:r>
              <w:t xml:space="preserve"> </w:t>
            </w:r>
            <w:r>
              <w:t xml:space="preserve">row - missing, or soft-deleted (</w:t>
            </w:r>
            <w:r>
              <w:rPr>
                <w:rStyle w:val="VerbatimChar"/>
              </w:rPr>
              <w:t xml:space="preserve">ubsppcoe_statecode</w:t>
            </w:r>
            <w:r>
              <w:t xml:space="preserve"> </w:t>
            </w:r>
            <w:r>
              <w:t xml:space="preserve">= 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 the list to the platform team.</w:t>
            </w:r>
            <w:r>
              <w:t xml:space="preserve"> </w:t>
            </w:r>
            <w:r>
              <w:t xml:space="preserve">Nothing was created; these capacities are out of scope until a Node row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Duplicate name, permission, timeout</w:t>
            </w:r>
          </w:p>
        </w:tc>
        <w:tc>
          <w:tcPr/>
          <w:p>
            <w:pPr>
              <w:pStyle w:val="Compact"/>
            </w:pPr>
            <w:r>
              <w:t xml:space="preserve">Fix, then re-run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is empty after re-runs; every row has</w:t>
            </w:r>
            <w:r>
              <w:t xml:space="preserve"> </w:t>
            </w:r>
            <w:r>
              <w:rPr>
                <w:rStyle w:val="VerbatimChar"/>
              </w:rPr>
              <w:t xml:space="preserve">Node</w:t>
            </w:r>
            <w:r>
              <w:t xml:space="preserve"> </w:t>
            </w:r>
            <w:r>
              <w:t xml:space="preserve">populated and</w:t>
            </w:r>
            <w:r>
              <w:t xml:space="preserve"> </w:t>
            </w:r>
            <w:r>
              <w:rPr>
                <w:rStyle w:val="VerbatimChar"/>
              </w:rPr>
              <w:t xml:space="preserve">Status = Inactive</w:t>
            </w:r>
            <w:r>
              <w:t xml:space="preserve">; no policy set is activated; the</w:t>
            </w:r>
            <w:r>
              <w:t xml:space="preserve"> </w:t>
            </w:r>
            <w:r>
              <w:rPr>
                <w:rStyle w:val="VerbatimChar"/>
              </w:rPr>
              <w:t xml:space="preserve">noNode</w:t>
            </w:r>
            <w:r>
              <w:t xml:space="preserve"> </w:t>
            </w:r>
            <w:r>
              <w:t xml:space="preserve">list is with the platform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No-go</w:t>
            </w:r>
          </w:p>
        </w:tc>
        <w:tc>
          <w:tcPr/>
          <w:p>
            <w:pPr>
              <w:pStyle w:val="Compact"/>
            </w:pPr>
            <w:r>
              <w:t xml:space="preserve">Short candidate count, any activated policy set, any blank</w:t>
            </w:r>
            <w:r>
              <w:t xml:space="preserve"> </w:t>
            </w:r>
            <w:r>
              <w:rPr>
                <w:rStyle w:val="VerbatimChar"/>
              </w:rPr>
              <w:t xml:space="preserve">Node</w:t>
            </w:r>
            <w:r>
              <w:t xml:space="preserve">, or failures not understood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Delete the policy sets from the holder workspace and the</w:t>
            </w:r>
            <w:r>
              <w:t xml:space="preserve"> </w:t>
            </w:r>
            <w:r>
              <w:rPr>
                <w:rStyle w:val="VerbatimChar"/>
              </w:rPr>
              <w:t xml:space="preserve">Capacity Policies</w:t>
            </w:r>
            <w:r>
              <w:t xml:space="preserve"> </w:t>
            </w:r>
            <w:r>
              <w:t xml:space="preserve">rows. Nothing else has happened</w:t>
            </w:r>
          </w:p>
        </w:tc>
      </w:tr>
    </w:tbl>
    <w:p>
      <w:pPr>
        <w:pStyle w:val="Heading2"/>
      </w:pPr>
      <w:bookmarkStart w:id="23" w:name="_42a294e933ab22ec9122048bef13c52a982318c"/>
      <w:r>
        <w:t xml:space="preserve">Phase 2 - Seed exceptions</w:t>
      </w:r>
      <w:bookmarkEnd w:id="23"/>
    </w:p>
    <w:p>
      <w:pPr>
        <w:pStyle w:val="FirstParagraph"/>
      </w:pPr>
      <w:r>
        <w:rPr>
          <w:b/>
          <w:bCs/>
        </w:rPr>
        <w:t xml:space="preserve">Run:</w:t>
      </w:r>
      <w:r>
        <w:t xml:space="preserve"> </w:t>
      </w:r>
      <w:r>
        <w:t xml:space="preserve">nothing. This is a data import into</w:t>
      </w:r>
      <w:r>
        <w:t xml:space="preserve"> </w:t>
      </w:r>
      <w:r>
        <w:rPr>
          <w:rStyle w:val="VerbatimChar"/>
        </w:rPr>
        <w:t xml:space="preserve">Policy Exceptions</w:t>
      </w:r>
      <w:r>
        <w:t xml:space="preserve">, and it</w:t>
      </w:r>
      <w:r>
        <w:t xml:space="preserve"> </w:t>
      </w:r>
      <w:r>
        <w:rPr>
          <w:b/>
          <w:bCs/>
        </w:rPr>
        <w:t xml:space="preserve">must happen before Phase 3</w:t>
      </w:r>
      <w:r>
        <w:t xml:space="preserve">. Rule 3 is derived from nothing else.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Prepare the exceptions list</w:t>
      </w:r>
      <w:r>
        <w:t xml:space="preserve"> </w:t>
      </w:r>
      <w:r>
        <w:t xml:space="preserve">as a CSV import file (see the</w:t>
      </w:r>
      <w:r>
        <w:t xml:space="preserve"> </w:t>
      </w:r>
      <w:r>
        <w:rPr>
          <w:i/>
          <w:iCs/>
        </w:rPr>
        <w:t xml:space="preserve">Deployment guide</w:t>
      </w:r>
      <w:r>
        <w:t xml:space="preserve"> </w:t>
      </w:r>
      <w:r>
        <w:t xml:space="preserve">section 3, Step 4). Its headers are the Dataverse logical names.</w:t>
      </w:r>
      <w:r>
        <w:t xml:space="preserve"> </w:t>
      </w:r>
      <w:r>
        <w:rPr>
          <w:b/>
          <w:bCs/>
        </w:rPr>
        <w:t xml:space="preserve">Delete its three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EXAMPLE</w:t>
      </w:r>
      <w:r>
        <w:rPr>
          <w:b/>
          <w:bCs/>
        </w:rPr>
        <w:t xml:space="preserve"> </w:t>
      </w:r>
      <w:r>
        <w:rPr>
          <w:b/>
          <w:bCs/>
        </w:rPr>
        <w:t xml:space="preserve">rows first.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Add the holder workspace row first</w:t>
      </w:r>
      <w:r>
        <w:t xml:space="preserve"> </w:t>
      </w:r>
      <w:r>
        <w:t xml:space="preserve">if section 2.5 E2 says the holder sits on a governed capacity: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ubsppcoe_workspacename</w:t>
            </w:r>
          </w:p>
        </w:tc>
        <w:tc>
          <w:tcPr/>
          <w:p>
            <w:pPr>
              <w:pStyle w:val="Compact"/>
            </w:pPr>
            <w:r>
              <w:t xml:space="preserve">The holder workspace's name, labelled so the row is never revoked by mistake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ubsppcoe_workspaceid</w:t>
            </w:r>
          </w:p>
        </w:tc>
        <w:tc>
          <w:tcPr/>
          <w:p>
            <w:pPr>
              <w:pStyle w:val="Compact"/>
            </w:pPr>
            <w:r>
              <w:t xml:space="preserve">The GUID in</w:t>
            </w:r>
            <w:r>
              <w:t xml:space="preserve"> </w:t>
            </w:r>
            <w:r>
              <w:rPr>
                <w:rStyle w:val="VerbatimChar"/>
              </w:rPr>
              <w:t xml:space="preserve">PolicyHolderWorkspaceId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ubsppcoe_active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ubsppcoe_reason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Holds the policy set items. Excepting it prevents the policy system locking itself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ubsppcoe_approvedby</w:t>
            </w:r>
          </w:p>
        </w:tc>
        <w:tc>
          <w:tcPr/>
          <w:p>
            <w:pPr>
              <w:pStyle w:val="Compact"/>
            </w:pPr>
            <w:r>
              <w:t xml:space="preserve">The owner of this solution</w:t>
            </w:r>
          </w:p>
        </w:tc>
      </w:tr>
    </w:tbl>
    <w:p>
      <w:pPr>
        <w:pStyle w:val="FirstParagraph"/>
        <w:numPr>
          <w:ilvl w:val="0"/>
          <w:numId w:val="1000"/>
        </w:numPr>
      </w:pPr>
      <w:r>
        <w:t xml:space="preserve">The row only works if the holder workspace has a</w:t>
      </w:r>
      <w:r>
        <w:t xml:space="preserve"> </w:t>
      </w:r>
      <w:r>
        <w:rPr>
          <w:rStyle w:val="VerbatimChar"/>
          <w:b/>
          <w:bCs/>
        </w:rPr>
        <w:t xml:space="preserve">ubsppcoe_Workspace</w:t>
      </w:r>
      <w:r>
        <w:rPr>
          <w:b/>
          <w:bCs/>
        </w:rPr>
        <w:t xml:space="preserve"> </w:t>
      </w:r>
      <w:r>
        <w:rPr>
          <w:b/>
          <w:bCs/>
        </w:rPr>
        <w:t xml:space="preserve">row under the Node of its capacity</w:t>
      </w:r>
      <w:r>
        <w:t xml:space="preserve">. Without one there is no rule 3 entry and no error. Ask the platform team if it is missing.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Add the estate's existing exceptions</w:t>
      </w:r>
      <w:r>
        <w:t xml:space="preserve"> </w:t>
      </w:r>
      <w:r>
        <w:t xml:space="preserve">- from the estate's current exceptions list, if the migration has one. Take its</w:t>
      </w:r>
      <w:r>
        <w:t xml:space="preserve"> </w:t>
      </w:r>
      <w:r>
        <w:rPr>
          <w:rStyle w:val="VerbatimChar"/>
        </w:rPr>
        <w:t xml:space="preserve">workspace_id</w:t>
      </w:r>
      <w:r>
        <w:t xml:space="preserve"> </w:t>
      </w:r>
      <w:r>
        <w:t xml:space="preserve">column into</w:t>
      </w:r>
      <w:r>
        <w:t xml:space="preserve"> </w:t>
      </w:r>
      <w:r>
        <w:rPr>
          <w:rStyle w:val="VerbatimChar"/>
        </w:rPr>
        <w:t xml:space="preserve">ubsppcoe_workspaceid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ubsppcoe_active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Yes</w:t>
      </w:r>
      <w:r>
        <w:t xml:space="preserve">, and copy reason and approver.</w:t>
      </w:r>
      <w:r>
        <w:t xml:space="preserve"> </w:t>
      </w:r>
      <w:r>
        <w:rPr>
          <w:b/>
          <w:bCs/>
        </w:rPr>
        <w:t xml:space="preserve">Do not import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capacity_id</w:t>
      </w:r>
      <w:r>
        <w:t xml:space="preserve"> </w:t>
      </w:r>
      <w:r>
        <w:t xml:space="preserve">- the capacity is derived from the workspace's Node at rebuild time - but check that the two agree first: a mismatch is an exception that is about to move capacity on the first rebuild.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Import</w:t>
      </w:r>
      <w:r>
        <w:t xml:space="preserve"> </w:t>
      </w:r>
      <w:r>
        <w:t xml:space="preserve">through the maker portal:</w:t>
      </w:r>
      <w:r>
        <w:t xml:space="preserve"> </w:t>
      </w:r>
      <w:r>
        <w:rPr>
          <w:b/>
          <w:bCs/>
        </w:rPr>
        <w:t xml:space="preserve">Tables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Policy Exceptions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Import data from Excel</w:t>
      </w:r>
      <w:r>
        <w:t xml:space="preserve">, file type CSV. Leave the row key</w:t>
      </w:r>
      <w:r>
        <w:t xml:space="preserve"> </w:t>
      </w:r>
      <w:r>
        <w:rPr>
          <w:rStyle w:val="VerbatimChar"/>
        </w:rPr>
        <w:t xml:space="preserve">ubsppcoe_policyexceptionid</w:t>
      </w:r>
      <w:r>
        <w:t xml:space="preserve"> </w:t>
      </w:r>
      <w:r>
        <w:t xml:space="preserve">unmapped.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Check</w:t>
      </w:r>
      <w:r>
        <w:t xml:space="preserve"> </w:t>
      </w:r>
      <w:r>
        <w:t xml:space="preserve">that every imported row reads</w:t>
      </w:r>
      <w:r>
        <w:t xml:space="preserve"> </w:t>
      </w:r>
      <w:r>
        <w:rPr>
          <w:rStyle w:val="VerbatimChar"/>
        </w:rPr>
        <w:t xml:space="preserve">Active = Yes</w:t>
      </w:r>
      <w:r>
        <w:t xml:space="preserve">.</w:t>
      </w:r>
      <w:r>
        <w:t xml:space="preserve"> </w:t>
      </w:r>
      <w:r>
        <w:rPr>
          <w:rStyle w:val="VerbatimChar"/>
        </w:rPr>
        <w:t xml:space="preserve">ubsppcoe_active</w:t>
      </w:r>
      <w:r>
        <w:t xml:space="preserve"> </w:t>
      </w:r>
      <w:r>
        <w:t xml:space="preserve">defaults to</w:t>
      </w:r>
      <w:r>
        <w:t xml:space="preserve"> </w:t>
      </w:r>
      <w:r>
        <w:rPr>
          <w:b/>
          <w:bCs/>
        </w:rPr>
        <w:t xml:space="preserve">No</w:t>
      </w:r>
      <w:r>
        <w:t xml:space="preserve">, and an unset flag is the usual reason an exception appears to do nothing.</w:t>
      </w:r>
    </w:p>
    <w:p>
      <w:pPr>
        <w:pStyle w:val="FirstParagraph"/>
      </w:pPr>
      <w:r>
        <w:rPr>
          <w:b/>
          <w:bCs/>
        </w:rPr>
        <w:t xml:space="preserve">If the estate has no exceptions and the holder needs none, skip this phase.</w:t>
      </w:r>
      <w:r>
        <w:t xml:space="preserve"> </w:t>
      </w:r>
      <w:r>
        <w:t xml:space="preserve">Skipping it when there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exceptions is invisible: Phase 3 publishes without rule 3, and those workspaces become restricted at Phase 5 with nothing reporting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Row count matches the source list (plus the holder row), all</w:t>
            </w:r>
            <w:r>
              <w:t xml:space="preserve"> </w:t>
            </w:r>
            <w:r>
              <w:rPr>
                <w:rStyle w:val="VerbatimChar"/>
              </w:rPr>
              <w:t xml:space="preserve">Active = Yes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EXAMPLE</w:t>
            </w:r>
            <w:r>
              <w:t xml:space="preserve"> </w:t>
            </w:r>
            <w:r>
              <w:t xml:space="preserve">rows, holder workspace has its</w:t>
            </w:r>
            <w:r>
              <w:t xml:space="preserve"> </w:t>
            </w:r>
            <w:r>
              <w:rPr>
                <w:rStyle w:val="VerbatimChar"/>
              </w:rPr>
              <w:t xml:space="preserve">ubsppcoe_Workspace</w:t>
            </w:r>
            <w:r>
              <w:t xml:space="preserve"> </w:t>
            </w:r>
            <w:r>
              <w:t xml:space="preserve">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No-go</w:t>
            </w:r>
          </w:p>
        </w:tc>
        <w:tc>
          <w:tcPr/>
          <w:p>
            <w:pPr>
              <w:pStyle w:val="Compact"/>
            </w:pPr>
            <w:r>
              <w:t xml:space="preserve">Any exception whose workspace is not in</w:t>
            </w:r>
            <w:r>
              <w:t xml:space="preserve"> </w:t>
            </w:r>
            <w:r>
              <w:rPr>
                <w:rStyle w:val="VerbatimChar"/>
              </w:rPr>
              <w:t xml:space="preserve">ubsppcoe_Workspace</w:t>
            </w:r>
            <w:r>
              <w:t xml:space="preserve">, or whose Node disagrees with the source exceptions list and nobody has 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Correct or remove the imported rows. Nothing has read them yet</w:t>
            </w:r>
          </w:p>
        </w:tc>
      </w:tr>
    </w:tbl>
    <w:p>
      <w:pPr>
        <w:pStyle w:val="Heading2"/>
      </w:pPr>
      <w:bookmarkStart w:id="24" w:name="_b32e4287d97ce0a9ae7f4d088478eecd60fe339"/>
      <w:r>
        <w:t xml:space="preserve">Phase 3 - Rebuild</w:t>
      </w:r>
      <w:bookmarkEnd w:id="24"/>
    </w:p>
    <w:p>
      <w:pPr>
        <w:pStyle w:val="FirstParagraph"/>
      </w:pPr>
      <w:r>
        <w:rPr>
          <w:b/>
          <w:bCs/>
        </w:rPr>
        <w:t xml:space="preserve">Run:</w:t>
      </w:r>
      <w:r>
        <w:t xml:space="preserve"> </w:t>
      </w:r>
      <w:r>
        <w:rPr>
          <w:rStyle w:val="VerbatimChar"/>
        </w:rPr>
        <w:t xml:space="preserve">Fabric Pol - MIG_RebuildAllCapacityPolicies</w:t>
      </w:r>
      <w:r>
        <w:t xml:space="preserve">, manually.</w:t>
      </w:r>
      <w:r>
        <w:t xml:space="preserve"> </w:t>
      </w:r>
      <w:r>
        <w:rPr>
          <w:b/>
          <w:bCs/>
        </w:rPr>
        <w:t xml:space="preserve">Turn it on, use Run, then turn it off again.</w:t>
      </w:r>
      <w:r>
        <w:t xml:space="preserve"> </w:t>
      </w:r>
      <w:r>
        <w:t xml:space="preserve">No inputs.</w:t>
      </w:r>
    </w:p>
    <w:p>
      <w:pPr>
        <w:pStyle w:val="BodyText"/>
      </w:pPr>
      <w:r>
        <w:t xml:space="preserve">It rebuilds every</w:t>
      </w:r>
      <w:r>
        <w:t xml:space="preserve"> </w:t>
      </w:r>
      <w:r>
        <w:rPr>
          <w:rStyle w:val="VerbatimChar"/>
        </w:rPr>
        <w:t xml:space="preserve">Capacity Policies</w:t>
      </w:r>
      <w:r>
        <w:t xml:space="preserve"> </w:t>
      </w:r>
      <w:r>
        <w:t xml:space="preserve">row with a policy set, oldest</w:t>
      </w:r>
      <w:r>
        <w:t xml:space="preserve"> </w:t>
      </w:r>
      <w:r>
        <w:rPr>
          <w:rStyle w:val="VerbatimChar"/>
        </w:rPr>
        <w:t xml:space="preserve">ubsppcoe_lastrebuild</w:t>
      </w:r>
      <w:r>
        <w:t xml:space="preserve"> </w:t>
      </w:r>
      <w:r>
        <w:t xml:space="preserve">first, and stamps</w:t>
      </w:r>
      <w:r>
        <w:t xml:space="preserve"> </w:t>
      </w:r>
      <w:r>
        <w:rPr>
          <w:rStyle w:val="VerbatimChar"/>
        </w:rPr>
        <w:t xml:space="preserve">ubsppcoe_lastrebuild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ubsppcoe_lasterror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ubsppcoe_rulecount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ubsppcoe_workspacecount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ubsppcoe_exceptioncount</w:t>
      </w:r>
      <w:r>
        <w:t xml:space="preserve">.</w:t>
      </w:r>
      <w:r>
        <w:t xml:space="preserve"> </w:t>
      </w:r>
      <w:r>
        <w:rPr>
          <w:b/>
          <w:bCs/>
        </w:rPr>
        <w:t xml:space="preserve">Still nothing is enforced</w:t>
      </w:r>
      <w:r>
        <w:t xml:space="preserve"> </w:t>
      </w:r>
      <w:r>
        <w:t xml:space="preserve">- every policy set is deactivated.</w:t>
      </w:r>
    </w:p>
    <w:p>
      <w:pPr>
        <w:pStyle w:val="BodyText"/>
      </w:pPr>
      <w:r>
        <w:t xml:space="preserve">Check afterwards: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mail.</w:t>
      </w:r>
      <w:r>
        <w:t xml:space="preserve"> </w:t>
      </w:r>
      <w:r>
        <w:t xml:space="preserve">It is sent</w:t>
      </w:r>
      <w:r>
        <w:t xml:space="preserve"> </w:t>
      </w:r>
      <w:r>
        <w:rPr>
          <w:b/>
          <w:bCs/>
        </w:rPr>
        <w:t xml:space="preserve">only when a capacity failed</w:t>
      </w:r>
      <w:r>
        <w:t xml:space="preserve">, with the failure count in the subject. A clean run sends nothing.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table.</w:t>
      </w:r>
      <w:r>
        <w:t xml:space="preserve"> </w:t>
      </w:r>
      <w:r>
        <w:t xml:space="preserve">Every row has a recent</w:t>
      </w:r>
      <w:r>
        <w:t xml:space="preserve"> </w:t>
      </w:r>
      <w:r>
        <w:rPr>
          <w:rStyle w:val="VerbatimChar"/>
        </w:rPr>
        <w:t xml:space="preserve">ubsppcoe_lastrebuild</w:t>
      </w:r>
      <w:r>
        <w:t xml:space="preserve"> </w:t>
      </w:r>
      <w:r>
        <w:t xml:space="preserve">and an empty</w:t>
      </w:r>
      <w:r>
        <w:t xml:space="preserve"> </w:t>
      </w:r>
      <w:r>
        <w:rPr>
          <w:rStyle w:val="VerbatimChar"/>
        </w:rPr>
        <w:t xml:space="preserve">ubsppcoe_lasterror</w:t>
      </w:r>
      <w:r>
        <w:t xml:space="preserve">. This is the only proof that a clean run finished.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portal.</w:t>
      </w:r>
      <w:r>
        <w:t xml:space="preserve"> </w:t>
      </w:r>
      <w:r>
        <w:t xml:space="preserve">Open one capacity: rule 1 present, plus a rule 2 if it has OAP-enabled workspaces.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 exception.</w:t>
      </w:r>
      <w:r>
        <w:t xml:space="preserve"> </w:t>
      </w:r>
      <w:r>
        <w:t xml:space="preserve">If Phase 2 seeded any, open a capacity that has one: rule 3 present, with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condition and no</w:t>
      </w:r>
      <w:r>
        <w:t xml:space="preserve"> </w:t>
      </w:r>
      <w:r>
        <w:rPr>
          <w:rStyle w:val="VerbatimChar"/>
        </w:rPr>
        <w:t xml:space="preserve">item.type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Every row has</w:t>
            </w:r>
            <w:r>
              <w:t xml:space="preserve"> </w:t>
            </w:r>
            <w:r>
              <w:rPr>
                <w:rStyle w:val="VerbatimChar"/>
              </w:rPr>
              <w:t xml:space="preserve">ubsppcoe_lastrebuild</w:t>
            </w:r>
            <w:r>
              <w:t xml:space="preserve"> </w:t>
            </w:r>
            <w:r>
              <w:t xml:space="preserve">set and</w:t>
            </w:r>
            <w:r>
              <w:t xml:space="preserve"> </w:t>
            </w:r>
            <w:r>
              <w:rPr>
                <w:rStyle w:val="VerbatimChar"/>
              </w:rPr>
              <w:t xml:space="preserve">ubsppcoe_lasterror</w:t>
            </w:r>
            <w:r>
              <w:t xml:space="preserve"> </w:t>
            </w:r>
            <w:r>
              <w:t xml:space="preserve">empty, or every remaining failure is understood and accepted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No-go</w:t>
            </w:r>
          </w:p>
        </w:tc>
        <w:tc>
          <w:tcPr/>
          <w:p>
            <w:pPr>
              <w:pStyle w:val="Compact"/>
            </w:pPr>
            <w:r>
              <w:t xml:space="preserve">Unexplained failures. Fix and re-run - failed capacities sort to the front of the next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None needed. Rules on a deactivated policy set do nothing, and a re-run overwrites them</w:t>
            </w:r>
          </w:p>
        </w:tc>
      </w:tr>
    </w:tbl>
    <w:p>
      <w:pPr>
        <w:pStyle w:val="Heading2"/>
      </w:pPr>
      <w:bookmarkStart w:id="25" w:name="_240e2ded8e94002127d7b7c0d086202a8323dd3"/>
      <w:r>
        <w:t xml:space="preserve">Phase 4 - Review gate</w:t>
      </w:r>
      <w:bookmarkEnd w:id="25"/>
    </w:p>
    <w:p>
      <w:pPr>
        <w:pStyle w:val="FirstParagraph"/>
      </w:pPr>
      <w:r>
        <w:rPr>
          <w:b/>
          <w:bCs/>
        </w:rPr>
        <w:t xml:space="preserve">Run:</w:t>
      </w:r>
      <w:r>
        <w:t xml:space="preserve"> </w:t>
      </w:r>
      <w:r>
        <w:rPr>
          <w:rStyle w:val="VerbatimChar"/>
        </w:rPr>
        <w:t xml:space="preserve">Fabric Pol - MIG_ActivateAllCapacityPolicySets</w:t>
      </w:r>
      <w:r>
        <w:t xml:space="preserve"> </w:t>
      </w:r>
      <w:r>
        <w:t xml:space="preserve">with mode</w:t>
      </w:r>
      <w:r>
        <w:t xml:space="preserve"> </w:t>
      </w:r>
      <w:r>
        <w:rPr>
          <w:rStyle w:val="VerbatimChar"/>
          <w:b/>
          <w:bCs/>
        </w:rPr>
        <w:t xml:space="preserve">Report</w:t>
      </w:r>
      <w:r>
        <w:t xml:space="preserve"> </w:t>
      </w:r>
      <w:r>
        <w:t xml:space="preserve">(optional, as a smell test). Nothing else.</w:t>
      </w:r>
    </w:p>
    <w:p>
      <w:pPr>
        <w:pStyle w:val="BodyText"/>
      </w:pPr>
      <w:r>
        <w:rPr>
          <w:b/>
          <w:bCs/>
        </w:rPr>
        <w:t xml:space="preserve">This is the decision point, and the reason the phases are separate.</w:t>
      </w:r>
      <w:r>
        <w:t xml:space="preserve"> </w:t>
      </w:r>
      <w:r>
        <w:t xml:space="preserve">Activation puts rule 1 into force, so every workspace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rule 2 or rule 3 loses the ability to create governed items. The question to answer and sign off is:</w:t>
      </w:r>
    </w:p>
    <w:p>
      <w:pPr>
        <w:pStyle w:val="BlockText"/>
      </w:pPr>
      <w:r>
        <w:rPr>
          <w:b/>
          <w:bCs/>
        </w:rPr>
        <w:t xml:space="preserve">How many workspaces will lose the ability to create items, on which capacities?</w:t>
      </w:r>
    </w:p>
    <w:p>
      <w:pPr>
        <w:pStyle w:val="FirstParagraph"/>
      </w:pPr>
      <w:r>
        <w:t xml:space="preserve">Per capacity:</w:t>
      </w:r>
    </w:p>
    <w:p>
      <w:pPr>
        <w:pStyle w:val="SourceCode"/>
      </w:pPr>
      <w:r>
        <w:rPr>
          <w:rStyle w:val="VerbatimChar"/>
        </w:rPr>
        <w:t xml:space="preserve">live workspaces under the Node    ubsppcoe_Workspace, _ubsppcoe_nodeid_value = the Node, ubsppcoe_statecode eq 1</w:t>
      </w:r>
      <w:r>
        <w:br/>
      </w:r>
      <w:r>
        <w:rPr>
          <w:rStyle w:val="VerbatimChar"/>
        </w:rPr>
        <w:t xml:space="preserve">  - ubsppcoe_workspacecount       in rule 2, stamped in Phase 3</w:t>
      </w:r>
      <w:r>
        <w:br/>
      </w:r>
      <w:r>
        <w:rPr>
          <w:rStyle w:val="VerbatimChar"/>
        </w:rPr>
        <w:t xml:space="preserve">  - ubsppcoe_exceptioncount       in rule 3, stamped in Phase 3</w:t>
      </w:r>
      <w:r>
        <w:br/>
      </w:r>
      <w:r>
        <w:rPr>
          <w:rStyle w:val="VerbatimChar"/>
        </w:rPr>
        <w:t xml:space="preserve">= workspaces that will be denied</w:t>
      </w:r>
    </w:p>
    <w:p>
      <w:pPr>
        <w:pStyle w:val="FirstParagraph"/>
      </w:pPr>
      <w:r>
        <w:t xml:space="preserve">The first number is not stamped anywhere; it needs a query against</w:t>
      </w:r>
      <w:r>
        <w:t xml:space="preserve"> </w:t>
      </w:r>
      <w:r>
        <w:rPr>
          <w:rStyle w:val="VerbatimChar"/>
        </w:rPr>
        <w:t xml:space="preserve">ubsppcoe_Workspace</w:t>
      </w:r>
      <w:r>
        <w:t xml:space="preserve"> </w:t>
      </w:r>
      <w:r>
        <w:t xml:space="preserve">per capacity, counting every live workspace whatever its OAP flag. A workspace that is both OAP-enabled and excepted is subtracted twice, so treat the result as a lower bound where exceptions exist.</w:t>
      </w:r>
    </w:p>
    <w:p>
      <w:pPr>
        <w:pStyle w:val="BodyText"/>
      </w:pPr>
      <w:r>
        <w:rPr>
          <w:rStyle w:val="VerbatimChar"/>
          <w:b/>
          <w:bCs/>
        </w:rPr>
        <w:t xml:space="preserve">ubsppcoe_rulecount</w:t>
      </w:r>
      <w:r>
        <w:rPr>
          <w:b/>
          <w:bCs/>
        </w:rPr>
        <w:t xml:space="preserve"> </w:t>
      </w:r>
      <w:r>
        <w:rPr>
          <w:b/>
          <w:bCs/>
        </w:rPr>
        <w:t xml:space="preserve">alone is not the answer.</w:t>
      </w:r>
      <w:r>
        <w:t xml:space="preserve"> </w:t>
      </w:r>
      <w:r>
        <w:rPr>
          <w:rStyle w:val="VerbatimChar"/>
        </w:rPr>
        <w:t xml:space="preserve">rulecount = 1</w:t>
      </w:r>
      <w:r>
        <w:t xml:space="preserve"> </w:t>
      </w:r>
      <w:r>
        <w:t xml:space="preserve">is right for an unused capacity and catastrophic for a live one where the OAP flag was never rolled out;</w:t>
      </w:r>
      <w:r>
        <w:t xml:space="preserve"> </w:t>
      </w:r>
      <w:r>
        <w:rPr>
          <w:rStyle w:val="VerbatimChar"/>
        </w:rPr>
        <w:t xml:space="preserve">rulecount &gt; 1</w:t>
      </w:r>
      <w:r>
        <w:t xml:space="preserve"> </w:t>
      </w:r>
      <w:r>
        <w:t xml:space="preserve">can still deny 498 of 500 workspaces.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ubsppcoe_lastrebuild</w:t>
            </w:r>
            <w:r>
              <w:t xml:space="preserve"> </w:t>
            </w:r>
            <w:r>
              <w:t xml:space="preserve">empty, or</w:t>
            </w:r>
            <w:r>
              <w:t xml:space="preserve"> </w:t>
            </w:r>
            <w:r>
              <w:rPr>
                <w:rStyle w:val="VerbatimChar"/>
              </w:rPr>
              <w:t xml:space="preserve">ubsppcoe_lasterror</w:t>
            </w:r>
            <w:r>
              <w:t xml:space="preserve"> </w:t>
            </w:r>
            <w:r>
              <w:t xml:space="preserve">populated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Blocker.</w:t>
            </w:r>
            <w:r>
              <w:t xml:space="preserve"> </w:t>
            </w:r>
            <w:r>
              <w:t xml:space="preserve">Phase 3 did not complete for that capacity. Fix and re-run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Denied = 0</w:t>
            </w:r>
          </w:p>
        </w:tc>
        <w:tc>
          <w:tcPr/>
          <w:p>
            <w:pPr>
              <w:pStyle w:val="Compact"/>
            </w:pPr>
            <w:r>
              <w:t xml:space="preserve">Activate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Denied is small and nameable</w:t>
            </w:r>
          </w:p>
        </w:tc>
        <w:tc>
          <w:tcPr/>
          <w:p>
            <w:pPr>
              <w:pStyle w:val="Compact"/>
            </w:pPr>
            <w:r>
              <w:t xml:space="preserve">Have the platform team OAP-enable those workspaces, or add</w:t>
            </w:r>
            <w:r>
              <w:t xml:space="preserve"> </w:t>
            </w:r>
            <w:r>
              <w:rPr>
                <w:rStyle w:val="VerbatimChar"/>
              </w:rPr>
              <w:t xml:space="preserve">Policy Exceptions</w:t>
            </w:r>
            <w:r>
              <w:t xml:space="preserve"> </w:t>
            </w:r>
            <w:r>
              <w:t xml:space="preserve">rows.</w:t>
            </w:r>
            <w:r>
              <w:t xml:space="preserve"> </w:t>
            </w:r>
            <w:r>
              <w:rPr>
                <w:b/>
                <w:bCs/>
              </w:rPr>
              <w:t xml:space="preserve">Re-run Phase 3</w:t>
            </w:r>
            <w:r>
              <w:t xml:space="preserve">, then activate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Denied is large, across many capacities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Stop.</w:t>
            </w:r>
            <w:r>
              <w:t xml:space="preserve"> </w:t>
            </w:r>
            <w:r>
              <w:t xml:space="preserve">Whether</w:t>
            </w:r>
            <w:r>
              <w:t xml:space="preserve"> </w:t>
            </w:r>
            <w:r>
              <w:rPr>
                <w:rStyle w:val="VerbatimChar"/>
              </w:rPr>
              <w:t xml:space="preserve">ubsppcoe_oapenabled</w:t>
            </w:r>
            <w:r>
              <w:t xml:space="preserve"> </w:t>
            </w:r>
            <w:r>
              <w:t xml:space="preserve">rollout is complete enough to enforce on is a decision above this project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Report</w:t>
      </w:r>
      <w:r>
        <w:rPr>
          <w:b/>
          <w:bCs/>
        </w:rPr>
        <w:t xml:space="preserve"> </w:t>
      </w:r>
      <w:r>
        <w:rPr>
          <w:b/>
          <w:bCs/>
        </w:rPr>
        <w:t xml:space="preserve">mail</w:t>
      </w:r>
      <w:r>
        <w:t xml:space="preserve"> </w:t>
      </w:r>
      <w:r>
        <w:t xml:space="preserve">lists each candidate capacity with its rule, whitelisted-workspace and exception counts. Look first for</w:t>
      </w:r>
      <w:r>
        <w:t xml:space="preserve"> </w:t>
      </w:r>
      <w:r>
        <w:rPr>
          <w:b/>
          <w:bCs/>
        </w:rPr>
        <w:t xml:space="preserve">many rules and few whitelisted workspaces</w:t>
      </w:r>
      <w:r>
        <w:t xml:space="preserve">. It cannot show total workspaces per Node, so it is a smell test, not the sign-off.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Denial figures per capacity</w:t>
            </w:r>
            <w:r>
              <w:t xml:space="preserve"> </w:t>
            </w:r>
            <w:r>
              <w:rPr>
                <w:b/>
                <w:bCs/>
              </w:rPr>
              <w:t xml:space="preserve">written down and agreed</w:t>
            </w:r>
            <w:r>
              <w:t xml:space="preserve"> </w:t>
            </w:r>
            <w:r>
              <w:t xml:space="preserve">by the accountable owner (</w:t>
            </w:r>
            <w:r>
              <w:rPr>
                <w:b/>
                <w:bCs/>
              </w:rPr>
              <w:t xml:space="preserve">To confirm:</w:t>
            </w:r>
            <w:r>
              <w:t xml:space="preserve"> </w:t>
            </w:r>
            <w:r>
              <w:t xml:space="preserve">who signs - the sources say only that a large denial needs a decision above this project), and the activation date announced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No-go</w:t>
            </w:r>
          </w:p>
        </w:tc>
        <w:tc>
          <w:tcPr/>
          <w:p>
            <w:pPr>
              <w:pStyle w:val="Compact"/>
            </w:pPr>
            <w:r>
              <w:t xml:space="preserve">No written agreement, or any blocker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None needed - nothing has changed</w:t>
            </w:r>
          </w:p>
        </w:tc>
      </w:tr>
    </w:tbl>
    <w:p>
      <w:pPr>
        <w:pStyle w:val="Heading2"/>
      </w:pPr>
      <w:bookmarkStart w:id="26" w:name="_fc6cceed6d7cf45b92250989420d1101162af87"/>
      <w:r>
        <w:t xml:space="preserve">Phase 5 - Activate</w:t>
      </w:r>
      <w:bookmarkEnd w:id="26"/>
    </w:p>
    <w:p>
      <w:pPr>
        <w:pStyle w:val="FirstParagraph"/>
      </w:pPr>
      <w:r>
        <w:rPr>
          <w:b/>
          <w:bCs/>
        </w:rPr>
        <w:t xml:space="preserve">This is the only step that changes access. Announce it before you run it.</w:t>
      </w:r>
    </w:p>
    <w:p>
      <w:pPr>
        <w:pStyle w:val="BodyText"/>
      </w:pPr>
      <w:r>
        <w:rPr>
          <w:b/>
          <w:bCs/>
        </w:rPr>
        <w:t xml:space="preserve">Run:</w:t>
      </w:r>
      <w:r>
        <w:t xml:space="preserve"> </w:t>
      </w:r>
      <w:r>
        <w:rPr>
          <w:rStyle w:val="VerbatimChar"/>
        </w:rPr>
        <w:t xml:space="preserve">Fabric Pol - MIG_ActivateAllCapacityPolicySets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input is</w:t>
      </w:r>
      <w:r>
        <w:t xml:space="preserve"> </w:t>
      </w:r>
      <w:r>
        <w:rPr>
          <w:b/>
          <w:bCs/>
        </w:rPr>
        <w:t xml:space="preserve">required</w:t>
      </w:r>
      <w:r>
        <w:t xml:space="preserve">: type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Activate</w:t>
      </w:r>
      <w:r>
        <w:t xml:space="preserve"> </w:t>
      </w:r>
      <w:r>
        <w:t xml:space="preserve">(case does not matter). Anything else terminates the run before a row is read.</w:t>
      </w:r>
    </w:p>
    <w:p>
      <w:pPr>
        <w:pStyle w:val="BodyText"/>
      </w:pPr>
      <w:r>
        <w:rPr>
          <w:b/>
          <w:bCs/>
        </w:rPr>
        <w:t xml:space="preserve">5.1 Dry run - mode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Report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Run it. It makes no Fabric call and no Dataverse write - check the run history shows the</w:t>
      </w:r>
      <w:r>
        <w:t xml:space="preserve"> </w:t>
      </w:r>
      <w:r>
        <w:rPr>
          <w:rStyle w:val="VerbatimChar"/>
        </w:rPr>
        <w:t xml:space="preserve">Activate</w:t>
      </w:r>
      <w:r>
        <w:t xml:space="preserve"> </w:t>
      </w:r>
      <w:r>
        <w:t xml:space="preserve">action skipped.</w:t>
      </w:r>
    </w:p>
    <w:p>
      <w:pPr>
        <w:pStyle w:val="Compact"/>
        <w:numPr>
          <w:ilvl w:val="0"/>
          <w:numId w:val="1004"/>
        </w:numPr>
      </w:pPr>
      <w:r>
        <w:t xml:space="preserve">Read the</w:t>
      </w:r>
      <w:r>
        <w:t xml:space="preserve"> </w:t>
      </w:r>
      <w:r>
        <w:rPr>
          <w:rStyle w:val="VerbatimChar"/>
        </w:rPr>
        <w:t xml:space="preserve">DRY RUN</w:t>
      </w:r>
      <w:r>
        <w:t xml:space="preserve"> </w:t>
      </w:r>
      <w:r>
        <w:t xml:space="preserve">mail.</w:t>
      </w:r>
      <w:r>
        <w:t xml:space="preserve"> </w:t>
      </w:r>
      <w:r>
        <w:rPr>
          <w:b/>
          <w:bCs/>
        </w:rPr>
        <w:t xml:space="preserve">Is the count what Phase 4 led you to expect?</w:t>
      </w:r>
      <w:r>
        <w:t xml:space="preserve"> </w:t>
      </w:r>
      <w:r>
        <w:t xml:space="preserve">Candidates are rows with</w:t>
      </w:r>
      <w:r>
        <w:t xml:space="preserve"> </w:t>
      </w:r>
      <w:r>
        <w:rPr>
          <w:rStyle w:val="VerbatimChar"/>
        </w:rPr>
        <w:t xml:space="preserve">Status = Inactive</w:t>
      </w:r>
      <w:r>
        <w:t xml:space="preserve">, a policy set and</w:t>
      </w:r>
      <w:r>
        <w:t xml:space="preserve"> </w:t>
      </w:r>
      <w:r>
        <w:rPr>
          <w:rStyle w:val="VerbatimChar"/>
        </w:rPr>
        <w:t xml:space="preserve">ubsppcoe_rulecount</w:t>
      </w:r>
      <w:r>
        <w:t xml:space="preserve"> </w:t>
      </w:r>
      <w:r>
        <w:t xml:space="preserve">of 1 or more.</w:t>
      </w:r>
      <w:r>
        <w:t xml:space="preserve"> </w:t>
      </w:r>
      <w:r>
        <w:rPr>
          <w:b/>
          <w:bCs/>
        </w:rPr>
        <w:t xml:space="preserve">Capacities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rulecount = 1</w:t>
      </w:r>
      <w:r>
        <w:rPr>
          <w:b/>
          <w:bCs/>
        </w:rPr>
        <w:t xml:space="preserve"> </w:t>
      </w:r>
      <w:r>
        <w:rPr>
          <w:b/>
          <w:bCs/>
        </w:rPr>
        <w:t xml:space="preserve">are included</w:t>
      </w:r>
      <w:r>
        <w:t xml:space="preserve"> </w:t>
      </w:r>
      <w:r>
        <w:t xml:space="preserve">and will activate with rule 1 alone; Phase 4 is the only thing that stops a total lock on a live capacity. The dry-run mail text may still say "a rule count greater than 1" - the filter, not that sentence, decides (</w:t>
      </w:r>
      <w:r>
        <w:rPr>
          <w:b/>
          <w:bCs/>
        </w:rPr>
        <w:t xml:space="preserve">To confirm</w:t>
      </w:r>
      <w:r>
        <w:t xml:space="preserve"> </w:t>
      </w:r>
      <w:r>
        <w:t xml:space="preserve">whether the built flow's wording was corrected).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DeleteCapacityPolicySet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on since Phase 1, check the candidate list by hand against Node rows soft-deleted since registration - this query cannot see</w:t>
      </w:r>
      <w:r>
        <w:t xml:space="preserve"> </w:t>
      </w:r>
      <w:r>
        <w:rPr>
          <w:rStyle w:val="VerbatimChar"/>
        </w:rPr>
        <w:t xml:space="preserve">ubsppcoe_Node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5.2 First tranche - mode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Activate</w:t>
      </w:r>
      <w:r>
        <w:rPr>
          <w:b/>
          <w:bCs/>
        </w:rPr>
        <w:t xml:space="preserve">, about five capacities.</w:t>
      </w:r>
      <w:r>
        <w:t xml:space="preserve"> </w:t>
      </w:r>
      <w:r>
        <w:t xml:space="preserve">Cancel from the run history after about five, then on one of them:</w:t>
      </w:r>
    </w:p>
    <w:p>
      <w:pPr>
        <w:pStyle w:val="Compact"/>
        <w:numPr>
          <w:ilvl w:val="0"/>
          <w:numId w:val="1005"/>
        </w:numPr>
      </w:pPr>
      <w:r>
        <w:t xml:space="preserve">Policy set shows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in the portal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r>
        <w:rPr>
          <w:rStyle w:val="VerbatimChar"/>
        </w:rPr>
        <w:t xml:space="preserve">Capacity Policies</w:t>
      </w:r>
      <w:r>
        <w:t xml:space="preserve"> </w:t>
      </w:r>
      <w:r>
        <w:t xml:space="preserve">row shows</w:t>
      </w:r>
      <w:r>
        <w:t xml:space="preserve"> </w:t>
      </w:r>
      <w:r>
        <w:rPr>
          <w:rStyle w:val="VerbatimChar"/>
        </w:rPr>
        <w:t xml:space="preserve">Status = Active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ubsppcoe_lasterror</w:t>
      </w:r>
      <w:r>
        <w:t xml:space="preserve"> </w:t>
      </w:r>
      <w:r>
        <w:t xml:space="preserve">empty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governed item created in a whitelisted (OAP) workspace - allowed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governed item created in a non-whitelisted workspace - refused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If the holder workspace sits on this capacity, an item created in it - allowed</w:t>
      </w:r>
      <w:r>
        <w:t xml:space="preserve"> </w:t>
      </w:r>
      <w:r>
        <w:t xml:space="preserve">(the Phase 2 exception working)</w:t>
      </w:r>
    </w:p>
    <w:p>
      <w:pPr>
        <w:pStyle w:val="FirstParagraph"/>
      </w:pPr>
      <w:r>
        <w:t xml:space="preserve">The two creation tests are the acceptance test for the whole project.</w:t>
      </w:r>
      <w:r>
        <w:t xml:space="preserve"> </w:t>
      </w:r>
      <w:r>
        <w:rPr>
          <w:b/>
          <w:bCs/>
        </w:rPr>
        <w:t xml:space="preserve">Stop here if either is wrong</w:t>
      </w:r>
      <w:r>
        <w:t xml:space="preserve"> </w:t>
      </w:r>
      <w:r>
        <w:t xml:space="preserve">- five capacities is recoverable; two hundred is an incident.</w:t>
      </w:r>
    </w:p>
    <w:p>
      <w:pPr>
        <w:pStyle w:val="BodyText"/>
      </w:pPr>
      <w:r>
        <w:rPr>
          <w:b/>
          <w:bCs/>
        </w:rPr>
        <w:t xml:space="preserve">5.3 The rest - mode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Activate</w:t>
      </w:r>
      <w:r>
        <w:rPr>
          <w:b/>
          <w:bCs/>
        </w:rPr>
        <w:t xml:space="preserve"> </w:t>
      </w:r>
      <w:r>
        <w:rPr>
          <w:b/>
          <w:bCs/>
        </w:rPr>
        <w:t xml:space="preserve">to completion.</w:t>
      </w:r>
      <w:r>
        <w:t xml:space="preserve"> </w:t>
      </w:r>
      <w:r>
        <w:t xml:space="preserve">Expect about</w:t>
      </w:r>
      <w:r>
        <w:t xml:space="preserve"> </w:t>
      </w:r>
      <w:r>
        <w:rPr>
          <w:b/>
          <w:bCs/>
        </w:rPr>
        <w:t xml:space="preserve">20 minutes per 200 capacities</w:t>
      </w:r>
      <w:r>
        <w:t xml:space="preserve">: the flow waits 6 seconds after each activation to stay under the tenant-wide limit of 10 activations a minute. Do not try to speed it up.</w:t>
      </w:r>
    </w:p>
    <w:p>
      <w:pPr>
        <w:pStyle w:val="BodyText"/>
      </w:pPr>
      <w:r>
        <w:rPr>
          <w:b/>
          <w:bCs/>
        </w:rPr>
        <w:t xml:space="preserve">5.4 Read the activation mail.</w:t>
      </w:r>
      <w:r>
        <w:t xml:space="preserve"> </w:t>
      </w:r>
      <w:r>
        <w:t xml:space="preserve">It is sent on every live run, clean or not, and is the record of when the estate went under enforcement. Failed capacities stay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 </w:t>
      </w:r>
      <w:r>
        <w:t xml:space="preserve">with the reason in</w:t>
      </w:r>
      <w:r>
        <w:t xml:space="preserve"> </w:t>
      </w:r>
      <w:r>
        <w:rPr>
          <w:rStyle w:val="VerbatimChar"/>
        </w:rPr>
        <w:t xml:space="preserve">ubsppcoe_lasterror</w:t>
      </w:r>
      <w:r>
        <w:t xml:space="preserve"> </w:t>
      </w:r>
      <w:r>
        <w:t xml:space="preserve">and are</w:t>
      </w:r>
      <w:r>
        <w:t xml:space="preserve"> </w:t>
      </w:r>
      <w:r>
        <w:rPr>
          <w:b/>
          <w:bCs/>
        </w:rPr>
        <w:t xml:space="preserve">not enforced</w:t>
      </w:r>
      <w:r>
        <w:t xml:space="preserve">. The likeliest cause is missing Capacity Admin. Fix and re-run: only rows still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 </w:t>
      </w:r>
      <w:r>
        <w:t xml:space="preserve">are picked up, and an already-active set (</w:t>
      </w:r>
      <w:r>
        <w:rPr>
          <w:rStyle w:val="VerbatimChar"/>
        </w:rPr>
        <w:t xml:space="preserve">400 PolicySetAlreadyActive</w:t>
      </w:r>
      <w:r>
        <w:t xml:space="preserve">) counts as activated.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Acceptance tests passed on the first tranche; final run's failure list empty or every entry understood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No-go</w:t>
            </w:r>
          </w:p>
        </w:tc>
        <w:tc>
          <w:tcPr/>
          <w:p>
            <w:pPr>
              <w:pStyle w:val="Compact"/>
            </w:pPr>
            <w:r>
              <w:t xml:space="preserve">Either creation test wrong on the first tranche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Per capacity: deactivate the policy set and set</w:t>
            </w:r>
            <w:r>
              <w:t xml:space="preserve"> </w:t>
            </w:r>
            <w:r>
              <w:rPr>
                <w:rStyle w:val="VerbatimChar"/>
              </w:rPr>
              <w:t xml:space="preserve">ubsppcoe_status</w:t>
            </w:r>
            <w:r>
              <w:t xml:space="preserve"> </w:t>
            </w:r>
            <w:r>
              <w:t xml:space="preserve">back to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(section 4.2)</w:t>
            </w:r>
          </w:p>
        </w:tc>
      </w:tr>
    </w:tbl>
    <w:p>
      <w:pPr>
        <w:pStyle w:val="Heading2"/>
      </w:pPr>
      <w:bookmarkStart w:id="27" w:name="_b392fb2e4bcc2c447e98f231a862e64534f9e81"/>
      <w:r>
        <w:t xml:space="preserve">Phase 6 - Verify</w:t>
      </w:r>
      <w:bookmarkEnd w:id="27"/>
    </w:p>
    <w:p>
      <w:pPr>
        <w:pStyle w:val="FirstParagraph"/>
      </w:pPr>
      <w:r>
        <w:rPr>
          <w:b/>
          <w:bCs/>
        </w:rPr>
        <w:t xml:space="preserve">Run:</w:t>
      </w:r>
      <w:r>
        <w:t xml:space="preserve"> </w:t>
      </w:r>
      <w:r>
        <w:t xml:space="preserve">nothing new. Read</w:t>
      </w:r>
      <w:r>
        <w:t xml:space="preserve"> </w:t>
      </w:r>
      <w:r>
        <w:rPr>
          <w:rStyle w:val="VerbatimChar"/>
        </w:rPr>
        <w:t xml:space="preserve">Capacity Policies</w:t>
      </w:r>
      <w:r>
        <w:t xml:space="preserve"> </w:t>
      </w:r>
      <w:r>
        <w:t xml:space="preserve">directly, or through</w:t>
      </w:r>
      <w:r>
        <w:t xml:space="preserve"> </w:t>
      </w:r>
      <w:r>
        <w:rPr>
          <w:rStyle w:val="VerbatimChar"/>
        </w:rPr>
        <w:t xml:space="preserve">Fabric Pol - ListCapacityPolicySets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Every migrated capacity present,</w:t>
      </w:r>
      <w:r>
        <w:t xml:space="preserve"> </w:t>
      </w:r>
      <w:r>
        <w:rPr>
          <w:rStyle w:val="VerbatimChar"/>
        </w:rPr>
        <w:t xml:space="preserve">Status = 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ubsppcoe_lastrebuild</w:t>
      </w:r>
      <w:r>
        <w:t xml:space="preserve"> </w:t>
      </w:r>
      <w:r>
        <w:t xml:space="preserve">recent,</w:t>
      </w:r>
      <w:r>
        <w:t xml:space="preserve"> </w:t>
      </w:r>
      <w:r>
        <w:rPr>
          <w:rStyle w:val="VerbatimChar"/>
        </w:rPr>
        <w:t xml:space="preserve">ubsppcoe_lasterror</w:t>
      </w:r>
      <w:r>
        <w:t xml:space="preserve"> </w:t>
      </w:r>
      <w:r>
        <w:t xml:space="preserve">empty</w:t>
      </w:r>
    </w:p>
    <w:p>
      <w:pPr>
        <w:pStyle w:val="Compact"/>
        <w:numPr>
          <w:ilvl w:val="0"/>
          <w:numId w:val="1011"/>
        </w:numPr>
      </w:pPr>
      <w:r>
        <w:t xml:space="preserve">Three capacities spot-checked in the portal: rule 1 present, rule 2 copies consistent with</w:t>
      </w:r>
      <w:r>
        <w:t xml:space="preserve"> </w:t>
      </w:r>
      <w:r>
        <w:rPr>
          <w:rStyle w:val="VerbatimChar"/>
        </w:rPr>
        <w:t xml:space="preserve">ubsppcoe_workspacecount</w:t>
      </w:r>
    </w:p>
    <w:p>
      <w:pPr>
        <w:pStyle w:val="Compact"/>
        <w:numPr>
          <w:ilvl w:val="0"/>
          <w:numId w:val="1012"/>
        </w:numPr>
      </w:pPr>
      <w:r>
        <w:t xml:space="preserve">A workspace from the exceptions list can still create any item type on its capacity</w:t>
      </w:r>
    </w:p>
    <w:p>
      <w:pPr>
        <w:pStyle w:val="Compact"/>
        <w:numPr>
          <w:ilvl w:val="0"/>
          <w:numId w:val="1013"/>
        </w:numPr>
      </w:pPr>
      <w:r>
        <w:t xml:space="preserve">Nobody is reporting refusals they should not be getting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All four checks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No-go</w:t>
            </w:r>
          </w:p>
        </w:tc>
        <w:tc>
          <w:tcPr/>
          <w:p>
            <w:pPr>
              <w:pStyle w:val="Compact"/>
            </w:pPr>
            <w:r>
              <w:t xml:space="preserve">Unexpected refusals - use the emergency procedure in section 4.3, then find the cause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As Phase 5, per capacity</w:t>
            </w:r>
          </w:p>
        </w:tc>
      </w:tr>
    </w:tbl>
    <w:p>
      <w:pPr>
        <w:pStyle w:val="Heading2"/>
      </w:pPr>
      <w:bookmarkStart w:id="28" w:name="_20eff5d9327f7af6cae3b3119fffb66e4a2759e"/>
      <w:r>
        <w:t xml:space="preserve">Phase 7 - Clean up</w:t>
      </w:r>
      <w:bookmarkEnd w:id="28"/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Turn the four Dataverse-triggered BAU flows back on:</w:t>
      </w:r>
      <w:r>
        <w:t xml:space="preserve"> </w:t>
      </w:r>
      <w:r>
        <w:rPr>
          <w:rStyle w:val="VerbatimChar"/>
        </w:rPr>
        <w:t xml:space="preserve">Fabric Pol - InitializeCapacityPolicySet</w:t>
      </w:r>
      <w:r>
        <w:t xml:space="preserve">,</w:t>
      </w:r>
      <w:r>
        <w:t xml:space="preserve"> </w:t>
      </w:r>
      <w:r>
        <w:rPr>
          <w:rStyle w:val="VerbatimChar"/>
        </w:rPr>
        <w:t xml:space="preserve">Fabric Pol - AddWorkspaceToPolicy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Fabric Pol - RemoveWorkspaceFromPolicy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Fabric Pol - RebuildOnExceptionChange</w:t>
      </w:r>
      <w:r>
        <w:t xml:space="preserve">.</w:t>
      </w:r>
      <w:r>
        <w:t xml:space="preserve"> </w:t>
      </w:r>
      <w:r>
        <w:rPr>
          <w:b/>
          <w:bCs/>
        </w:rPr>
        <w:t xml:space="preserve">This is the moment business as usual starts</w:t>
      </w:r>
      <w:r>
        <w:t xml:space="preserve"> </w:t>
      </w:r>
      <w:r>
        <w:t xml:space="preserve">- from here, row changes publish themselves.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Fabric Pol - MIG_RebuildAllCapacityPolicies</w:t>
      </w:r>
      <w:r>
        <w:rPr>
          <w:b/>
          <w:bCs/>
        </w:rPr>
        <w:t xml:space="preserve"> </w:t>
      </w:r>
      <w:r>
        <w:rPr>
          <w:b/>
          <w:bCs/>
        </w:rPr>
        <w:t xml:space="preserve">once more</w:t>
      </w:r>
      <w:r>
        <w:t xml:space="preserve"> </w:t>
      </w:r>
      <w:r>
        <w:t xml:space="preserve">(on, Run, off) and confirm every</w:t>
      </w:r>
      <w:r>
        <w:t xml:space="preserve"> </w:t>
      </w:r>
      <w:r>
        <w:rPr>
          <w:rStyle w:val="VerbatimChar"/>
        </w:rPr>
        <w:t xml:space="preserve">ubsppcoe_lastrebuild</w:t>
      </w:r>
      <w:r>
        <w:t xml:space="preserve"> </w:t>
      </w:r>
      <w:r>
        <w:t xml:space="preserve">moved. It is the only estate-wide check there is, and it picks up any OAP flag, Node move or exception change made while the event flows were off.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Check for capacities added during the window.</w:t>
      </w:r>
      <w:r>
        <w:t xml:space="preserve"> </w:t>
      </w:r>
      <w:r>
        <w:t xml:space="preserve">The rebuild only covers capacities already in</w:t>
      </w:r>
      <w:r>
        <w:t xml:space="preserve"> </w:t>
      </w:r>
      <w:r>
        <w:rPr>
          <w:rStyle w:val="VerbatimChar"/>
        </w:rPr>
        <w:t xml:space="preserve">Capacity Policies</w:t>
      </w:r>
      <w:r>
        <w:t xml:space="preserve">.</w:t>
      </w:r>
      <w:r>
        <w:t xml:space="preserve"> </w:t>
      </w:r>
      <w:r>
        <w:rPr>
          <w:b/>
          <w:bCs/>
        </w:rPr>
        <w:t xml:space="preserve">To confirm: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ubsppcoe_Node</w:t>
      </w:r>
      <w:r>
        <w:t xml:space="preserve"> </w:t>
      </w:r>
      <w:r>
        <w:t xml:space="preserve">row added while</w:t>
      </w:r>
      <w:r>
        <w:t xml:space="preserve"> </w:t>
      </w:r>
      <w:r>
        <w:rPr>
          <w:rStyle w:val="VerbatimChar"/>
        </w:rPr>
        <w:t xml:space="preserve">InitializeCapacityPolicySet</w:t>
      </w:r>
      <w:r>
        <w:t xml:space="preserve"> </w:t>
      </w:r>
      <w:r>
        <w:t xml:space="preserve">was off is not expected to be replayed when the flow is turned on, so compare Node rows created since Phase 1 (and the</w:t>
      </w:r>
      <w:r>
        <w:t xml:space="preserve"> </w:t>
      </w:r>
      <w:r>
        <w:rPr>
          <w:rStyle w:val="VerbatimChar"/>
        </w:rPr>
        <w:t xml:space="preserve">noNode</w:t>
      </w:r>
      <w:r>
        <w:t xml:space="preserve"> </w:t>
      </w:r>
      <w:r>
        <w:t xml:space="preserve">list) against</w:t>
      </w:r>
      <w:r>
        <w:t xml:space="preserve"> </w:t>
      </w:r>
      <w:r>
        <w:rPr>
          <w:rStyle w:val="VerbatimChar"/>
        </w:rPr>
        <w:t xml:space="preserve">Capacity Policies</w:t>
      </w:r>
      <w:r>
        <w:t xml:space="preserve">, and ask the platform team to re-save any missing row so the BAU flow fires.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Delete the three disposable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MIG_</w:t>
      </w:r>
      <w:r>
        <w:rPr>
          <w:b/>
          <w:bCs/>
        </w:rPr>
        <w:t xml:space="preserve"> </w:t>
      </w:r>
      <w:r>
        <w:rPr>
          <w:b/>
          <w:bCs/>
        </w:rPr>
        <w:t xml:space="preserve">flows</w:t>
      </w:r>
      <w:r>
        <w:t xml:space="preserve"> </w:t>
      </w:r>
      <w:r>
        <w:t xml:space="preserve">- turn off, then delete</w:t>
      </w:r>
      <w:r>
        <w:t xml:space="preserve"> </w:t>
      </w:r>
      <w:r>
        <w:rPr>
          <w:rStyle w:val="VerbatimChar"/>
        </w:rPr>
        <w:t xml:space="preserve">Fabric Pol - MIG_RegisterAllCapacityPolicySets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Fabric Pol - MIG_InitializeCapacityPolicySet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Fabric Pol - MIG_ActivateAllCapacityPolicySets</w:t>
      </w:r>
      <w:r>
        <w:t xml:space="preserve">. Do this only after Phase 6 is signed off.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Hand over what is outstanding:</w:t>
      </w:r>
      <w:r>
        <w:t xml:space="preserve"> </w:t>
      </w:r>
      <w:r>
        <w:t xml:space="preserve">the Phase 1</w:t>
      </w:r>
      <w:r>
        <w:t xml:space="preserve"> </w:t>
      </w:r>
      <w:r>
        <w:rPr>
          <w:rStyle w:val="VerbatimChar"/>
        </w:rPr>
        <w:t xml:space="preserve">noNode</w:t>
      </w:r>
      <w:r>
        <w:t xml:space="preserve"> </w:t>
      </w:r>
      <w:r>
        <w:t xml:space="preserve">list to the platform team; the Phase 4 denial figures and who signed them; every capacity activated at</w:t>
      </w:r>
      <w:r>
        <w:t xml:space="preserve"> </w:t>
      </w:r>
      <w:r>
        <w:rPr>
          <w:rStyle w:val="VerbatimChar"/>
        </w:rPr>
        <w:t xml:space="preserve">rulecount = 1</w:t>
      </w:r>
      <w:r>
        <w:t xml:space="preserve"> </w:t>
      </w:r>
      <w:r>
        <w:t xml:space="preserve">and whether it is genuinely unused or awaiting OAP rollout.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Event flows on, final rebuild clean, three</w:t>
            </w:r>
            <w:r>
              <w:t xml:space="preserve"> </w:t>
            </w:r>
            <w:r>
              <w:rPr>
                <w:rStyle w:val="VerbatimChar"/>
              </w:rPr>
              <w:t xml:space="preserve">MIG_</w:t>
            </w:r>
            <w:r>
              <w:t xml:space="preserve"> </w:t>
            </w:r>
            <w:r>
              <w:t xml:space="preserve">flows deleted, hand-over 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Turning an event flow off again is safe. A deleted</w:t>
            </w:r>
            <w:r>
              <w:t xml:space="preserve"> </w:t>
            </w:r>
            <w:r>
              <w:rPr>
                <w:rStyle w:val="VerbatimChar"/>
              </w:rPr>
              <w:t xml:space="preserve">MIG_</w:t>
            </w:r>
            <w:r>
              <w:t xml:space="preserve"> </w:t>
            </w:r>
            <w:r>
              <w:t xml:space="preserve">flow cannot be restored and would have to be rebuilt from scratch</w:t>
            </w:r>
          </w:p>
        </w:tc>
      </w:tr>
    </w:tbl>
    <w:p>
      <w:pPr>
        <w:pStyle w:val="Heading1"/>
      </w:pPr>
      <w:bookmarkStart w:id="29" w:name="_739670b1ff1d52f7cbb98e22f22387d350c8f5f"/>
      <w:r>
        <w:t xml:space="preserve">4. Rollback and emergency</w:t>
      </w:r>
      <w:bookmarkEnd w:id="29"/>
    </w:p>
    <w:p>
      <w:pPr>
        <w:pStyle w:val="Heading2"/>
      </w:pPr>
      <w:bookmarkStart w:id="30" w:name="_2c5d170321ac20990e96eea2e40ac7fad3b1a99"/>
      <w:r>
        <w:t xml:space="preserve">4.1 If you have to stop halfway</w:t>
      </w:r>
      <w:bookmarkEnd w:id="3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Stopped after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What is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1, 2, 3 or 4</w:t>
            </w:r>
          </w:p>
        </w:tc>
        <w:tc>
          <w:tcPr/>
          <w:p>
            <w:pPr>
              <w:pStyle w:val="Compact"/>
            </w:pPr>
            <w:r>
              <w:t xml:space="preserve">Policy sets exist, with or without rules, all deactivated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5, partway</w:t>
            </w:r>
          </w:p>
        </w:tc>
        <w:tc>
          <w:tcPr/>
          <w:p>
            <w:pPr>
              <w:pStyle w:val="Compact"/>
            </w:pPr>
            <w:r>
              <w:t xml:space="preserve">Some capacities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 the activated ones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Stopping before Phase 5 is free</w:t>
      </w:r>
      <w:r>
        <w:t xml:space="preserve"> </w:t>
      </w:r>
      <w:r>
        <w:t xml:space="preserve">- leave it, or delete the policy sets and rows.</w:t>
      </w:r>
      <w:r>
        <w:t xml:space="preserve"> </w:t>
      </w:r>
      <w:r>
        <w:rPr>
          <w:b/>
          <w:bCs/>
        </w:rPr>
        <w:t xml:space="preserve">Stopping partway through Phase 5 is stable, not broken</w:t>
      </w:r>
      <w:r>
        <w:t xml:space="preserve">: activated capacities are governed, the rest are as they were. Re-run mode</w:t>
      </w:r>
      <w:r>
        <w:t xml:space="preserve"> </w:t>
      </w:r>
      <w:r>
        <w:rPr>
          <w:rStyle w:val="VerbatimChar"/>
        </w:rPr>
        <w:t xml:space="preserve">Activate</w:t>
      </w:r>
      <w:r>
        <w:t xml:space="preserve"> </w:t>
      </w:r>
      <w:r>
        <w:t xml:space="preserve">to finish, or roll back the activated ones.</w:t>
      </w:r>
    </w:p>
    <w:p>
      <w:pPr>
        <w:pStyle w:val="BodyText"/>
      </w:pPr>
      <w:r>
        <w:rPr>
          <w:b/>
          <w:bCs/>
        </w:rPr>
        <w:t xml:space="preserve">Do not leave Phase 5 part-done and walk away.</w:t>
      </w:r>
      <w:r>
        <w:t xml:space="preserve"> </w:t>
      </w:r>
      <w:r>
        <w:t xml:space="preserve">While the event flows are off, nothing keeps activated capacities current. If Phase 5 pauses for more than a day, run</w:t>
      </w:r>
      <w:r>
        <w:t xml:space="preserve"> </w:t>
      </w:r>
      <w:r>
        <w:rPr>
          <w:rStyle w:val="VerbatimChar"/>
        </w:rPr>
        <w:t xml:space="preserve">MIG_RebuildAllCapacityPolicies</w:t>
      </w:r>
      <w:r>
        <w:t xml:space="preserve"> </w:t>
      </w:r>
      <w:r>
        <w:t xml:space="preserve">before stopping and again before resuming.</w:t>
      </w:r>
    </w:p>
    <w:p>
      <w:pPr>
        <w:pStyle w:val="Heading2"/>
      </w:pPr>
      <w:bookmarkStart w:id="31" w:name="_bda19a9a6791b76add338fa4fb7fffaddb97d44"/>
      <w:r>
        <w:t xml:space="preserve">4.2 Undoing activation for one capacity</w:t>
      </w:r>
      <w:bookmarkEnd w:id="31"/>
    </w:p>
    <w:p>
      <w:pPr>
        <w:pStyle w:val="Compact"/>
        <w:numPr>
          <w:ilvl w:val="0"/>
          <w:numId w:val="1015"/>
        </w:numPr>
      </w:pPr>
      <w:r>
        <w:t xml:space="preserve">Deactivate the policy set with the Fabric REST call</w:t>
      </w:r>
      <w:r>
        <w:t xml:space="preserve"> </w:t>
      </w:r>
      <w:r>
        <w:rPr>
          <w:rStyle w:val="VerbatimChar"/>
        </w:rPr>
        <w:t xml:space="preserve">POST /v1/workspaces/{holder}/policySets/{id}/deactivate</w:t>
      </w:r>
      <w:r>
        <w:t xml:space="preserve">, made as the</w:t>
      </w:r>
      <w:r>
        <w:t xml:space="preserve"> </w:t>
      </w:r>
      <w:r>
        <w:rPr>
          <w:rStyle w:val="VerbatimChar"/>
        </w:rPr>
        <w:t xml:space="preserve">workspace provisioning</w:t>
      </w:r>
      <w:r>
        <w:t xml:space="preserve"> </w:t>
      </w:r>
      <w:r>
        <w:t xml:space="preserve">service account (see the</w:t>
      </w:r>
      <w:r>
        <w:t xml:space="preserve"> </w:t>
      </w:r>
      <w:r>
        <w:rPr>
          <w:i/>
          <w:iCs/>
        </w:rPr>
        <w:t xml:space="preserve">Architecture</w:t>
      </w:r>
      <w:r>
        <w:t xml:space="preserve"> </w:t>
      </w:r>
      <w:r>
        <w:t xml:space="preserve">document section 8), where</w:t>
      </w:r>
      <w:r>
        <w:t xml:space="preserve"> </w:t>
      </w:r>
      <w:r>
        <w:rPr>
          <w:rStyle w:val="VerbatimChar"/>
        </w:rPr>
        <w:t xml:space="preserve">{holder}</w:t>
      </w:r>
      <w:r>
        <w:t xml:space="preserve"> </w:t>
      </w:r>
      <w:r>
        <w:t xml:space="preserve">is the holder workspace ID and</w:t>
      </w:r>
      <w:r>
        <w:t xml:space="preserve"> </w:t>
      </w:r>
      <w:r>
        <w:rPr>
          <w:rStyle w:val="VerbatimChar"/>
        </w:rPr>
        <w:t xml:space="preserve">{id}</w:t>
      </w:r>
      <w:r>
        <w:t xml:space="preserve"> </w:t>
      </w:r>
      <w:r>
        <w:t xml:space="preserve">the policy set ID.</w:t>
      </w:r>
      <w:r>
        <w:t xml:space="preserve"> </w:t>
      </w:r>
      <w:r>
        <w:rPr>
          <w:b/>
          <w:bCs/>
        </w:rPr>
        <w:t xml:space="preserve">To confirm:</w:t>
      </w:r>
      <w:r>
        <w:t xml:space="preserve"> </w:t>
      </w:r>
      <w:r>
        <w:t xml:space="preserve">how this call is made in practice must be agreed before Phase 5 (section 2.5 E3).</w:t>
      </w:r>
    </w:p>
    <w:p>
      <w:pPr>
        <w:pStyle w:val="Compact"/>
        <w:numPr>
          <w:ilvl w:val="0"/>
          <w:numId w:val="1015"/>
        </w:numPr>
      </w:pPr>
      <w:r>
        <w:t xml:space="preserve">Set that capacity's</w:t>
      </w:r>
      <w:r>
        <w:t xml:space="preserve"> </w:t>
      </w:r>
      <w:r>
        <w:rPr>
          <w:rStyle w:val="VerbatimChar"/>
        </w:rPr>
        <w:t xml:space="preserve">ubsppcoe_status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Capacity Policies</w:t>
      </w:r>
      <w:r>
        <w:t xml:space="preserve">, so a re-run of Phase 5 picks it up again.</w:t>
      </w:r>
    </w:p>
    <w:p>
      <w:pPr>
        <w:pStyle w:val="FirstParagraph"/>
      </w:pPr>
      <w:r>
        <w:t xml:space="preserve">Deactivated, the policy set enforces nothing and its rules stay published, so re-activating later needs no rebuild.</w:t>
      </w:r>
    </w:p>
    <w:p>
      <w:pPr>
        <w:pStyle w:val="Heading2"/>
      </w:pPr>
      <w:bookmarkStart w:id="32" w:name="_41187a8282069f74a51ff7b7adc6a16dd2ddabb"/>
      <w:r>
        <w:t xml:space="preserve">4.3 Emergency - people are blocked</w:t>
      </w:r>
      <w:bookmarkEnd w:id="32"/>
    </w:p>
    <w:p>
      <w:pPr>
        <w:pStyle w:val="FirstParagraph"/>
      </w:pPr>
      <w:r>
        <w:t xml:space="preserve">Use 4.2 for each affected capacity, then find the cause (see the</w:t>
      </w:r>
      <w:r>
        <w:t xml:space="preserve"> </w:t>
      </w:r>
      <w:r>
        <w:rPr>
          <w:i/>
          <w:iCs/>
        </w:rPr>
        <w:t xml:space="preserve">Error handling and monitoring</w:t>
      </w:r>
      <w:r>
        <w:t xml:space="preserve"> </w:t>
      </w:r>
      <w:r>
        <w:t xml:space="preserve">guide section 6). Two things not to do: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 not delete the policy set.</w:t>
      </w:r>
      <w:r>
        <w:t xml:space="preserve"> </w:t>
      </w:r>
      <w:r>
        <w:t xml:space="preserve">It loses the registration and makes recovery a re-run of the whole migration for that capacity.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 not delete rules to unlock.</w:t>
      </w:r>
      <w:r>
        <w:t xml:space="preserve"> </w:t>
      </w:r>
      <w:r>
        <w:t xml:space="preserve">A policy with zero rules is unenforced, and the next rebuild silently re-locks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 capacity locked,</w:t>
            </w:r>
            <w:r>
              <w:t xml:space="preserve"> </w:t>
            </w:r>
            <w:r>
              <w:rPr>
                <w:rStyle w:val="VerbatimChar"/>
              </w:rPr>
              <w:t xml:space="preserve">rulecount = 1</w:t>
            </w:r>
          </w:p>
        </w:tc>
        <w:tc>
          <w:tcPr/>
          <w:p>
            <w:pPr>
              <w:pStyle w:val="Compact"/>
            </w:pPr>
            <w:r>
              <w:t xml:space="preserve">No workspace on it has</w:t>
            </w:r>
            <w:r>
              <w:t xml:space="preserve"> </w:t>
            </w:r>
            <w:r>
              <w:rPr>
                <w:rStyle w:val="VerbatimChar"/>
              </w:rPr>
              <w:t xml:space="preserve">ubsppcoe_oapenabled = true</w:t>
            </w:r>
            <w:r>
              <w:t xml:space="preserve"> </w:t>
            </w:r>
            <w:r>
              <w:t xml:space="preserve">- a Phase 4 miss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workspace refused, others fine</w:t>
            </w:r>
          </w:p>
        </w:tc>
        <w:tc>
          <w:tcPr/>
          <w:p>
            <w:pPr>
              <w:pStyle w:val="Compact"/>
            </w:pPr>
            <w:r>
              <w:t xml:space="preserve">Not whitelisted or excepted, or its</w:t>
            </w:r>
            <w:r>
              <w:t xml:space="preserve"> </w:t>
            </w:r>
            <w:r>
              <w:rPr>
                <w:rStyle w:val="VerbatimChar"/>
              </w:rPr>
              <w:t xml:space="preserve">Node</w:t>
            </w:r>
            <w:r>
              <w:t xml:space="preserve"> </w:t>
            </w:r>
            <w:r>
              <w:t xml:space="preserve">points elsewhere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Everything refused across many capacities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 Item Types</w:t>
            </w:r>
            <w:r>
              <w:t xml:space="preserve"> </w:t>
            </w:r>
            <w:r>
              <w:t xml:space="preserve">mis-seeded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Fabric call failing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/</w:t>
            </w: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PolicyApiBeta</w:t>
            </w:r>
            <w:r>
              <w:t xml:space="preserve"> </w:t>
            </w:r>
            <w:r>
              <w:t xml:space="preserve">pointing the wrong way for the API's release stage</w:t>
            </w:r>
          </w:p>
        </w:tc>
      </w:tr>
    </w:tbl>
    <w:p>
      <w:pPr>
        <w:pStyle w:val="Heading1"/>
      </w:pPr>
      <w:bookmarkStart w:id="33" w:name="_36c575f1b4b5d51469f81de67102601860449f2"/>
      <w:r>
        <w:t xml:space="preserve">5. After cutover</w:t>
      </w:r>
      <w:bookmarkEnd w:id="3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State after cutover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Fabric Pol - MIG_RegisterAllCapacityPolicySets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Deleted.</w:t>
            </w:r>
            <w:r>
              <w:t xml:space="preserve"> </w:t>
            </w:r>
            <w:r>
              <w:t xml:space="preserve">No BAU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Fabric Pol - MIG_InitializeCapacityPolicySet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Deleted.</w:t>
            </w:r>
            <w:r>
              <w:t xml:space="preserve"> </w:t>
            </w:r>
            <w:r>
              <w:t xml:space="preserve">Unsafe standalone - it has no eligibility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Fabric Pol - MIG_ActivateAllCapacityPolicySets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Deleted.</w:t>
            </w:r>
            <w:r>
              <w:t xml:space="preserve"> </w:t>
            </w:r>
            <w:r>
              <w:t xml:space="preserve">New capacities are activated one at a time by</w:t>
            </w:r>
            <w:r>
              <w:t xml:space="preserve"> </w:t>
            </w:r>
            <w:r>
              <w:rPr>
                <w:rStyle w:val="VerbatimChar"/>
              </w:rPr>
              <w:t xml:space="preserve">InitializeCapacityPolicySet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Fabric Pol - MIG_RebuildAllCapacityPolicies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Kept, switched off</w:t>
            </w:r>
            <w:r>
              <w:t xml:space="preserve"> </w:t>
            </w:r>
            <w:r>
              <w:t xml:space="preserve">- the only estate-wide repair tool. Turn on, Run, turn 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Fabric Pol - InitializeCapacityPolicySet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AddWorkspaceToPolicy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RemoveWorkspaceFromPolicy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RebuildOnExceptionChange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Switched on</w:t>
            </w:r>
            <w:r>
              <w:t xml:space="preserve"> </w:t>
            </w:r>
            <w:r>
              <w:t xml:space="preserve">in Phase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Fabric Pol - DeleteCapacityPolicySet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RebuildCapacityPolicyRules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ListCapacityPolicySets</w:t>
            </w:r>
          </w:p>
        </w:tc>
        <w:tc>
          <w:tcPr/>
          <w:p>
            <w:pPr>
              <w:pStyle w:val="Compact"/>
            </w:pPr>
            <w:r>
              <w:t xml:space="preserve">On, unchanged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New capacities no longer need this guide.</w:t>
      </w:r>
      <w:r>
        <w:t xml:space="preserve"> </w:t>
      </w:r>
      <w:r>
        <w:t xml:space="preserve">A row added to</w:t>
      </w:r>
      <w:r>
        <w:t xml:space="preserve"> </w:t>
      </w:r>
      <w:r>
        <w:rPr>
          <w:rStyle w:val="VerbatimChar"/>
        </w:rPr>
        <w:t xml:space="preserve">ubsppcoe_Node</w:t>
      </w:r>
      <w:r>
        <w:t xml:space="preserve"> </w:t>
      </w:r>
      <w:r>
        <w:t xml:space="preserve">triggers</w:t>
      </w:r>
      <w:r>
        <w:t xml:space="preserve"> </w:t>
      </w:r>
      <w:r>
        <w:rPr>
          <w:rStyle w:val="VerbatimChar"/>
        </w:rPr>
        <w:t xml:space="preserve">InitializeCapacityPolicySet</w:t>
      </w:r>
      <w:r>
        <w:t xml:space="preserve">, which creates, registers, rebuilds and activates that capacity on its own - including the capacities on the Phase 1</w:t>
      </w:r>
      <w:r>
        <w:t xml:space="preserve"> </w:t>
      </w:r>
      <w:r>
        <w:rPr>
          <w:rStyle w:val="VerbatimChar"/>
        </w:rPr>
        <w:t xml:space="preserve">noNode</w:t>
      </w:r>
      <w:r>
        <w:t xml:space="preserve"> </w:t>
      </w:r>
      <w:r>
        <w:t xml:space="preserve">list, once the platform team adds their rows.</w:t>
      </w:r>
    </w:p>
    <w:p>
      <w:pPr>
        <w:pStyle w:val="BodyText"/>
      </w:pPr>
      <w:r>
        <w:rPr>
          <w:b/>
          <w:bCs/>
        </w:rPr>
        <w:t xml:space="preserve">Nothing converges the estate on its own, and nothing observes it.</w:t>
      </w:r>
      <w:r>
        <w:t xml:space="preserve"> </w:t>
      </w:r>
      <w:r>
        <w:t xml:space="preserve">A failed event flow, a workspace moved between Nodes, a hard-deleted exception row or a hand-edited rule all persist until someone runs</w:t>
      </w:r>
      <w:r>
        <w:t xml:space="preserve"> </w:t>
      </w:r>
      <w:r>
        <w:rPr>
          <w:rStyle w:val="VerbatimChar"/>
        </w:rPr>
        <w:t xml:space="preserve">MIG_RebuildAllCapacityPolicies</w:t>
      </w:r>
      <w:r>
        <w:t xml:space="preserve">, and a policy set deactivated or deleted outside the flows is not detected at all. Both are open design questions; the</w:t>
      </w:r>
      <w:r>
        <w:t xml:space="preserve"> </w:t>
      </w:r>
      <w:r>
        <w:rPr>
          <w:i/>
          <w:iCs/>
        </w:rPr>
        <w:t xml:space="preserve">Error handling and monitoring</w:t>
      </w:r>
      <w:r>
        <w:t xml:space="preserve"> </w:t>
      </w:r>
      <w:r>
        <w:t xml:space="preserve">guide section 4 describes how to catch them.</w:t>
      </w:r>
    </w:p>
    <w:p>
      <w:pPr>
        <w:pStyle w:val="Heading1"/>
      </w:pPr>
      <w:bookmarkStart w:id="34" w:name="_b624f31598aeb720d6a609bcfc51ef787dbf5eb"/>
      <w:r>
        <w:t xml:space="preserve">6. Sign-off checklist</w:t>
      </w:r>
      <w:bookmarkEnd w:id="3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Signed by /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Section 2 complete: four event flows off,</w:t>
            </w:r>
            <w:r>
              <w:t xml:space="preserve"> </w:t>
            </w:r>
            <w:r>
              <w:rPr>
                <w:rStyle w:val="VerbatimChar"/>
              </w:rPr>
              <w:t xml:space="preserve">DeleteCapacityPolicySet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RebuildCapacityPolicyRules</w:t>
            </w:r>
            <w:r>
              <w:t xml:space="preserve"> </w:t>
            </w:r>
            <w:r>
              <w:t xml:space="preserve">on, account, permissions, tables, seven variables, duplicate names, leftovers</w:t>
            </w:r>
          </w:p>
        </w:tc>
        <w:tc>
          <w:tcPr/>
          <w:p>
            <w:pPr>
              <w:pStyle w:val="Compact"/>
            </w:pPr>
            <w:r>
              <w:t xml:space="preserve">Checklist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Holder-workspace placement decided (governed or not)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Compose_eligible_count</w:t>
            </w:r>
            <w:r>
              <w:t xml:space="preserve"> </w:t>
            </w:r>
            <w:r>
              <w:t xml:space="preserve">matches the expected estate</w:t>
            </w:r>
          </w:p>
        </w:tc>
        <w:tc>
          <w:tcPr/>
          <w:p>
            <w:pPr>
              <w:pStyle w:val="Compact"/>
            </w:pPr>
            <w:r>
              <w:t xml:space="preserve">Run history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First tranche: no rules, not activated,</w:t>
            </w:r>
            <w:r>
              <w:t xml:space="preserve"> </w:t>
            </w:r>
            <w:r>
              <w:rPr>
                <w:rStyle w:val="VerbatimChar"/>
              </w:rPr>
              <w:t xml:space="preserve">Node</w:t>
            </w:r>
            <w:r>
              <w:t xml:space="preserve"> </w:t>
            </w:r>
            <w:r>
              <w:t xml:space="preserve">populated,</w:t>
            </w:r>
            <w:r>
              <w:t xml:space="preserve"> </w:t>
            </w:r>
            <w:r>
              <w:rPr>
                <w:rStyle w:val="VerbatimChar"/>
              </w:rPr>
              <w:t xml:space="preserve">Status = Inactive</w:t>
            </w:r>
          </w:p>
        </w:tc>
        <w:tc>
          <w:tcPr/>
          <w:p>
            <w:pPr>
              <w:pStyle w:val="Compact"/>
            </w:pPr>
            <w:r>
              <w:t xml:space="preserve">Portal, table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empty;</w:t>
            </w:r>
            <w:r>
              <w:t xml:space="preserve"> </w:t>
            </w:r>
            <w:r>
              <w:rPr>
                <w:rStyle w:val="VerbatimChar"/>
              </w:rPr>
              <w:t xml:space="preserve">noNode</w:t>
            </w:r>
            <w:r>
              <w:t xml:space="preserve"> </w:t>
            </w:r>
            <w:r>
              <w:t xml:space="preserve">list handed to the platform team</w:t>
            </w:r>
          </w:p>
        </w:tc>
        <w:tc>
          <w:tcPr/>
          <w:p>
            <w:pPr>
              <w:pStyle w:val="Compact"/>
            </w:pPr>
            <w:r>
              <w:t xml:space="preserve">Report 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 Exceptions</w:t>
            </w:r>
            <w:r>
              <w:t xml:space="preserve"> </w:t>
            </w:r>
            <w:r>
              <w:t xml:space="preserve">seeded, holder row first, all</w:t>
            </w:r>
            <w:r>
              <w:t xml:space="preserve"> </w:t>
            </w:r>
            <w:r>
              <w:rPr>
                <w:rStyle w:val="VerbatimChar"/>
              </w:rPr>
              <w:t xml:space="preserve">Active = Yes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EXAMPLE</w:t>
            </w:r>
            <w:r>
              <w:t xml:space="preserve"> </w:t>
            </w: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Every row has</w:t>
            </w:r>
            <w:r>
              <w:t xml:space="preserve"> </w:t>
            </w:r>
            <w:r>
              <w:rPr>
                <w:rStyle w:val="VerbatimChar"/>
              </w:rPr>
              <w:t xml:space="preserve">ubsppcoe_lastrebuild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ubsppcoe_lasterror</w:t>
            </w:r>
            <w:r>
              <w:t xml:space="preserve"> </w:t>
            </w:r>
            <w:r>
              <w:t xml:space="preserve">empty; rule 3 seen where expected</w:t>
            </w:r>
          </w:p>
        </w:tc>
        <w:tc>
          <w:tcPr/>
          <w:p>
            <w:pPr>
              <w:pStyle w:val="Compact"/>
            </w:pPr>
            <w:r>
              <w:t xml:space="preserve">Table, portal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Per-capacity denial figures written down and</w:t>
            </w:r>
            <w:r>
              <w:t xml:space="preserve"> </w:t>
            </w:r>
            <w:r>
              <w:rPr>
                <w:b/>
                <w:bCs/>
              </w:rPr>
              <w:t xml:space="preserve">agreed</w:t>
            </w:r>
          </w:p>
        </w:tc>
        <w:tc>
          <w:tcPr/>
          <w:p>
            <w:pPr>
              <w:pStyle w:val="Compact"/>
            </w:pPr>
            <w:r>
              <w:t xml:space="preserve">Sign-off record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</w:t>
            </w:r>
            <w:r>
              <w:t xml:space="preserve"> </w:t>
            </w:r>
            <w:r>
              <w:t xml:space="preserve">dry-run count matches Phase 4</w:t>
            </w:r>
          </w:p>
        </w:tc>
        <w:tc>
          <w:tcPr/>
          <w:p>
            <w:pPr>
              <w:pStyle w:val="Compact"/>
            </w:pPr>
            <w:r>
              <w:t xml:space="preserve">Dry-run 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First tranche acceptance test: OAP workspace allowed, non-OAP workspace refused, holder workspace allowed</w:t>
            </w:r>
          </w:p>
        </w:tc>
        <w:tc>
          <w:tcPr/>
          <w:p>
            <w:pPr>
              <w:pStyle w:val="Compact"/>
            </w:pPr>
            <w:r>
              <w:t xml:space="preserve">Test record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Full activation run; failures resolved or accepted</w:t>
            </w:r>
          </w:p>
        </w:tc>
        <w:tc>
          <w:tcPr/>
          <w:p>
            <w:pPr>
              <w:pStyle w:val="Compact"/>
            </w:pPr>
            <w:r>
              <w:t xml:space="preserve">Activation 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All migrated capacities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 no errors; exceptions still work; no unexpected refusals</w:t>
            </w:r>
          </w:p>
        </w:tc>
        <w:tc>
          <w:tcPr/>
          <w:p>
            <w:pPr>
              <w:pStyle w:val="Compact"/>
            </w:pPr>
            <w:r>
              <w:t xml:space="preserve">Table, portal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Event flows on; final</w:t>
            </w:r>
            <w:r>
              <w:t xml:space="preserve"> </w:t>
            </w:r>
            <w:r>
              <w:rPr>
                <w:rStyle w:val="VerbatimChar"/>
              </w:rPr>
              <w:t xml:space="preserve">MIG_RebuildAllCapacityPolicies</w:t>
            </w:r>
            <w:r>
              <w:t xml:space="preserve"> </w:t>
            </w:r>
            <w:r>
              <w:t xml:space="preserve">run clean; no capacity added during the window left unregistered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Three</w:t>
            </w:r>
            <w:r>
              <w:t xml:space="preserve"> </w:t>
            </w:r>
            <w:r>
              <w:rPr>
                <w:rStyle w:val="VerbatimChar"/>
              </w:rPr>
              <w:t xml:space="preserve">MIG_</w:t>
            </w:r>
            <w:r>
              <w:t xml:space="preserve"> </w:t>
            </w:r>
            <w:r>
              <w:t xml:space="preserve">flows deleted;</w:t>
            </w:r>
            <w:r>
              <w:t xml:space="preserve"> </w:t>
            </w:r>
            <w:r>
              <w:rPr>
                <w:rStyle w:val="VerbatimChar"/>
              </w:rPr>
              <w:t xml:space="preserve">MIG_RebuildAllCapacityPolicies</w:t>
            </w:r>
            <w:r>
              <w:t xml:space="preserve"> </w:t>
            </w:r>
            <w:r>
              <w:t xml:space="preserve">kept, off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Hand-over sent:</w:t>
            </w:r>
            <w:r>
              <w:t xml:space="preserve"> </w:t>
            </w:r>
            <w:r>
              <w:rPr>
                <w:rStyle w:val="VerbatimChar"/>
              </w:rPr>
              <w:t xml:space="preserve">noNode</w:t>
            </w:r>
            <w:r>
              <w:t xml:space="preserve"> </w:t>
            </w:r>
            <w:r>
              <w:t xml:space="preserve">list, Phase 4 figures,</w:t>
            </w:r>
            <w:r>
              <w:t xml:space="preserve"> </w:t>
            </w:r>
            <w:r>
              <w:rPr>
                <w:rStyle w:val="VerbatimChar"/>
              </w:rPr>
              <w:t xml:space="preserve">rulecount = 1</w:t>
            </w:r>
            <w:r>
              <w:t xml:space="preserve"> </w:t>
            </w:r>
            <w:r>
              <w:t xml:space="preserve">activations</w:t>
            </w:r>
          </w:p>
        </w:tc>
        <w:tc>
          <w:tcPr/>
          <w:p>
            <w:pPr>
              <w:pStyle w:val="Compact"/>
            </w:pPr>
            <w:r>
              <w:t xml:space="preserve">Mail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1"/>
      </w:pPr>
      <w:bookmarkStart w:id="35" w:name="_d9a4f6588c213860655d05ff54adb43f5dccff9"/>
      <w:r>
        <w:t xml:space="preserve">7. Related documents</w:t>
      </w:r>
      <w:bookmarkEnd w:id="3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Architecture</w:t>
            </w:r>
            <w:r>
              <w:t xml:space="preserve"> </w:t>
            </w: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The solution, the three rules, identity and the Fabric REST calls, and section 5 - what each</w:t>
            </w:r>
            <w:r>
              <w:t xml:space="preserve"> </w:t>
            </w:r>
            <w:r>
              <w:rPr>
                <w:rStyle w:val="VerbatimChar"/>
              </w:rPr>
              <w:t xml:space="preserve">MIG_</w:t>
            </w:r>
            <w:r>
              <w:t xml:space="preserve"> </w:t>
            </w:r>
            <w:r>
              <w:t xml:space="preserve">flow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Deployment guide</w:t>
            </w:r>
          </w:p>
        </w:tc>
        <w:tc>
          <w:tcPr/>
          <w:p>
            <w:pPr>
              <w:pStyle w:val="Compact"/>
            </w:pPr>
            <w:r>
              <w:t xml:space="preserve">Everything that must be deployed before Phase 0, including the tables, the seed list of item types, the exceptions list and the environment 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Error handling and monitoring</w:t>
            </w:r>
            <w:r>
              <w:t xml:space="preserve"> </w:t>
            </w:r>
            <w:r>
              <w:t xml:space="preserve">guide</w:t>
            </w:r>
          </w:p>
        </w:tc>
        <w:tc>
          <w:tcPr/>
          <w:p>
            <w:pPr>
              <w:pStyle w:val="Compact"/>
            </w:pPr>
            <w:r>
              <w:t xml:space="preserve">Business as usual after cutover: failure handling, monitoring, common errors and the emergency unlock</w:t>
            </w:r>
          </w:p>
        </w:tc>
      </w:tr>
    </w:tbl>
    <w:sectPr xmlns:w="http://schemas.openxmlformats.org/wordprocessingml/2006/main" xmlns:r="http://schemas.openxmlformats.org/officeDocument/2006/relationships">
      <w:footerReference w:type="default" r:id="rIdHouseFooter"/>
      <w:pgSz w:w="11906" w:h="16838"/>
      <w:pgMar w:top="1247" w:right="1247" w:bottom="1247" w:left="1247" w:header="567" w:footer="567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D5DBE6"/>
      </w:pBdr>
      <w:tabs>
        <w:tab w:val="right" w:pos="9412"/>
      </w:tabs>
      <w:spacing w:before="0" w:after="0"/>
    </w:pPr>
    <w:r>
      <w:rPr>
        <w:rFonts w:ascii="Segoe UI" w:hAnsi="Segoe UI" w:cs="Segoe UI" w:eastAsia="Segoe UI"/>
        <w:color w:val="5B6475"/>
        <w:sz w:val="16"/>
        <w:szCs w:val="16"/>
      </w:rPr>
      <w:t xml:space="preserve">Fabric Capacity Policies</w:t>
    </w:r>
    <w:r>
      <w:rPr>
        <w:rFonts w:ascii="Segoe UI" w:hAnsi="Segoe UI" w:cs="Segoe UI" w:eastAsia="Segoe UI"/>
        <w:color w:val="5B6475"/>
        <w:sz w:val="16"/>
        <w:szCs w:val="16"/>
      </w:rPr>
      <w:tab/>
      <w:t xml:space="preserve">Page </w:t>
    </w:r>
    <w:fldSimple w:instr=" PAGE ">
      <w:r>
        <w:rPr>
          <w:rFonts w:ascii="Segoe UI" w:hAnsi="Segoe UI" w:cs="Segoe UI" w:eastAsia="Segoe UI"/>
          <w:color w:val="5B6475"/>
          <w:sz w:val="16"/>
          <w:szCs w:val="16"/>
        </w:rPr>
        <w:t>1</w:t>
      </w:r>
    </w:fldSimple>
    <w:r>
      <w:rPr>
        <w:rFonts w:ascii="Segoe UI" w:hAnsi="Segoe UI" w:cs="Segoe UI" w:eastAsia="Segoe UI"/>
        <w:color w:val="5B6475"/>
        <w:sz w:val="16"/>
        <w:szCs w:val="16"/>
      </w:rPr>
      <w:t xml:space="preserve"> of </w:t>
    </w:r>
    <w:fldSimple w:instr=" NUMPAGES ">
      <w:r>
        <w:rPr>
          <w:rFonts w:ascii="Segoe UI" w:hAnsi="Segoe UI" w:cs="Segoe UI" w:eastAsia="Segoe UI"/>
          <w:color w:val="5B6475"/>
          <w:sz w:val="16"/>
          <w:szCs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egoe UI" w:hAnsi="Segoe UI" w:cs="Segoe UI" w:eastAsia="Segoe UI"/>
        <w:color w:val="1B1F2A"/>
        <w:sz w:val="20"/>
        <w:szCs w:val="20"/>
        <w:lang w:val="en-GB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/>
    </w:pPr>
  </w:style>
  <w:style w:type="paragraph" w:customStyle="1" w:styleId="FirstParagraph">
    <w:name w:val="First Paragraph"/>
    <w:basedOn w:val="BodyText"/>
    <w:next w:val="BodyText"/>
    <w:qFormat/>
    <w:pPr>
      <w:spacing w:before="0" w:after="120"/>
    </w:pPr>
  </w:style>
  <w:style w:type="paragraph" w:customStyle="1" w:styleId="Compact">
    <w:name w:val="Compact"/>
    <w:basedOn w:val="BodyText"/>
    <w:qFormat/>
    <w:pPr>
      <w:spacing w:before="0" w:after="4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4200" w:after="200"/>
    </w:pPr>
    <w:rPr>
      <w:rFonts w:ascii="Segoe UI Semibold" w:hAnsi="Segoe UI Semibold" w:cs="Segoe UI Semibold" w:eastAsia="Segoe UI Semibold"/>
      <w:b/>
      <w:bCs/>
      <w:color w:val="0B2A5B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160"/>
    </w:pPr>
    <w:rPr>
      <w:rFonts w:ascii="Segoe UI" w:hAnsi="Segoe UI" w:cs="Segoe UI" w:eastAsia="Segoe UI"/>
      <w:color w:val="1F6FEB"/>
      <w:sz w:val="34"/>
      <w:szCs w:val="3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spacing w:before="0" w:after="120"/>
    </w:pPr>
    <w:rPr>
      <w:rFonts w:ascii="Segoe UI" w:hAnsi="Segoe UI" w:cs="Segoe UI" w:eastAsia="Segoe UI"/>
      <w:color w:val="5B6475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0" w:after="240"/>
      <w:outlineLvl w:val="0"/>
    </w:pPr>
    <w:rPr>
      <w:rFonts w:ascii="Segoe UI Semibold" w:hAnsi="Segoe UI Semibold" w:cs="Segoe UI Semibold" w:eastAsia="Segoe UI Semibold"/>
      <w:b/>
      <w:bCs/>
      <w:color w:val="0B2A5B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120"/>
      <w:outlineLvl w:val="1"/>
    </w:pPr>
    <w:rPr>
      <w:rFonts w:ascii="Segoe UI Semibold" w:hAnsi="Segoe UI Semibold" w:cs="Segoe UI Semibold" w:eastAsia="Segoe UI Semibold"/>
      <w:b/>
      <w:bCs/>
      <w:color w:val="1F6FEB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ascii="Segoe UI Semibold" w:hAnsi="Segoe UI Semibold" w:cs="Segoe UI Semibold" w:eastAsia="Segoe UI Semibold"/>
      <w:b/>
      <w:bCs/>
      <w:color w:val="7A3EC8"/>
      <w:sz w:val="23"/>
      <w:szCs w:val="23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60"/>
      <w:outlineLvl w:val="3"/>
    </w:pPr>
    <w:rPr>
      <w:rFonts w:ascii="Segoe UI Semibold" w:hAnsi="Segoe UI Semibold" w:cs="Segoe UI Semibold" w:eastAsia="Segoe UI Semibold"/>
      <w:b/>
      <w:bCs/>
      <w:color w:val="1B1F2A"/>
      <w:sz w:val="21"/>
      <w:szCs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1F6FEB"/>
      </w:pBdr>
      <w:shd w:val="clear" w:color="auto" w:fill="F3F8FF"/>
      <w:spacing w:before="120" w:after="120"/>
      <w:ind w:left="227" w:right="0"/>
    </w:pPr>
    <w:rPr>
      <w:rFonts w:ascii="Segoe UI" w:hAnsi="Segoe UI" w:cs="Segoe UI" w:eastAsia="Segoe UI"/>
      <w:color w:val="1B1F2A"/>
      <w:sz w:val="19"/>
      <w:szCs w:val="19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rPr>
      <w:sz w:val="18"/>
      <w:szCs w:val="18"/>
    </w:rPr>
    <w:tblPr>
      <w:tblBorders>
        <w:top w:val="single" w:sz="4" w:space="0" w:color="D5DBE6"/>
        <w:left w:val="single" w:sz="4" w:space="0" w:color="D5DBE6"/>
        <w:bottom w:val="single" w:sz="4" w:space="0" w:color="D5DBE6"/>
        <w:right w:val="single" w:sz="4" w:space="0" w:color="D5DBE6"/>
        <w:insideH w:val="single" w:sz="4" w:space="0" w:color="D5DBE6"/>
        <w:insideV w:val="single" w:sz="4" w:space="0" w:color="D5DBE6"/>
      </w:tblBorders>
      <w:tblCellMar>
        <w:top w:w="45" w:type="dxa"/>
        <w:left w:w="100" w:type="dxa"/>
        <w:bottom w:w="45" w:type="dxa"/>
        <w:right w:w="100" w:type="dxa"/>
      </w:tblCellMar>
    </w:tblPr>
    <w:tblStylePr w:type="firstRow">
      <w:rPr>
        <w:b/>
        <w:bCs/>
        <w:color w:val="0B2A5B"/>
      </w:rPr>
      <w:tcPr>
        <w:shd w:val="clear" w:color="auto" w:fill="EEF2F9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spacing w:before="0" w:after="200"/>
      <w:jc w:val="center"/>
    </w:pPr>
    <w:rPr>
      <w:rFonts w:ascii="Segoe UI" w:hAnsi="Segoe UI" w:cs="Segoe UI" w:eastAsia="Segoe UI"/>
      <w:color w:val="5B6475"/>
      <w:sz w:val="18"/>
      <w:szCs w:val="18"/>
    </w:rPr>
  </w:style>
  <w:style w:type="paragraph" w:customStyle="1" w:styleId="Figure">
    <w:name w:val="Figure"/>
    <w:basedOn w:val="Normal"/>
    <w:pPr>
      <w:keepNext/>
      <w:spacing w:before="120" w:after="200"/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color w:val="3B4356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6FEB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pageBreakBefore/>
      <w:spacing w:before="0" w:after="240"/>
      <w:outlineLvl w:val="9"/>
    </w:pPr>
    <w:rPr>
      <w:rFonts w:ascii="Segoe UI Semibold" w:hAnsi="Segoe UI Semibold" w:cs="Segoe UI Semibold" w:eastAsia="Segoe UI Semibold"/>
      <w:b/>
      <w:bCs/>
      <w:color w:val="0B2A5B"/>
      <w:sz w:val="36"/>
      <w:szCs w:val="36"/>
    </w:rPr>
  </w:style>
  <w:style w:type="paragraph" w:customStyle="1" w:styleId="SourceCode">
    <w:name w:val="Source Code"/>
    <w:basedOn w:val="Normal"/>
    <w:link w:val="VerbatimChar"/>
    <w:pPr>
      <w:shd w:val="clear" w:color="auto" w:fill="F5F7FB"/>
      <w:spacing w:before="60" w:after="60"/>
    </w:pPr>
    <w:rPr>
      <w:rFonts w:ascii="Consolas" w:hAnsi="Consolas" w:cs="Consolas" w:eastAsia="Consolas"/>
      <w:color w:val="1B1F2A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ouseFooter" Type="http://schemas.openxmlformats.org/officeDocument/2006/relationships/footer" Target="footer1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Fabric Capacity Policies</dc:title>
  <dc:creator/>
  <cp:keywords/>
  <dcterms:created xsi:type="dcterms:W3CDTF">2026-10-14T17:46:58Z</dcterms:created>
  <dcterms:modified xsi:type="dcterms:W3CDTF">2026-10-14T17:46:58Z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1.0 - 14 October 2026</vt:lpwstr>
  </property>
  <property fmtid="{D5CDD505-2E9C-101B-9397-08002B2CF9AE}" pid="3" name="subtitle">
    <vt:lpwstr>Migration guide</vt:lpwstr>
  </property>
  <property fmtid="{D5CDD505-2E9C-101B-9397-08002B2CF9AE}" pid="4" name="toc-title">
    <vt:lpwstr>Contents</vt:lpwstr>
  </property>
</Properties>
</file>