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C7" w:rsidRDefault="003D3BC7" w:rsidP="003D3BC7">
      <w:pPr>
        <w:jc w:val="center"/>
        <w:rPr>
          <w:sz w:val="32"/>
          <w:szCs w:val="32"/>
        </w:rPr>
      </w:pPr>
      <w:r w:rsidRPr="003D3BC7">
        <w:rPr>
          <w:sz w:val="32"/>
          <w:szCs w:val="32"/>
        </w:rPr>
        <w:t>Documentation For “Custom Model” Classes</w:t>
      </w:r>
    </w:p>
    <w:p w:rsidR="003D3BC7" w:rsidRDefault="003D3BC7" w:rsidP="003D3BC7">
      <w:pPr>
        <w:jc w:val="center"/>
        <w:rPr>
          <w:sz w:val="32"/>
          <w:szCs w:val="32"/>
        </w:rPr>
      </w:pPr>
      <w:r>
        <w:rPr>
          <w:sz w:val="32"/>
          <w:szCs w:val="32"/>
        </w:rPr>
        <w:t>High Level Design</w:t>
      </w:r>
    </w:p>
    <w:p w:rsidR="00CA684B" w:rsidRPr="003D3BC7" w:rsidRDefault="00CA684B" w:rsidP="003D3BC7">
      <w:pPr>
        <w:jc w:val="center"/>
        <w:rPr>
          <w:sz w:val="32"/>
          <w:szCs w:val="32"/>
        </w:rPr>
      </w:pPr>
      <w:r>
        <w:rPr>
          <w:sz w:val="32"/>
          <w:szCs w:val="32"/>
        </w:rPr>
        <w:t>Robin Hu (Oct. 1, 2007)</w:t>
      </w:r>
    </w:p>
    <w:p w:rsidR="00000000" w:rsidRDefault="003D3BC7">
      <w:r>
        <w:rPr>
          <w:noProof/>
        </w:rPr>
        <w:drawing>
          <wp:inline distT="0" distB="0" distL="0" distR="0">
            <wp:extent cx="5943600" cy="2780665"/>
            <wp:effectExtent l="19050" t="0" r="0" b="0"/>
            <wp:docPr id="1" name="Picture 0" descr="CustomModel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ModelDiagram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D7" w:rsidRDefault="007607D7">
      <w:r>
        <w:t>(Figure 1: A UML diagram describing the relationships between classes involved in custom model creation.)</w:t>
      </w:r>
    </w:p>
    <w:p w:rsidR="00391EB1" w:rsidRDefault="00391EB1">
      <w:pPr>
        <w:rPr>
          <w:b/>
        </w:rPr>
      </w:pPr>
      <w:r>
        <w:rPr>
          <w:b/>
        </w:rPr>
        <w:t>1.1</w:t>
      </w:r>
    </w:p>
    <w:p w:rsidR="00CE28D8" w:rsidRDefault="00391EB1">
      <w:r>
        <w:rPr>
          <w:b/>
        </w:rPr>
        <w:t>Problem</w:t>
      </w:r>
      <w:r>
        <w:t>:</w:t>
      </w:r>
      <w:r>
        <w:tab/>
        <w:t>Find a way to allow the user to create a custom model in our program.</w:t>
      </w:r>
      <w:r w:rsidR="00A52CCC">
        <w:t xml:space="preserve">  The user’s model should have anatomical structures and physiological variables.  The user should be able to select an anatomical structure from a list.  </w:t>
      </w:r>
      <w:r w:rsidR="00A70AC8">
        <w:t>The program can determine the selected anatomical structure’s parents and slot information.  The program should also be able to generate the required C++ program files based on what the user selected</w:t>
      </w:r>
      <w:r w:rsidR="00265341">
        <w:t xml:space="preserve"> (this is done by calling </w:t>
      </w:r>
      <w:r w:rsidR="00265341">
        <w:rPr>
          <w:i/>
        </w:rPr>
        <w:t>ClassBuilder</w:t>
      </w:r>
      <w:r w:rsidR="00265341">
        <w:t>)</w:t>
      </w:r>
      <w:r w:rsidR="00A70AC8">
        <w:t>.</w:t>
      </w:r>
    </w:p>
    <w:p w:rsidR="004F4D57" w:rsidRDefault="004F4D57">
      <w:r>
        <w:rPr>
          <w:b/>
        </w:rPr>
        <w:t>1.2</w:t>
      </w:r>
    </w:p>
    <w:p w:rsidR="004F4D57" w:rsidRDefault="004F4D57">
      <w:pPr>
        <w:rPr>
          <w:b/>
        </w:rPr>
      </w:pPr>
      <w:r>
        <w:rPr>
          <w:b/>
        </w:rPr>
        <w:t>How is a custom model handled?</w:t>
      </w:r>
    </w:p>
    <w:p w:rsidR="00621092" w:rsidRDefault="004F4D57">
      <w:r>
        <w:tab/>
        <w:t xml:space="preserve">The class called </w:t>
      </w:r>
      <w:r>
        <w:rPr>
          <w:i/>
        </w:rPr>
        <w:t>DlgCustomModel</w:t>
      </w:r>
      <w:r>
        <w:t xml:space="preserve"> manages custom model creation through a user interface.  </w:t>
      </w:r>
      <w:r w:rsidR="00546BCC">
        <w:t xml:space="preserve">The user interface has tools allowing the user to add/remove anatomical structures, add/remove physiological variables and edit physiological variable formulas.  </w:t>
      </w:r>
      <w:r w:rsidR="00621092">
        <w:t xml:space="preserve">Those are managed through special methods in </w:t>
      </w:r>
      <w:r w:rsidR="00621092">
        <w:rPr>
          <w:i/>
        </w:rPr>
        <w:t>DlgCustomModel</w:t>
      </w:r>
      <w:r w:rsidR="00621092">
        <w:t xml:space="preserve">. </w:t>
      </w:r>
    </w:p>
    <w:p w:rsidR="003D3BC7" w:rsidRDefault="00621092">
      <w:r>
        <w:lastRenderedPageBreak/>
        <w:tab/>
      </w:r>
      <w:r w:rsidR="00C30003">
        <w:t xml:space="preserve">The custom model that the user creates is stored in memory.  </w:t>
      </w:r>
      <w:r w:rsidR="00B45949">
        <w:t xml:space="preserve">A classed called </w:t>
      </w:r>
      <w:r w:rsidR="00B45949">
        <w:rPr>
          <w:i/>
        </w:rPr>
        <w:t>CustomModel</w:t>
      </w:r>
      <w:r w:rsidR="00B45949">
        <w:t xml:space="preserve"> stores this data.  </w:t>
      </w:r>
      <w:r w:rsidR="00265341">
        <w:t xml:space="preserve">Each instance of </w:t>
      </w:r>
      <w:r w:rsidR="00265341" w:rsidRPr="00265341">
        <w:rPr>
          <w:i/>
        </w:rPr>
        <w:t>CustomModel</w:t>
      </w:r>
      <w:r w:rsidR="00265341">
        <w:rPr>
          <w:i/>
        </w:rPr>
        <w:t xml:space="preserve"> </w:t>
      </w:r>
      <w:r w:rsidR="00391EB1">
        <w:t xml:space="preserve"> </w:t>
      </w:r>
      <w:r w:rsidR="00181B56">
        <w:t xml:space="preserve">has a list of </w:t>
      </w:r>
      <w:r w:rsidR="00181B56">
        <w:rPr>
          <w:i/>
        </w:rPr>
        <w:t>AnatomicalStruct</w:t>
      </w:r>
      <w:r w:rsidR="00181B56">
        <w:t xml:space="preserve"> objects.  </w:t>
      </w:r>
      <w:r w:rsidR="001A5122">
        <w:t xml:space="preserve">Each </w:t>
      </w:r>
      <w:r w:rsidR="001A5122" w:rsidRPr="001A5122">
        <w:rPr>
          <w:i/>
        </w:rPr>
        <w:t>AnatomicalStruct</w:t>
      </w:r>
      <w:r w:rsidR="001A5122">
        <w:t xml:space="preserve"> instance has a list of </w:t>
      </w:r>
      <w:r w:rsidR="001A5122">
        <w:rPr>
          <w:i/>
        </w:rPr>
        <w:t>PhysVar</w:t>
      </w:r>
      <w:r w:rsidR="001A5122">
        <w:t xml:space="preserve"> objects.  </w:t>
      </w:r>
      <w:r w:rsidR="006E4256">
        <w:t xml:space="preserve">Lists are handled using the </w:t>
      </w:r>
      <w:r w:rsidR="006E4256">
        <w:rPr>
          <w:i/>
        </w:rPr>
        <w:t>ListContainer</w:t>
      </w:r>
      <w:r w:rsidR="006E4256">
        <w:t xml:space="preserve"> class.</w:t>
      </w:r>
    </w:p>
    <w:p w:rsidR="006E4256" w:rsidRDefault="00DF7909">
      <w:r>
        <w:rPr>
          <w:b/>
        </w:rPr>
        <w:t>1.3</w:t>
      </w:r>
    </w:p>
    <w:p w:rsidR="00DF7909" w:rsidRDefault="00DF7909">
      <w:r>
        <w:rPr>
          <w:b/>
        </w:rPr>
        <w:t>Special User Interface Classes</w:t>
      </w:r>
    </w:p>
    <w:p w:rsidR="00DF7909" w:rsidRDefault="00DF7909">
      <w:r>
        <w:tab/>
        <w:t xml:space="preserve">There are two special classes that help manage the user interface: </w:t>
      </w:r>
      <w:r>
        <w:rPr>
          <w:i/>
        </w:rPr>
        <w:t xml:space="preserve">CtlListBox </w:t>
      </w:r>
      <w:r>
        <w:t xml:space="preserve">and </w:t>
      </w:r>
      <w:r>
        <w:rPr>
          <w:i/>
        </w:rPr>
        <w:t>CtlTreeView</w:t>
      </w:r>
      <w:r>
        <w:t xml:space="preserve">.  </w:t>
      </w:r>
      <w:r w:rsidR="00A630C3">
        <w:t>You would use these classes if you wanted to ha</w:t>
      </w:r>
      <w:r w:rsidR="008538D5">
        <w:t xml:space="preserve">ndle list boxes and tree lists (the classes hide the underlying Win32 function calls).  </w:t>
      </w:r>
      <w:r w:rsidR="00A07B65">
        <w:t xml:space="preserve">For example, </w:t>
      </w:r>
      <w:r w:rsidR="00A07B65">
        <w:rPr>
          <w:i/>
        </w:rPr>
        <w:t>CtlListBox</w:t>
      </w:r>
      <w:r w:rsidR="00A07B65">
        <w:t xml:space="preserve"> has methods that allow the programmer to insert and</w:t>
      </w:r>
      <w:r w:rsidR="00C61420">
        <w:t xml:space="preserve"> remove items from a list box.</w:t>
      </w:r>
      <w:r w:rsidR="00973CB0">
        <w:t xml:space="preserve">  These two classes are used by </w:t>
      </w:r>
      <w:r w:rsidR="00973CB0">
        <w:rPr>
          <w:i/>
        </w:rPr>
        <w:t>DlgCustomModel</w:t>
      </w:r>
      <w:r w:rsidR="00973CB0">
        <w:t>.</w:t>
      </w:r>
    </w:p>
    <w:p w:rsidR="00973CB0" w:rsidRDefault="00973CB0">
      <w:pPr>
        <w:rPr>
          <w:b/>
        </w:rPr>
      </w:pPr>
      <w:r>
        <w:rPr>
          <w:b/>
        </w:rPr>
        <w:t>1.4</w:t>
      </w:r>
    </w:p>
    <w:p w:rsidR="00973CB0" w:rsidRDefault="00320491">
      <w:pPr>
        <w:rPr>
          <w:b/>
        </w:rPr>
      </w:pPr>
      <w:r>
        <w:rPr>
          <w:b/>
        </w:rPr>
        <w:t>How to Find Class Information</w:t>
      </w:r>
    </w:p>
    <w:p w:rsidR="00320491" w:rsidRDefault="00320491">
      <w:r>
        <w:tab/>
        <w:t>So the user selected an anatomical structure from the tree list.  How does the program figure out its super</w:t>
      </w:r>
      <w:r w:rsidR="00F51104">
        <w:t>-</w:t>
      </w:r>
      <w:r>
        <w:t>classes?</w:t>
      </w:r>
      <w:r w:rsidR="00F51104">
        <w:t xml:space="preserve">  What about its slots? </w:t>
      </w:r>
      <w:r w:rsidR="00297D84">
        <w:t xml:space="preserve">The programmer would use the </w:t>
      </w:r>
      <w:r w:rsidR="00297D84">
        <w:rPr>
          <w:i/>
        </w:rPr>
        <w:t>ClassGenerator</w:t>
      </w:r>
      <w:r w:rsidR="00297D84">
        <w:t xml:space="preserve"> class.  </w:t>
      </w:r>
      <w:r w:rsidR="004D17A5">
        <w:rPr>
          <w:i/>
        </w:rPr>
        <w:t>ClassGenerator</w:t>
      </w:r>
      <w:r w:rsidR="000A1079">
        <w:t xml:space="preserve"> has a method</w:t>
      </w:r>
      <w:r w:rsidR="004D17A5">
        <w:t xml:space="preserve"> that allow</w:t>
      </w:r>
      <w:r w:rsidR="000A1079">
        <w:t>s</w:t>
      </w:r>
      <w:r w:rsidR="004D17A5">
        <w:t xml:space="preserve"> the programmer to find all the su</w:t>
      </w:r>
      <w:r w:rsidR="000A1079">
        <w:t xml:space="preserve">perclasses of a certain class.  In order for that to work, the tree list window handle must be passed into the </w:t>
      </w:r>
      <w:r w:rsidR="000A1079">
        <w:rPr>
          <w:i/>
        </w:rPr>
        <w:t>ClassGenerator</w:t>
      </w:r>
      <w:r w:rsidR="000A1079">
        <w:t xml:space="preserve"> instance.  That’s because </w:t>
      </w:r>
      <w:r w:rsidR="000A1079">
        <w:rPr>
          <w:i/>
        </w:rPr>
        <w:t>ClassGenerator</w:t>
      </w:r>
      <w:r w:rsidR="000A1079">
        <w:t xml:space="preserve"> actually uses the tree list to find information about superclasses.  </w:t>
      </w:r>
      <w:r w:rsidR="00B26F73">
        <w:t xml:space="preserve">The superclasses are all inserted into a list box.  </w:t>
      </w:r>
      <w:r w:rsidR="00766344">
        <w:t xml:space="preserve">In that sense, </w:t>
      </w:r>
      <w:r w:rsidR="00766344">
        <w:rPr>
          <w:i/>
        </w:rPr>
        <w:t>ClassGenerator</w:t>
      </w:r>
      <w:r w:rsidR="00766344">
        <w:t xml:space="preserve"> actually uses Win32 windows to process data!</w:t>
      </w:r>
    </w:p>
    <w:p w:rsidR="00766344" w:rsidRDefault="00766344">
      <w:r>
        <w:tab/>
      </w:r>
      <w:r w:rsidR="00A27841">
        <w:t xml:space="preserve">Suppose you now have a list box filled with class names (like all the superclasses of the anatomical structure “Lung”).  </w:t>
      </w:r>
      <w:r w:rsidR="00595C8B">
        <w:t xml:space="preserve">You need to figure out all the aggregations and slot information for these classes.  </w:t>
      </w:r>
      <w:r w:rsidR="00367C40">
        <w:t xml:space="preserve">That information is stored in a “Protégé Instance File”.  </w:t>
      </w:r>
      <w:r w:rsidR="00D8399A">
        <w:t xml:space="preserve">This file is so big, I had to break it up into about 30 smaller files.  </w:t>
      </w:r>
      <w:r w:rsidR="008F5ED4">
        <w:t>The classes in this file are stored alphabetically.</w:t>
      </w:r>
    </w:p>
    <w:p w:rsidR="00860ED9" w:rsidRDefault="00860ED9">
      <w:r>
        <w:tab/>
      </w:r>
      <w:r w:rsidR="00995A18">
        <w:t xml:space="preserve">What I do when I need information about a certain class is, traverse the Protégé Instance File until I find the class I am looking for.  I then copy the class information over to a temporary file (called </w:t>
      </w:r>
      <w:r w:rsidR="00995A18">
        <w:rPr>
          <w:b/>
        </w:rPr>
        <w:t>tempClasses.dat</w:t>
      </w:r>
      <w:r w:rsidR="00995A18">
        <w:t xml:space="preserve">).  </w:t>
      </w:r>
      <w:r w:rsidR="00B01668">
        <w:t xml:space="preserve">I do this for every single class I need.  </w:t>
      </w:r>
      <w:r w:rsidR="0081084C">
        <w:t>The temporary file can have dozens upon dozens of different classes.</w:t>
      </w:r>
    </w:p>
    <w:p w:rsidR="0081084C" w:rsidRPr="00F4041F" w:rsidRDefault="0081084C">
      <w:r>
        <w:tab/>
      </w:r>
      <w:r w:rsidR="005F7879">
        <w:t xml:space="preserve">When I am done creating the temporary file, I can call a method from </w:t>
      </w:r>
      <w:r w:rsidR="005F7879">
        <w:rPr>
          <w:i/>
        </w:rPr>
        <w:t>ClassBuilder</w:t>
      </w:r>
      <w:r w:rsidR="005F7879">
        <w:t xml:space="preserve"> to process the data in the temporary file.  </w:t>
      </w:r>
      <w:r w:rsidR="00F4041F">
        <w:rPr>
          <w:i/>
        </w:rPr>
        <w:t>ClassBuilder</w:t>
      </w:r>
      <w:r w:rsidR="00F4041F">
        <w:t xml:space="preserve"> can then generate the actual C++ files using a combination of parsing routines.</w:t>
      </w:r>
    </w:p>
    <w:sectPr w:rsidR="0081084C" w:rsidRPr="00F4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3BC7"/>
    <w:rsid w:val="000A1079"/>
    <w:rsid w:val="00181B56"/>
    <w:rsid w:val="001A5122"/>
    <w:rsid w:val="00265341"/>
    <w:rsid w:val="00297D84"/>
    <w:rsid w:val="00320491"/>
    <w:rsid w:val="00367C40"/>
    <w:rsid w:val="00391EB1"/>
    <w:rsid w:val="003D3BC7"/>
    <w:rsid w:val="004D17A5"/>
    <w:rsid w:val="004E0788"/>
    <w:rsid w:val="004F4D57"/>
    <w:rsid w:val="00546BCC"/>
    <w:rsid w:val="00595C8B"/>
    <w:rsid w:val="005F7879"/>
    <w:rsid w:val="00621092"/>
    <w:rsid w:val="006E4256"/>
    <w:rsid w:val="007607D7"/>
    <w:rsid w:val="00766344"/>
    <w:rsid w:val="0081084C"/>
    <w:rsid w:val="008538D5"/>
    <w:rsid w:val="00860ED9"/>
    <w:rsid w:val="008F5ED4"/>
    <w:rsid w:val="00973CB0"/>
    <w:rsid w:val="00995A18"/>
    <w:rsid w:val="00A07B65"/>
    <w:rsid w:val="00A27841"/>
    <w:rsid w:val="00A52CCC"/>
    <w:rsid w:val="00A630C3"/>
    <w:rsid w:val="00A70AC8"/>
    <w:rsid w:val="00B01668"/>
    <w:rsid w:val="00B26F73"/>
    <w:rsid w:val="00B45949"/>
    <w:rsid w:val="00C30003"/>
    <w:rsid w:val="00C61420"/>
    <w:rsid w:val="00CA684B"/>
    <w:rsid w:val="00CE28D8"/>
    <w:rsid w:val="00D8399A"/>
    <w:rsid w:val="00DF7909"/>
    <w:rsid w:val="00F4041F"/>
    <w:rsid w:val="00F51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498</Words>
  <Characters>2839</Characters>
  <Application>Microsoft Office Word</Application>
  <DocSecurity>0</DocSecurity>
  <Lines>23</Lines>
  <Paragraphs>6</Paragraphs>
  <ScaleCrop>false</ScaleCrop>
  <Company>Case Western Reserve University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42</cp:revision>
  <dcterms:created xsi:type="dcterms:W3CDTF">2007-10-01T18:26:00Z</dcterms:created>
  <dcterms:modified xsi:type="dcterms:W3CDTF">2007-10-01T18:52:00Z</dcterms:modified>
</cp:coreProperties>
</file>