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5aa36bc6dbf9722232bd65aeaa24be83d58f993"/>
      <w:r>
        <w:rPr/>
        <w:t>Personal Bridge Mapping — Whale Hunt Active Targets (v2)</w:t>
      </w:r>
    </w:p>
    <w:p>
      <w:pPr>
        <w:pStyle w:val="FirstParagraph"/>
        <w:rPr/>
      </w:pPr>
      <w:r>
        <w:rPr>
          <w:b/>
          <w:bCs/>
        </w:rPr>
        <w:t>Companion to:</w:t>
      </w:r>
      <w:r>
        <w:rPr/>
        <w:t xml:space="preserve"> Meeting Prep Intake Form v2 · Section 2 Personal Bridge field </w:t>
      </w:r>
      <w:r>
        <w:rPr>
          <w:b/>
          <w:bCs/>
        </w:rPr>
        <w:t>Date:</w:t>
      </w:r>
      <w:r>
        <w:rPr/>
        <w:t xml:space="preserve"> May 11, 2026 · v2 update </w:t>
      </w:r>
      <w:r>
        <w:rPr>
          <w:b/>
          <w:bCs/>
        </w:rPr>
        <w:t>v2 change:</w:t>
      </w:r>
      <w:r>
        <w:rPr/>
        <w:t xml:space="preserve"> IBM career references removed throughout — Personal Bridge anchors are now personal-life only, not credential-stacking. Business background sits in a different section of the prep doc (the “Who I am” section). Personal Bridge must stand on its own.</w:t>
      </w:r>
    </w:p>
    <w:p>
      <w:pPr>
        <w:pStyle w:val="BodyText"/>
        <w:rPr/>
      </w:pPr>
      <w:r>
        <w:rPr>
          <w:b/>
          <w:bCs/>
        </w:rPr>
        <w:t>Purpose:</w:t>
      </w:r>
      <w:r>
        <w:rPr/>
        <w:t xml:space="preserve"> When filling in the Personal Bridge field for a specific meeting, this doc gives Mike the curated set of authentic personal-life crossovers — </w:t>
      </w:r>
      <w:r>
        <w:rPr>
          <w:i/>
          <w:iCs/>
        </w:rPr>
        <w:t>only where they exist</w:t>
      </w:r>
      <w:r>
        <w:rPr/>
        <w:t>. Many fields will be intentionally short or blank. That’s the point.</w:t>
      </w:r>
    </w:p>
    <w:p>
      <w:pPr>
        <w:pStyle w:val="BodyText"/>
        <w:rPr/>
      </w:pPr>
      <w:r>
        <w:rPr>
          <w:b/>
          <w:bCs/>
        </w:rPr>
        <w:t>Discipline rule:</w:t>
      </w:r>
      <w:r>
        <w:rPr/>
        <w:t xml:space="preserve"> A blank Personal Bridge is more honest than a forced one. The 5-second test: </w:t>
      </w:r>
      <w:r>
        <w:rPr>
          <w:i/>
          <w:iCs/>
        </w:rPr>
        <w:t>“If they Googled me right now, would they roll their eyes at this connection, or would they recognize it as real?”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mikes-personal-asset-inventory"/>
      <w:r>
        <w:rPr>
          <w:b/>
          <w:bCs/>
        </w:rPr>
        <w:t>Mike’s Personal Asset Inventory</w:t>
      </w:r>
    </w:p>
    <w:p>
      <w:pPr>
        <w:pStyle w:val="FirstParagraph"/>
        <w:rPr/>
      </w:pPr>
      <w:r>
        <w:rPr/>
        <w:t xml:space="preserve">The pool of authentic personal-life anchors Mike draws from. Listed here so the matching exercise is structured, not improvised. </w:t>
      </w:r>
      <w:r>
        <w:rPr>
          <w:b/>
          <w:bCs/>
        </w:rPr>
        <w:t>Professional/career history is intentionally excluded</w:t>
      </w:r>
      <w:r>
        <w:rPr/>
        <w:t xml:space="preserve"> — Personal Bridge is for human connection, not credentialing.</w:t>
      </w:r>
    </w:p>
    <w:p>
      <w:pPr>
        <w:pStyle w:val="Heading3"/>
        <w:rPr/>
      </w:pPr>
      <w:bookmarkStart w:id="2" w:name="origin-geography"/>
      <w:r>
        <w:rPr>
          <w:b/>
          <w:bCs/>
        </w:rPr>
        <w:t>Origin / geography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Grew up in </w:t>
      </w:r>
      <w:r>
        <w:rPr>
          <w:b/>
          <w:bCs/>
        </w:rPr>
        <w:t>Hawaii</w:t>
      </w:r>
      <w:r>
        <w:rPr/>
        <w:t xml:space="preserve"> and </w:t>
      </w:r>
      <w:r>
        <w:rPr>
          <w:b/>
          <w:bCs/>
        </w:rPr>
        <w:t>Florida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Currently in </w:t>
      </w:r>
      <w:r>
        <w:rPr>
          <w:b/>
          <w:bCs/>
        </w:rPr>
        <w:t>Apex, NC</w:t>
      </w:r>
      <w:r>
        <w:rPr/>
        <w:t xml:space="preserve"> (Raleigh-Durham / Research Triangle)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Mid-Atlantic / Southeast</w:t>
      </w:r>
      <w:r>
        <w:rPr/>
        <w:t xml:space="preserve"> geographic identity</w:t>
      </w:r>
      <w:bookmarkEnd w:id="2"/>
    </w:p>
    <w:p>
      <w:pPr>
        <w:pStyle w:val="Heading3"/>
        <w:rPr/>
      </w:pPr>
      <w:bookmarkStart w:id="3" w:name="family-military"/>
      <w:r>
        <w:rPr>
          <w:b/>
          <w:bCs/>
        </w:rPr>
        <w:t>Family / military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Military family upbringing</w:t>
      </w:r>
      <w:r>
        <w:rPr/>
        <w:t xml:space="preserve"> — peer-to-peer respect with anyone who served or whose family did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Son currently in Army basic training, Fort Benning, special operations track</w:t>
      </w:r>
      <w:r>
        <w:rPr/>
        <w:t xml:space="preserve"> — use sparingly, only when authentic veteran connection on the other side</w:t>
      </w:r>
    </w:p>
    <w:p>
      <w:pPr>
        <w:pStyle w:val="Compact"/>
        <w:numPr>
          <w:ilvl w:val="0"/>
          <w:numId w:val="13"/>
        </w:numPr>
        <w:rPr/>
      </w:pPr>
      <w:bookmarkStart w:id="4" w:name="family-military"/>
      <w:r>
        <w:rPr/>
        <w:t>Married, settled marriage, road-trip-with-wife outdoorsy lifestyle</w:t>
      </w:r>
      <w:bookmarkEnd w:id="4"/>
    </w:p>
    <w:p>
      <w:pPr>
        <w:pStyle w:val="Heading3"/>
        <w:rPr/>
      </w:pPr>
      <w:bookmarkStart w:id="5" w:name="education-character"/>
      <w:r>
        <w:rPr>
          <w:b/>
          <w:bCs/>
        </w:rPr>
        <w:t>Education / character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University of West Florida</w:t>
      </w:r>
      <w:r>
        <w:rPr/>
        <w:t xml:space="preserve"> — D-I/D-II college athlete on </w:t>
      </w:r>
      <w:r>
        <w:rPr>
          <w:b/>
          <w:bCs/>
        </w:rPr>
        <w:t>soccer scholarship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Eagle Scout</w:t>
      </w:r>
      <w:r>
        <w:rPr/>
        <w:t xml:space="preserve"> — rare, character signal that Eagle Scouts recognize each other</w:t>
      </w:r>
      <w:bookmarkEnd w:id="5"/>
    </w:p>
    <w:p>
      <w:pPr>
        <w:pStyle w:val="Heading3"/>
        <w:rPr/>
      </w:pPr>
      <w:bookmarkStart w:id="6" w:name="sports-athletic"/>
      <w:r>
        <w:rPr>
          <w:b/>
          <w:bCs/>
        </w:rPr>
        <w:t>Sports / athletic</w:t>
      </w:r>
    </w:p>
    <w:p>
      <w:pPr>
        <w:pStyle w:val="Compact"/>
        <w:numPr>
          <w:ilvl w:val="0"/>
          <w:numId w:val="16"/>
        </w:numPr>
        <w:rPr/>
      </w:pPr>
      <w:r>
        <w:rPr/>
        <w:t>College athlete (soccer) — automatic respect with other college athletes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All three boys played lacrosse</w:t>
      </w:r>
      <w:r>
        <w:rPr/>
        <w:t xml:space="preserve"> — specific sport-parent identity, lacrosse families form a tight tribe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Daughter is a cheerleader at NC State University</w:t>
      </w:r>
      <w:r>
        <w:rPr/>
        <w:t xml:space="preserve"> — Wolfpack parent network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Sports follower: </w:t>
      </w:r>
      <w:r>
        <w:rPr>
          <w:b/>
          <w:bCs/>
        </w:rPr>
        <w:t>Carolina Hurricanes</w:t>
      </w:r>
      <w:r>
        <w:rPr/>
        <w:t xml:space="preserve"> · </w:t>
      </w:r>
      <w:r>
        <w:rPr>
          <w:b/>
          <w:bCs/>
        </w:rPr>
        <w:t>NASCAR</w:t>
      </w:r>
      <w:r>
        <w:rPr/>
        <w:t xml:space="preserve"> · </w:t>
      </w:r>
      <w:r>
        <w:rPr>
          <w:b/>
          <w:bCs/>
        </w:rPr>
        <w:t>PGA Tour</w:t>
      </w:r>
      <w:r>
        <w:rPr/>
        <w:t xml:space="preserve"> · </w:t>
      </w:r>
      <w:r>
        <w:rPr>
          <w:b/>
          <w:bCs/>
        </w:rPr>
        <w:t>UFC</w:t>
      </w:r>
      <w:r>
        <w:rPr/>
        <w:t xml:space="preserve"> · </w:t>
      </w:r>
      <w:r>
        <w:rPr>
          <w:b/>
          <w:bCs/>
        </w:rPr>
        <w:t>NBA Playoffs</w:t>
      </w:r>
      <w:bookmarkEnd w:id="6"/>
    </w:p>
    <w:p>
      <w:pPr>
        <w:pStyle w:val="Heading3"/>
        <w:rPr/>
      </w:pPr>
      <w:bookmarkStart w:id="7" w:name="outdoor-lifestyle"/>
      <w:r>
        <w:rPr>
          <w:b/>
          <w:bCs/>
        </w:rPr>
        <w:t>Outdoor / lifestyle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Loves National Parks and hiking with wife</w:t>
      </w:r>
      <w:r>
        <w:rPr/>
        <w:t xml:space="preserve"> — outdoorsy / road-trip-family signal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Black lab Jagger</w:t>
      </w:r>
      <w:r>
        <w:rPr/>
        <w:t xml:space="preserve"> — dog person</w:t>
      </w:r>
      <w:bookmarkEnd w:id="7"/>
    </w:p>
    <w:p>
      <w:pPr>
        <w:pStyle w:val="Heading3"/>
        <w:rPr/>
      </w:pPr>
      <w:bookmarkStart w:id="8" w:name="cultural-values"/>
      <w:r>
        <w:rPr>
          <w:b/>
          <w:bCs/>
        </w:rPr>
        <w:t>Cultural / values</w:t>
      </w:r>
    </w:p>
    <w:p>
      <w:pPr>
        <w:pStyle w:val="Compact"/>
        <w:numPr>
          <w:ilvl w:val="0"/>
          <w:numId w:val="22"/>
        </w:numPr>
        <w:rPr/>
      </w:pPr>
      <w:r>
        <w:rPr>
          <w:b/>
          <w:bCs/>
        </w:rPr>
        <w:t>Eagle Scout values</w:t>
      </w:r>
      <w:r>
        <w:rPr/>
        <w:t xml:space="preserve"> — duty, character, preparation</w:t>
      </w:r>
    </w:p>
    <w:p>
      <w:pPr>
        <w:pStyle w:val="Compact"/>
        <w:numPr>
          <w:ilvl w:val="0"/>
          <w:numId w:val="23"/>
        </w:numPr>
        <w:rPr/>
      </w:pPr>
      <w:r>
        <w:rPr/>
        <w:t>Settled NC family man — kids, dogs, college games, road trips</w:t>
      </w:r>
    </w:p>
    <w:p>
      <w:pPr>
        <w:pStyle w:val="Normal"/>
        <w:rPr/>
      </w:pPr>
      <w:bookmarkStart w:id="9" w:name="mikes-personal-asset-inventory"/>
      <w:bookmarkStart w:id="10" w:name="cultural-valu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active-target-mapping"/>
      <w:r>
        <w:rPr>
          <w:b/>
          <w:bCs/>
        </w:rPr>
        <w:t>Active target mapping</w:t>
      </w:r>
    </w:p>
    <w:p>
      <w:pPr>
        <w:pStyle w:val="FirstParagraph"/>
        <w:rPr/>
      </w:pPr>
      <w:r>
        <w:rPr/>
        <w:t>For each target, I’ve matched only what genuinely crosses over on personal-life terms. Blank columns where nothing real exists. Strength rating: ⭐⭐⭐ = lead with this · ⭐⭐ = good warmth signal · ⭐ = mention if natural · — = nothing strong, skip the Personal Bridge.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2" w:name="eric-roth-md-midocean-partners-consumer"/>
      <w:r>
        <w:rPr>
          <w:b/>
          <w:bCs/>
        </w:rPr>
        <w:t>Eric Roth — MD, MidOcean Partners (Consumer)</w:t>
      </w:r>
    </w:p>
    <w:p>
      <w:pPr>
        <w:pStyle w:val="FirstParagraph"/>
        <w:rPr/>
      </w:pPr>
      <w:r>
        <w:rPr>
          <w:b/>
          <w:bCs/>
        </w:rPr>
        <w:t>Strength: ⭐⭐⭐ — strongest personal bridge in the entire DMU</w:t>
      </w:r>
    </w:p>
    <w:p>
      <w:pPr>
        <w:pStyle w:val="BodyText"/>
        <w:rPr/>
      </w:pPr>
      <w:r>
        <w:rPr>
          <w:b/>
          <w:bCs/>
        </w:rPr>
        <w:t>Why:</w:t>
      </w:r>
      <w:r>
        <w:rPr/>
        <w:t xml:space="preserve"> Eric’s published MidOcean bio explicitly says his interests outside work are </w:t>
      </w:r>
      <w:r>
        <w:rPr>
          <w:i/>
          <w:iCs/>
        </w:rPr>
        <w:t>“travel, fitness, and his kids’ sporting endeavors.”</w:t>
      </w:r>
      <w:r>
        <w:rPr/>
        <w:t xml:space="preserve"> Three direct overlaps with Mike’s real life.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Eric’s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Kids’ sporting endeavors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sons played lacrosse, daughter at NC State as cheerleader, was a college soccer scholarship athlete himself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Parent-to-parent recognition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Fitness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College soccer scholarship at UWF, athletic background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Subtle — don’t lead with this. Reinforces “I’m a fit/disciplined person too” without forcing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Travel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National Parks + hiking with wife · grew up in Hawaii and Florida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Light reference if natural — Hawaii is a great anecdote-trigger (“grew up there as a kid”)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opener line (15-second beat in the meeting):</w:t>
      </w:r>
      <w:r>
        <w:rPr/>
        <w:t xml:space="preserve"> </w:t>
      </w:r>
      <w:r>
        <w:rPr>
          <w:i/>
          <w:iCs/>
        </w:rPr>
        <w:t>“Saw your MidOcean bio — kids’ sporting endeavors stood out. We’re in the same season. Three boys came up through lacrosse, daughter’s a cheerleader at NC State. Different season every weekend.”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Authentic, specific, parent-to-parent, no agenda. Eric takes 200 first meetings this year — this is the only one that starts by recognizing him as a parent first. That changes the next 14 minutes.</w:t>
      </w:r>
    </w:p>
    <w:p>
      <w:pPr>
        <w:pStyle w:val="Normal"/>
        <w:rPr/>
      </w:pPr>
      <w:bookmarkStart w:id="13" w:name="eric-roth-md-midocean-partners-consum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3"/>
        <w:rPr/>
      </w:pPr>
      <w:bookmarkStart w:id="14" w:name="X8550243818b4b15a5ad5cbb1e5bc81ed89e009b"/>
      <w:r>
        <w:rPr>
          <w:b/>
          <w:bCs/>
        </w:rPr>
        <w:t>Joseph Trahan — Principal, Princeton Equity Group</w:t>
      </w:r>
    </w:p>
    <w:p>
      <w:pPr>
        <w:pStyle w:val="FirstParagraph"/>
        <w:rPr/>
      </w:pPr>
      <w:r>
        <w:rPr>
          <w:b/>
          <w:bCs/>
        </w:rPr>
        <w:t>Strength: — no authentic personal bridge surfaced</w:t>
      </w:r>
    </w:p>
    <w:p>
      <w:pPr>
        <w:pStyle w:val="BodyText"/>
        <w:rPr/>
      </w:pPr>
      <w:r>
        <w:rPr>
          <w:b/>
          <w:bCs/>
        </w:rPr>
        <w:t>Why:</w:t>
      </w:r>
      <w:r>
        <w:rPr/>
        <w:t xml:space="preserve"> Joseph’s public footprint is professional-only. Texas A&amp;M + Kellogg, prior Trive Capital / JPMorgan, the Carl Sagan quote on his LinkedIn. Nothing personal published publicly. Mike grew up in Hawaii and Florida — no Texas connection. No college-athlete signal from Joseph’s profile.</w:t>
      </w:r>
    </w:p>
    <w:p>
      <w:pPr>
        <w:pStyle w:val="BodyText"/>
        <w:rPr/>
      </w:pPr>
      <w:r>
        <w:rPr>
          <w:b/>
          <w:bCs/>
        </w:rPr>
        <w:t>Recommended Personal Bridge for Joseph: BLANK</w:t>
      </w:r>
    </w:p>
    <w:p>
      <w:pPr>
        <w:pStyle w:val="BodyText"/>
        <w:rPr/>
      </w:pPr>
      <w:r>
        <w:rPr/>
        <w:t xml:space="preserve">The opener defaults to the public-signal compliment — the </w:t>
      </w:r>
      <w:r>
        <w:rPr>
          <w:b/>
          <w:bCs/>
        </w:rPr>
        <w:t>Five Star CEO’s Q2 board-visit post</w:t>
      </w:r>
      <w:r>
        <w:rPr/>
        <w:t xml:space="preserve"> that praised Princeton’s “unit-level economics, new lead verticals” thesis. That’s a stronger opener than a forced personal angle. Joseph’s Personal Bridge field stays empty until / unless he says something on the call that surfaces real common ground.</w:t>
      </w:r>
    </w:p>
    <w:p>
      <w:pPr>
        <w:pStyle w:val="Normal"/>
        <w:rPr/>
      </w:pPr>
      <w:bookmarkStart w:id="15" w:name="X8550243818b4b15a5ad5cbb1e5bc81ed89e009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3"/>
        <w:rPr/>
      </w:pPr>
      <w:bookmarkStart w:id="16" w:name="scott-zide-ceo-empower-brands"/>
      <w:r>
        <w:rPr>
          <w:b/>
          <w:bCs/>
        </w:rPr>
        <w:t>Scott Zide — CEO, Empower Brands</w:t>
      </w:r>
    </w:p>
    <w:p>
      <w:pPr>
        <w:pStyle w:val="FirstParagraph"/>
        <w:rPr/>
      </w:pPr>
      <w:r>
        <w:rPr>
          <w:b/>
          <w:bCs/>
        </w:rPr>
        <w:t>Strength: ⭐ — weak personal bridge, business angle is stronger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Zide’s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Richmond VA HQ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in Apex NC — Mid-Atlantic regional proximity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Light geographic mention if natural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University of Kansas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at UWF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real overlap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Settled family man, “servant leader” public posture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Mike’s NC family-man lifestyle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Generic — not strong enough to lead with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Zide: BLANK or very light geographic mention</w:t>
      </w:r>
    </w:p>
    <w:p>
      <w:pPr>
        <w:pStyle w:val="BodyText"/>
        <w:rPr/>
      </w:pPr>
      <w:r>
        <w:rPr/>
        <w:t>Defaults to his “north star” Franchise Times quote as the opener. Personal bridge is too thin to force.</w:t>
      </w:r>
    </w:p>
    <w:p>
      <w:pPr>
        <w:pStyle w:val="Normal"/>
        <w:rPr/>
      </w:pPr>
      <w:bookmarkStart w:id="17" w:name="scott-zide-ceo-empower-br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3"/>
        <w:rPr/>
      </w:pPr>
      <w:bookmarkStart w:id="18" w:name="r.-scott-sutton-cdo-empower-brands"/>
      <w:r>
        <w:rPr>
          <w:b/>
          <w:bCs/>
        </w:rPr>
        <w:t>R. Scott Sutton — CDO, Empower Brands</w:t>
      </w:r>
    </w:p>
    <w:p>
      <w:pPr>
        <w:pStyle w:val="FirstParagraph"/>
        <w:rPr/>
      </w:pPr>
      <w:r>
        <w:rPr>
          <w:b/>
          <w:bCs/>
        </w:rPr>
        <w:t>Strength: ⭐⭐ — empty-nest / family-stage bridge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Sutton’s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Native Chesapeake VA → metro Atlanta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in Apex NC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Mid-Atlantic / Southeast regional identity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University of Oklahoma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at UWF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overlap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Wife Linda, two adult children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Mike’s family stage parallel (kids in college / launching)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season of life — parent-of-adult-kids recognition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Sutton:</w:t>
      </w:r>
      <w:r>
        <w:rPr/>
        <w:t xml:space="preserve"> </w:t>
      </w:r>
      <w:r>
        <w:rPr>
          <w:i/>
          <w:iCs/>
        </w:rPr>
        <w:t>“Saw you and Linda raised two — we’re in a similar season. Three boys launched, daughter cheers at NC State. The road-trip-with-spouse season is finally arriving.”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Sutton is in the same launching-adult-kids stage. Recognizing it parent-to-parent is genuine. Only deploy if natural — otherwise default to his “growing the right way” quote.</w:t>
      </w:r>
    </w:p>
    <w:p>
      <w:pPr>
        <w:pStyle w:val="Normal"/>
        <w:rPr/>
      </w:pPr>
      <w:bookmarkStart w:id="19" w:name="r.-scott-sutton-cdo-empower-br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3"/>
        <w:rPr/>
      </w:pPr>
      <w:bookmarkStart w:id="20" w:name="cory-lyons-bp-koala-wallaby"/>
      <w:r>
        <w:rPr>
          <w:b/>
          <w:bCs/>
        </w:rPr>
        <w:t>Cory Lyons — BP Koala + Wallaby</w:t>
      </w:r>
    </w:p>
    <w:p>
      <w:pPr>
        <w:pStyle w:val="FirstParagraph"/>
        <w:rPr/>
      </w:pPr>
      <w:r>
        <w:rPr>
          <w:b/>
          <w:bCs/>
        </w:rPr>
        <w:t>Strength: ⭐⭐⭐ — Florida origin is a real personal bridge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Lyons’s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Melbourne FL (Space Coast)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grew up in Florida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 grew up in Florida — what part of Melbourne?” — instant rapport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Rochester Community and Technical College — trade-school path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at UWF on soccer scholarship (state-school, work-your-way-up path)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Non-elite-school camaraderie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Lyons:</w:t>
      </w:r>
      <w:r>
        <w:rPr/>
        <w:t xml:space="preserve"> </w:t>
      </w:r>
      <w:r>
        <w:rPr>
          <w:i/>
          <w:iCs/>
        </w:rPr>
        <w:t>“Saw Melbourne FL — I grew up in Florida. Different part, but the Florida thing is always a connector. UWF for me on a soccer scholarship.”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Two Floridians + two state-school athletes is genuine common ground. Lyons will recognize Mike as someone from his world, not a corporate consultant flying in.</w:t>
      </w:r>
    </w:p>
    <w:p>
      <w:pPr>
        <w:pStyle w:val="Normal"/>
        <w:rPr/>
      </w:pPr>
      <w:bookmarkStart w:id="21" w:name="cory-lyons-bp-koala-wallab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Heading3"/>
        <w:rPr/>
      </w:pPr>
      <w:bookmarkStart w:id="22" w:name="tom-welter-coo-president-residential"/>
      <w:r>
        <w:rPr>
          <w:b/>
          <w:bCs/>
        </w:rPr>
        <w:t>Tom Welter — COO + President Residential</w:t>
      </w:r>
    </w:p>
    <w:p>
      <w:pPr>
        <w:pStyle w:val="FirstParagraph"/>
        <w:rPr/>
      </w:pPr>
      <w:r>
        <w:rPr>
          <w:b/>
          <w:bCs/>
        </w:rPr>
        <w:t>Strength: ⭐⭐⭐ — strong college-athlete + parent-of-athletes bridge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Welter’s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Nebraska football, CoSIDA First Team Academic All-American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was college soccer scholarship athlete at UWF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College-athlete peer recognition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Father (LinkedIn posts about family)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lacrosse-playing sons + NC State cheerleader daughter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Parent-of-athletes bridge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Welter:</w:t>
      </w:r>
      <w:r>
        <w:rPr/>
        <w:t xml:space="preserve"> </w:t>
      </w:r>
      <w:r>
        <w:rPr>
          <w:i/>
          <w:iCs/>
        </w:rPr>
        <w:t>“Read your background — fellow college-athlete-turned-operator. Soccer scholarship at West Florida back in the day. Now I watch my own kids — three boys came up through lacrosse, daughter cheers at NC State. The athlete-as-parent path is its own thing.”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Tom built his executive identity on top of being a Nebraska football player. A fellow college athlete recognizing that journey is meaningful peer recognition. The parent-of-athletes anchor doubles down on it.</w:t>
      </w:r>
    </w:p>
    <w:p>
      <w:pPr>
        <w:pStyle w:val="Normal"/>
        <w:rPr/>
      </w:pPr>
      <w:bookmarkStart w:id="23" w:name="tom-welter-coo-president-residenti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3"/>
        <w:rPr/>
      </w:pPr>
      <w:bookmarkStart w:id="24" w:name="michael-borreca-svp-cfo"/>
      <w:r>
        <w:rPr>
          <w:b/>
          <w:bCs/>
        </w:rPr>
        <w:t>Michael Borreca — SVP &amp; CFO</w:t>
      </w:r>
    </w:p>
    <w:p>
      <w:pPr>
        <w:pStyle w:val="FirstParagraph"/>
        <w:rPr/>
      </w:pPr>
      <w:r>
        <w:rPr>
          <w:b/>
          <w:bCs/>
        </w:rPr>
        <w:t>Strength: ⭐⭐ — Florida college bridge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Borreca’s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Florida State University (MAcc + BS)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grew up in Florida + UWF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Florida-college bridge (“Florida boy here too — UWF on a soccer scholarship”)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Avid golfer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follows PGA Tour but isn’t a player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Light interest crossover, don’t claim to play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Alpharetta GA, family man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in Apex NC, family man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Southeast suburban-dad bridge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Borreca:</w:t>
      </w:r>
      <w:r>
        <w:rPr/>
        <w:t xml:space="preserve"> </w:t>
      </w:r>
      <w:r>
        <w:rPr>
          <w:i/>
          <w:iCs/>
        </w:rPr>
        <w:t>“Saw FSU — I’m a Florida kid too, played soccer at West Florida on a scholarship. Different schools but same Gulf-coast lens on the world.”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Two Florida college guys is real, light, and doesn’t try too hard. Skip the golf angle — he’d know in 10 seconds you don’t play.</w:t>
      </w:r>
    </w:p>
    <w:p>
      <w:pPr>
        <w:pStyle w:val="Normal"/>
        <w:rPr/>
      </w:pPr>
      <w:bookmarkStart w:id="25" w:name="michael-borreca-svp-cf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3"/>
        <w:rPr/>
      </w:pPr>
      <w:bookmarkStart w:id="26" w:name="felicia-reeves-cmo"/>
      <w:r>
        <w:rPr>
          <w:b/>
          <w:bCs/>
        </w:rPr>
        <w:t>Felicia Reeves — CMO</w:t>
      </w:r>
    </w:p>
    <w:p>
      <w:pPr>
        <w:pStyle w:val="FirstParagraph"/>
        <w:rPr/>
      </w:pPr>
      <w:r>
        <w:rPr>
          <w:b/>
          <w:bCs/>
        </w:rPr>
        <w:t>Strength: ⭐⭐ — daughter-at-NCSU + youth-athletics bridge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Reeves’s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Former Parisi Speed School franchisee (kids’ athletic training program)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Mike’s daughter is a cheerleader at NC State + 3 boys played lacrosse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Parent-of-athletic-kids bridge — Parisi is a youth athletic development brand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Penn State Kinesiology grad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was a college soccer scholarship athlete at UWF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College-athlete identity bridge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Wife and mother of two, gardening + cooking with kids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Mike’s family-first lifestyle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Parent-life recognition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Reeves:</w:t>
      </w:r>
      <w:r>
        <w:rPr/>
        <w:t xml:space="preserve"> </w:t>
      </w:r>
      <w:r>
        <w:rPr>
          <w:i/>
          <w:iCs/>
        </w:rPr>
        <w:t>“Saw your Parisi Speed School chapter — youth athletic development is a world I know well from the parent side. Three boys came up through lacrosse, daughter cheers at NC State. And was a UWF soccer scholarship kid myself, so I appreciate the long view on developing athletes.”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Parisi is specifically about athletic development for kids. Mike is on three different sides of that exact world — as a former scholarship athlete, as a lacrosse dad, and as a college-cheerleader dad. Reeves will recognize this immediately.</w:t>
      </w:r>
    </w:p>
    <w:p>
      <w:pPr>
        <w:pStyle w:val="Normal"/>
        <w:rPr/>
      </w:pPr>
      <w:bookmarkStart w:id="27" w:name="felicia-reeves-cm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3"/>
        <w:rPr/>
      </w:pPr>
      <w:bookmarkStart w:id="28" w:name="justin-mayer-bp-olp"/>
      <w:r>
        <w:rPr>
          <w:b/>
          <w:bCs/>
        </w:rPr>
        <w:t>Justin Mayer — BP OLP</w:t>
      </w:r>
    </w:p>
    <w:p>
      <w:pPr>
        <w:pStyle w:val="FirstParagraph"/>
        <w:rPr/>
      </w:pPr>
      <w:r>
        <w:rPr>
          <w:b/>
          <w:bCs/>
        </w:rPr>
        <w:t>Strength: ⭐⭐⭐ — military / service bridge is rare and powerful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Mayer’s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USNA BS Econ (Honors, GPA 3.69)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from a military family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Military-family-to-Navy-officer respect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USMC veteran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Mike’s military family upbringing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Service-respect bridge — earns the right to peer-to-peer tone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Mayer:</w:t>
      </w:r>
      <w:r>
        <w:rPr/>
        <w:t xml:space="preserve"> </w:t>
      </w:r>
      <w:r>
        <w:rPr>
          <w:i/>
          <w:iCs/>
        </w:rPr>
        <w:t>“USNA + USMC stood out — came up in a military family myself. Different chapters of the same world.”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Authentic, peer-to-peer, no overclaim. Mike doesn’t claim service — he claims </w:t>
      </w:r>
      <w:r>
        <w:rPr>
          <w:i/>
          <w:iCs/>
        </w:rPr>
        <w:t>proximity to service</w:t>
      </w:r>
      <w:r>
        <w:rPr/>
        <w:t>, which is the honest signal. Mayer will recognize this immediately as someone who understands the world he came from.</w:t>
      </w:r>
    </w:p>
    <w:p>
      <w:pPr>
        <w:pStyle w:val="BodyText"/>
        <w:rPr/>
      </w:pPr>
      <w:r>
        <w:rPr>
          <w:b/>
          <w:bCs/>
        </w:rPr>
        <w:t>Critical handling: Do NOT mention son in basic training in this opener</w:t>
      </w:r>
      <w:r>
        <w:rPr/>
        <w:t xml:space="preserve"> — that’s emotional currency to deploy only if Mayer surfaces his own family military thread first. On a second call, if Mayer references family or kids, that’s when the son-at-Fort-Benning reference becomes natural and welcome.</w:t>
      </w:r>
    </w:p>
    <w:p>
      <w:pPr>
        <w:pStyle w:val="Normal"/>
        <w:rPr/>
      </w:pPr>
      <w:bookmarkStart w:id="29" w:name="justin-mayer-bp-ol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3"/>
        <w:rPr/>
      </w:pPr>
      <w:bookmarkStart w:id="30" w:name="jack-oconnell-bp-archadeck"/>
      <w:r>
        <w:rPr>
          <w:b/>
          <w:bCs/>
        </w:rPr>
        <w:t>Jack O’Connell — BP Archadeck</w:t>
      </w:r>
    </w:p>
    <w:p>
      <w:pPr>
        <w:pStyle w:val="FirstParagraph"/>
        <w:rPr/>
      </w:pPr>
      <w:r>
        <w:rPr>
          <w:b/>
          <w:bCs/>
        </w:rPr>
        <w:t>Strength: ⭐⭐ — sports + Mid-Atlantic bridge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O’Connell’s signal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Mike’s match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How to use it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Former PGA Golf Professional at Country Club of Virginia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is a PGA Tour follower (not a player)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Golf-tribe recognition — be honest, not a player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Richmond VA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in Apex NC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Mid-Atlantic geography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Penn State + VCU MBA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Mike at UWF on soccer scholarship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College-athlete (soccer) to college-athlete (golf as pro) recognition — same DNA, different sport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Recommended Personal Bridge for O’Connell:</w:t>
      </w:r>
      <w:r>
        <w:rPr/>
        <w:t xml:space="preserve"> </w:t>
      </w:r>
      <w:r>
        <w:rPr>
          <w:i/>
          <w:iCs/>
        </w:rPr>
        <w:t>“Penn State + LL Flooring + PGA pro chapter — that’s a combination most people don’t carry. I came up the soccer route — UWF on scholarship — and follow the PGA Tour, never quite made the player side. Recognize the journey.”</w:t>
      </w:r>
    </w:p>
    <w:p>
      <w:pPr>
        <w:pStyle w:val="BodyText"/>
        <w:rPr/>
      </w:pPr>
      <w:r>
        <w:rPr>
          <w:b/>
          <w:bCs/>
        </w:rPr>
        <w:t>Why this works:</w:t>
      </w:r>
      <w:r>
        <w:rPr/>
        <w:t xml:space="preserve"> Acknowledges his unusual path, signals Mike sees and respects the combination. Honest about not being a golfer — that respect-without-overclaim lands better than pretending to play.</w:t>
      </w:r>
    </w:p>
    <w:p>
      <w:pPr>
        <w:pStyle w:val="Normal"/>
        <w:rPr/>
      </w:pPr>
      <w:bookmarkStart w:id="31" w:name="active-target-mapping"/>
      <w:bookmarkStart w:id="32" w:name="jack-oconnell-bp-archade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  <w:bookmarkEnd w:id="32"/>
    </w:p>
    <w:p>
      <w:pPr>
        <w:pStyle w:val="Heading2"/>
        <w:rPr/>
      </w:pPr>
      <w:bookmarkStart w:id="33" w:name="the-no-personal-bridge-defaults"/>
      <w:r>
        <w:rPr>
          <w:b/>
          <w:bCs/>
        </w:rPr>
        <w:t>The “no Personal Bridge” defaults</w:t>
      </w:r>
    </w:p>
    <w:p>
      <w:pPr>
        <w:pStyle w:val="FirstParagraph"/>
        <w:rPr/>
      </w:pPr>
      <w:r>
        <w:rPr/>
        <w:t>For these contacts, the Personal Bridge field stays empty. Opener defaults to the public-signal compliment (their own quote or recent news). That’s still strong and earns the meeting.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Joseph Trahan</w:t>
      </w:r>
      <w:r>
        <w:rPr/>
        <w:t xml:space="preserve"> — no authentic personal crossover surfaced; rely on Princeton/Five Star business framing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Scott Zide</w:t>
      </w:r>
      <w:r>
        <w:rPr/>
        <w:t xml:space="preserve"> — too thin on personal-life signal that crosses with Mike’s; rely on his “north star” Franchise Times quote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Anyone else where no real overlap exists</w:t>
      </w:r>
      <w:r>
        <w:rPr/>
        <w:t xml:space="preserve"> — better blank than forced</w:t>
      </w:r>
    </w:p>
    <w:p>
      <w:pPr>
        <w:pStyle w:val="Normal"/>
        <w:rPr/>
      </w:pPr>
      <w:bookmarkStart w:id="34" w:name="the-no-personal-bridge-defaul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p>
      <w:pPr>
        <w:pStyle w:val="Heading2"/>
        <w:rPr/>
      </w:pPr>
      <w:bookmarkStart w:id="35" w:name="strength-ranking-summary"/>
      <w:r>
        <w:rPr>
          <w:b/>
          <w:bCs/>
        </w:rPr>
        <w:t>Strength-ranking summary</w:t>
      </w:r>
    </w:p>
    <w:p>
      <w:pPr>
        <w:pStyle w:val="FirstParagraph"/>
        <w:rPr/>
      </w:pPr>
      <w:r>
        <w:rPr/>
        <w:t>For quick reference when prioritizing the personal-bridge prep effort: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Rank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Strength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Primary bridge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Eric Roth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Kids’ sporting endeavors (lacrosse + NC State cheerleader)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Justin Mayer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Military family upbringing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Tom Welter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College athlete + parent of athletes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Cory Lyons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Florida origin + state-school path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Felicia Reeves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Youth athletic development + college-athlete identity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Michael Borreca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Florida college / Gulf coast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R. Scott Sutton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Empty-nest / launched-adult-kids stage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Jack O’Connell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Sports tribe + Mid-Atlantic geography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Scott Zide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⭐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Weak — skip Personal Bridge, use quote opener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Joseph Trahan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surfaced — skip Personal Bridge, use Princeton quote</w:t>
            </w:r>
          </w:p>
        </w:tc>
      </w:tr>
    </w:tbl>
    <w:p>
      <w:pPr>
        <w:pStyle w:val="Normal"/>
        <w:rPr/>
      </w:pPr>
      <w:bookmarkStart w:id="36" w:name="strength-ranking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"/>
    </w:p>
    <w:p>
      <w:pPr>
        <w:pStyle w:val="Heading2"/>
        <w:rPr/>
      </w:pPr>
      <w:bookmarkStart w:id="37" w:name="what-this-doc-is-not"/>
      <w:r>
        <w:rPr>
          <w:b/>
          <w:bCs/>
        </w:rPr>
        <w:t>What this doc is NOT</w:t>
      </w:r>
    </w:p>
    <w:p>
      <w:pPr>
        <w:pStyle w:val="Compact"/>
        <w:numPr>
          <w:ilvl w:val="0"/>
          <w:numId w:val="27"/>
        </w:numPr>
        <w:rPr/>
      </w:pPr>
      <w:r>
        <w:rPr/>
        <w:t>A script to memorize. The opener should feel improvised, not delivered.</w:t>
      </w:r>
    </w:p>
    <w:p>
      <w:pPr>
        <w:pStyle w:val="Compact"/>
        <w:numPr>
          <w:ilvl w:val="0"/>
          <w:numId w:val="28"/>
        </w:numPr>
        <w:rPr/>
      </w:pPr>
      <w:r>
        <w:rPr/>
        <w:t>A checklist to use every time. Sometimes business-only is right.</w:t>
      </w:r>
    </w:p>
    <w:p>
      <w:pPr>
        <w:pStyle w:val="Compact"/>
        <w:numPr>
          <w:ilvl w:val="0"/>
          <w:numId w:val="29"/>
        </w:numPr>
        <w:rPr/>
      </w:pPr>
      <w:r>
        <w:rPr/>
        <w:t>An invitation to mention everything. Pick ONE bridge per meeting, max.</w:t>
      </w:r>
    </w:p>
    <w:p>
      <w:pPr>
        <w:pStyle w:val="Compact"/>
        <w:numPr>
          <w:ilvl w:val="0"/>
          <w:numId w:val="30"/>
        </w:numPr>
        <w:rPr/>
      </w:pPr>
      <w:r>
        <w:rPr/>
        <w:t>A way to talk about yourself. The bridge is “I see you” — not “let me tell you about me.”</w:t>
      </w:r>
    </w:p>
    <w:p>
      <w:pPr>
        <w:pStyle w:val="Normal"/>
        <w:rPr/>
      </w:pPr>
      <w:bookmarkStart w:id="38" w:name="what-this-doc-is-no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"/>
    </w:p>
    <w:p>
      <w:pPr>
        <w:pStyle w:val="Heading2"/>
        <w:rPr/>
      </w:pPr>
      <w:bookmarkStart w:id="39" w:name="discipline-reminders"/>
      <w:r>
        <w:rPr>
          <w:b/>
          <w:bCs/>
        </w:rPr>
        <w:t>Discipline reminders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One bridge, not three.</w:t>
      </w:r>
      <w:r>
        <w:rPr/>
        <w:t xml:space="preserve"> Pick the strongest connection point. More than one starts to feel like an audit of your similarities.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15 seconds, not 90.</w:t>
      </w:r>
      <w:r>
        <w:rPr/>
        <w:t xml:space="preserve"> The bridge is a 1-2 sentence beat. Then move on.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Their signal first, your match second.</w:t>
      </w:r>
      <w:r>
        <w:rPr/>
        <w:t xml:space="preserve"> Always lead with what you noticed about </w:t>
      </w:r>
      <w:r>
        <w:rPr>
          <w:i/>
          <w:iCs/>
        </w:rPr>
        <w:t>them</w:t>
      </w:r>
      <w:r>
        <w:rPr/>
        <w:t xml:space="preserve"> — your matching detail comes as the reciprocation, not the headline.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Authenticity test:</w:t>
      </w:r>
      <w:r>
        <w:rPr/>
        <w:t xml:space="preserve"> </w:t>
      </w:r>
      <w:r>
        <w:rPr>
          <w:i/>
          <w:iCs/>
        </w:rPr>
        <w:t>If they Googled me right now, would they roll their eyes at this, or would they recognize it as real?</w:t>
      </w:r>
      <w:r>
        <w:rPr/>
        <w:t xml:space="preserve"> If you can’t honestly say “recognize as real,” skip it.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40" w:name="X5aa36bc6dbf9722232bd65aeaa24be83d58f993"/>
      <w:bookmarkStart w:id="41" w:name="discipline-reminders"/>
      <w:r>
        <w:rPr>
          <w:i/>
          <w:iCs/>
        </w:rPr>
        <w:t>Velocity GTM Co LLC · Personal Bridge Mapping · Whale Hunt Active Targets · v2 · May 11, 2026</w:t>
      </w:r>
      <w:bookmarkEnd w:id="40"/>
      <w:bookmarkEnd w:id="4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9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2026-05-11T20:16:46Z</dcterms:created>
  <dc:creator/>
  <dc:description/>
  <dc:language>en-US</dc:language>
  <cp:lastModifiedBy/>
  <dcterms:modified xsi:type="dcterms:W3CDTF">2026-05-11T20:16:46Z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