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88fb67626e7a759d6123045e89b07e80a60f38f"/>
    <w:p>
      <w:pPr>
        <w:pStyle w:val="Heading1"/>
      </w:pPr>
      <w:r>
        <w:t xml:space="preserve">POLÍTICA INTERNA DE RESTRICCIÓN DE MERCADO</w:t>
      </w:r>
    </w:p>
    <w:p>
      <w:pPr>
        <w:pStyle w:val="FirstParagraph"/>
      </w:pPr>
      <w:r>
        <w:rPr>
          <w:bCs/>
          <w:b/>
        </w:rPr>
        <w:t xml:space="preserve">[NOMBRE SAS] S.A.S.</w:t>
      </w:r>
    </w:p>
    <w:p>
      <w:pPr>
        <w:pStyle w:val="BodyText"/>
      </w:pPr>
      <w:r>
        <w:rPr>
          <w:bCs/>
          <w:b/>
        </w:rPr>
        <w:t xml:space="preserve">Versión 1.0 - [FECHA]</w:t>
      </w:r>
    </w:p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 política establece las restricciones y procedimientos para evitar conflictos de interés derivados de la condición de empleados públicos provinciales de dos de los socios de la empresa.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todas las operaciones comerciales de [NOMBRE SAS] S.A.S., incluyendo:</w:t>
      </w:r>
      <w:r>
        <w:t xml:space="preserve"> </w:t>
      </w:r>
      <w:r>
        <w:t xml:space="preserve">- Prospección de clientes</w:t>
      </w:r>
      <w:r>
        <w:t xml:space="preserve"> </w:t>
      </w:r>
      <w:r>
        <w:t xml:space="preserve">- Propuestas comerciales</w:t>
      </w:r>
      <w:r>
        <w:t xml:space="preserve"> </w:t>
      </w:r>
      <w:r>
        <w:t xml:space="preserve">- Contratos de servicios</w:t>
      </w:r>
      <w:r>
        <w:t xml:space="preserve"> </w:t>
      </w:r>
      <w:r>
        <w:t xml:space="preserve">- Alianzas y partnerships</w:t>
      </w:r>
    </w:p>
    <w:bookmarkEnd w:id="21"/>
    <w:bookmarkStart w:id="22" w:name="definiciones"/>
    <w:p>
      <w:pPr>
        <w:pStyle w:val="Heading2"/>
      </w:pPr>
      <w:r>
        <w:t xml:space="preserve">3. DEFINICIONES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Organismo 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DEL ORGANISMO] de la Provincia de Córdoba donde trabajan los Socios B y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Proveedores Restringidos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persona física o jurídica que tenga o haya tenido relación comercial con el Organismo Restringido en los últimos 2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Socios Restringidos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Socios B y C, empleados públicos sujetos a incompatibilidad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Período de Enfriamiento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años desde la última relación comercial con el Organismo Restringido</w:t>
            </w:r>
          </w:p>
        </w:tc>
      </w:tr>
    </w:tbl>
    <w:bookmarkEnd w:id="22"/>
    <w:bookmarkStart w:id="25" w:name="restricciones-absolutas"/>
    <w:p>
      <w:pPr>
        <w:pStyle w:val="Heading2"/>
      </w:pPr>
      <w:r>
        <w:t xml:space="preserve">4. RESTRICCIONES ABSOLUTAS</w:t>
      </w:r>
    </w:p>
    <w:bookmarkStart w:id="23" w:name="clientes-prohibidos"/>
    <w:p>
      <w:pPr>
        <w:pStyle w:val="Heading3"/>
      </w:pPr>
      <w:r>
        <w:t xml:space="preserve">4.1 Clientes Prohibidos</w:t>
      </w:r>
    </w:p>
    <w:p>
      <w:pPr>
        <w:pStyle w:val="FirstParagraph"/>
      </w:pPr>
      <w:r>
        <w:t xml:space="preserve">La empresa NO podrá prestar servicios 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302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actuales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con contratos vigentes con el Organismo 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dure el contrato + 2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Ex-proveedores recientes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que tuvieron contratos en los últimos 2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cumplir período de enfriamiento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Licitantes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participando en licitaciones del Organismo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proceso + 1 año si ganan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con las que Socios B y C interactuaron por su 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 mientras dure empleo público</w:t>
            </w:r>
          </w:p>
        </w:tc>
      </w:tr>
    </w:tbl>
    <w:bookmarkEnd w:id="23"/>
    <w:bookmarkStart w:id="24" w:name="actividades-prohibidas-para-socios-b-y-c"/>
    <w:p>
      <w:pPr>
        <w:pStyle w:val="Heading3"/>
      </w:pPr>
      <w:r>
        <w:t xml:space="preserve">4.2 Actividades Prohibidas para Socios B y 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Contactar proveedores del Organismo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Usar información del Organismo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Participar en propuestas a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Mencionar su rol en el Organismo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Usar email o recursos del Organismo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</w:tbl>
    <w:bookmarkEnd w:id="24"/>
    <w:bookmarkEnd w:id="25"/>
    <w:bookmarkStart w:id="28" w:name="X3e10d26eeae86d38f8231a5398a8af313afc708"/>
    <w:p>
      <w:pPr>
        <w:pStyle w:val="Heading2"/>
      </w:pPr>
      <w:r>
        <w:t xml:space="preserve">5. PROCEDIMIENTO DE VERIFICACIÓN DE CLIENTES</w:t>
      </w:r>
    </w:p>
    <w:bookmarkStart w:id="26" w:name="antes-de-contactar-un-prospecto"/>
    <w:p>
      <w:pPr>
        <w:pStyle w:val="Heading3"/>
      </w:pPr>
      <w:r>
        <w:t xml:space="preserve">5.1 Antes de Contactar un Prospecto</w:t>
      </w:r>
    </w:p>
    <w:p>
      <w:pPr>
        <w:pStyle w:val="SourceCode"/>
      </w:pPr>
      <w:r>
        <w:rPr>
          <w:rStyle w:val="VerbatimChar"/>
        </w:rPr>
        <w:t xml:space="preserve">PASO 1: Identificación</w:t>
      </w:r>
      <w:r>
        <w:br/>
      </w:r>
      <w:r>
        <w:rPr>
          <w:rStyle w:val="VerbatimChar"/>
        </w:rPr>
        <w:t xml:space="preserve">└─ Obtener razón social completa y CUIT del prospecto</w:t>
      </w:r>
      <w:r>
        <w:br/>
      </w:r>
      <w:r>
        <w:br/>
      </w:r>
      <w:r>
        <w:rPr>
          <w:rStyle w:val="VerbatimChar"/>
        </w:rPr>
        <w:t xml:space="preserve">PASO 2: Verificación</w:t>
      </w:r>
      <w:r>
        <w:br/>
      </w:r>
      <w:r>
        <w:rPr>
          <w:rStyle w:val="VerbatimChar"/>
        </w:rPr>
        <w:t xml:space="preserve">└─ Consultar a Socios B y C: "¿Esta empresa tiene/tuvo relación con el Organismo?"</w:t>
      </w:r>
      <w:r>
        <w:br/>
      </w:r>
      <w:r>
        <w:rPr>
          <w:rStyle w:val="VerbatimChar"/>
        </w:rPr>
        <w:t xml:space="preserve">└─ Verificar en registros públicos de contrataciones si es posible</w:t>
      </w:r>
      <w:r>
        <w:br/>
      </w:r>
      <w:r>
        <w:br/>
      </w:r>
      <w:r>
        <w:rPr>
          <w:rStyle w:val="VerbatimChar"/>
        </w:rPr>
        <w:t xml:space="preserve">PASO 3: Clasificación</w:t>
      </w:r>
      <w:r>
        <w:br/>
      </w:r>
      <w:r>
        <w:rPr>
          <w:rStyle w:val="VerbatimChar"/>
        </w:rPr>
        <w:t xml:space="preserve">├─ VERDE: Sin relación → Puede proceder cualquier socio</w:t>
      </w:r>
      <w:r>
        <w:br/>
      </w:r>
      <w:r>
        <w:rPr>
          <w:rStyle w:val="VerbatimChar"/>
        </w:rPr>
        <w:t xml:space="preserve">├─ AMARILLO: Relación indirecta/dudosa → Solo Socio A, consultar abogado</w:t>
      </w:r>
      <w:r>
        <w:br/>
      </w:r>
      <w:r>
        <w:rPr>
          <w:rStyle w:val="VerbatimChar"/>
        </w:rPr>
        <w:t xml:space="preserve">└─ ROJO: Relación directa → PROHIBIDO</w:t>
      </w:r>
      <w:r>
        <w:br/>
      </w:r>
      <w:r>
        <w:br/>
      </w:r>
      <w:r>
        <w:rPr>
          <w:rStyle w:val="VerbatimChar"/>
        </w:rPr>
        <w:t xml:space="preserve">PASO 4: Registro</w:t>
      </w:r>
      <w:r>
        <w:br/>
      </w:r>
      <w:r>
        <w:rPr>
          <w:rStyle w:val="VerbatimChar"/>
        </w:rPr>
        <w:t xml:space="preserve">└─ Documentar la verificación en el Registro de Clientes</w:t>
      </w:r>
    </w:p>
    <w:bookmarkEnd w:id="26"/>
    <w:bookmarkStart w:id="27" w:name="formulario-de-verificación"/>
    <w:p>
      <w:pPr>
        <w:pStyle w:val="Heading3"/>
      </w:pPr>
      <w:r>
        <w:t xml:space="preserve">5.2 Formulario de Verificación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verificación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del prospecto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¿Proveedor actual del Organismo?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 / NO 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¿Proveedor en últimos 2 años?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 / NO 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¿En proceso de licitación?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 / NO 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¿Contacto por función pública?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 / AMARILLO / ROJO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Verificado por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 Socio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 Socio C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End w:id="28"/>
    <w:bookmarkStart w:id="29" w:name="registro-de-clientes"/>
    <w:p>
      <w:pPr>
        <w:pStyle w:val="Heading2"/>
      </w:pPr>
      <w:r>
        <w:t xml:space="preserve">6. REGISTRO DE CLIENTES</w:t>
      </w:r>
    </w:p>
    <w:p>
      <w:pPr>
        <w:pStyle w:val="FirstParagraph"/>
      </w:pPr>
      <w:r>
        <w:t xml:space="preserve">Se mantendrá un registro actualizado de todos los clientes con su clasificación: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atender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Ejemplo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30-12345678-9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 X S.R.L.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30-98765432-1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</w:tr>
    </w:tbl>
    <w:bookmarkEnd w:id="29"/>
    <w:bookmarkStart w:id="30" w:name="información-prohibida"/>
    <w:p>
      <w:pPr>
        <w:pStyle w:val="Heading2"/>
      </w:pPr>
      <w:r>
        <w:t xml:space="preserve">7. INFORMACIÓN PROHIBIDA</w:t>
      </w:r>
    </w:p>
    <w:p>
      <w:pPr>
        <w:pStyle w:val="FirstParagraph"/>
      </w:pPr>
      <w:r>
        <w:t xml:space="preserve">Los Socios B y C NO pueden utilizar ni compartir: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65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Técnica del Organismo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 sistemas, tecnologías, roadmap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 de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Precios, propuestas, estrategias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Partidas, prioridades de gasto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proveedores, decisores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Procesos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Metodologías, workflows, documentación</w:t>
            </w:r>
          </w:p>
        </w:tc>
      </w:tr>
    </w:tbl>
    <w:bookmarkEnd w:id="30"/>
    <w:bookmarkStart w:id="34" w:name="canales-de-comunicación"/>
    <w:p>
      <w:pPr>
        <w:pStyle w:val="Heading2"/>
      </w:pPr>
      <w:r>
        <w:t xml:space="preserve">8. CANALES DE COMUNICACIÓN</w:t>
      </w:r>
    </w:p>
    <w:bookmarkStart w:id="31" w:name="con-clientes-verdes-sin-restricción"/>
    <w:p>
      <w:pPr>
        <w:pStyle w:val="Heading3"/>
      </w:pPr>
      <w:r>
        <w:t xml:space="preserve">Con clientes VERDES (sin restricción)</w:t>
      </w:r>
    </w:p>
    <w:p>
      <w:pPr>
        <w:numPr>
          <w:ilvl w:val="0"/>
          <w:numId w:val="1001"/>
        </w:numPr>
        <w:pStyle w:val="Compact"/>
      </w:pPr>
      <w:r>
        <w:t xml:space="preserve">Cualquier socio puede comunicarse</w:t>
      </w:r>
    </w:p>
    <w:p>
      <w:pPr>
        <w:numPr>
          <w:ilvl w:val="0"/>
          <w:numId w:val="1001"/>
        </w:numPr>
        <w:pStyle w:val="Compact"/>
      </w:pPr>
      <w:r>
        <w:t xml:space="preserve">Email corporativo de la empresa</w:t>
      </w:r>
    </w:p>
    <w:p>
      <w:pPr>
        <w:numPr>
          <w:ilvl w:val="0"/>
          <w:numId w:val="1001"/>
        </w:numPr>
        <w:pStyle w:val="Compact"/>
      </w:pPr>
      <w:r>
        <w:t xml:space="preserve">Teléfono de la empresa</w:t>
      </w:r>
    </w:p>
    <w:bookmarkEnd w:id="31"/>
    <w:bookmarkStart w:id="32" w:name="con-clientes-amarillos-precaución"/>
    <w:p>
      <w:pPr>
        <w:pStyle w:val="Heading3"/>
      </w:pPr>
      <w:r>
        <w:t xml:space="preserve">Con clientes AMARILLOS (precaución)</w:t>
      </w:r>
    </w:p>
    <w:p>
      <w:pPr>
        <w:numPr>
          <w:ilvl w:val="0"/>
          <w:numId w:val="1002"/>
        </w:numPr>
        <w:pStyle w:val="Compact"/>
      </w:pPr>
      <w:r>
        <w:t xml:space="preserve">Solo Socio A</w:t>
      </w:r>
    </w:p>
    <w:p>
      <w:pPr>
        <w:numPr>
          <w:ilvl w:val="0"/>
          <w:numId w:val="1002"/>
        </w:numPr>
        <w:pStyle w:val="Compact"/>
      </w:pPr>
      <w:r>
        <w:t xml:space="preserve">Email corporativo</w:t>
      </w:r>
    </w:p>
    <w:p>
      <w:pPr>
        <w:numPr>
          <w:ilvl w:val="0"/>
          <w:numId w:val="1002"/>
        </w:numPr>
        <w:pStyle w:val="Compact"/>
      </w:pPr>
      <w:r>
        <w:t xml:space="preserve">Documentar toda comunicación</w:t>
      </w:r>
    </w:p>
    <w:bookmarkEnd w:id="32"/>
    <w:bookmarkStart w:id="33" w:name="con-clientes-rojos"/>
    <w:p>
      <w:pPr>
        <w:pStyle w:val="Heading3"/>
      </w:pPr>
      <w:r>
        <w:t xml:space="preserve">Con clientes ROJOS</w:t>
      </w:r>
    </w:p>
    <w:p>
      <w:pPr>
        <w:numPr>
          <w:ilvl w:val="0"/>
          <w:numId w:val="1003"/>
        </w:numPr>
        <w:pStyle w:val="Compact"/>
      </w:pPr>
      <w:r>
        <w:t xml:space="preserve">NO HAY COMUNICACIÓN - Cliente prohibido</w:t>
      </w:r>
    </w:p>
    <w:bookmarkEnd w:id="33"/>
    <w:bookmarkEnd w:id="34"/>
    <w:bookmarkStart w:id="37" w:name="auditoría-y-cumplimiento"/>
    <w:p>
      <w:pPr>
        <w:pStyle w:val="Heading2"/>
      </w:pPr>
      <w:r>
        <w:t xml:space="preserve">9. AUDITORÍA Y CUMPLIMIENTO</w:t>
      </w:r>
    </w:p>
    <w:bookmarkStart w:id="35" w:name="revisión-periódica"/>
    <w:p>
      <w:pPr>
        <w:pStyle w:val="Heading3"/>
      </w:pPr>
      <w:r>
        <w:t xml:space="preserve">9.1 Revisión Periódica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registro de clientes nuevos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lista de proveedores del Organismo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completa de cumplimiento</w:t>
            </w:r>
          </w:p>
        </w:tc>
      </w:tr>
    </w:tbl>
    <w:bookmarkEnd w:id="35"/>
    <w:bookmarkStart w:id="36" w:name="responsable-de-cumplimiento"/>
    <w:p>
      <w:pPr>
        <w:pStyle w:val="Heading3"/>
      </w:pPr>
      <w:r>
        <w:t xml:space="preserve">9.2 Responsable de Cumplimiento</w:t>
      </w:r>
    </w:p>
    <w:p>
      <w:pPr>
        <w:pStyle w:val="FirstParagraph"/>
      </w:pPr>
      <w:r>
        <w:t xml:space="preserve">El Socio A (administrador) es responsable de:</w:t>
      </w:r>
      <w:r>
        <w:t xml:space="preserve"> </w:t>
      </w:r>
      <w:r>
        <w:t xml:space="preserve">- Mantener actualizado el registro de clientes</w:t>
      </w:r>
      <w:r>
        <w:t xml:space="preserve"> </w:t>
      </w:r>
      <w:r>
        <w:t xml:space="preserve">- Verificar cumplimiento de esta política</w:t>
      </w:r>
      <w:r>
        <w:t xml:space="preserve"> </w:t>
      </w:r>
      <w:r>
        <w:t xml:space="preserve">- Documentar excepciones (si las hubiera, con asesoría legal)</w:t>
      </w:r>
    </w:p>
    <w:bookmarkEnd w:id="36"/>
    <w:bookmarkEnd w:id="37"/>
    <w:bookmarkStart w:id="38" w:name="consecuencias-del-incumplimiento"/>
    <w:p>
      <w:pPr>
        <w:pStyle w:val="Heading2"/>
      </w:pPr>
      <w:r>
        <w:t xml:space="preserve">10. CONSECUENCIAS DEL INCUMPLIMIENTO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2722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administrativo, corregido inmediatamente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 documentada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inadvertido con cliente 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Terminación del contacto + revisión de procedimientos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Prestación de servicios a cliente prohibido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Rescisión del contrato + posible acción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Muy grave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 información del Organismo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Rescisión + denuncia si corresponde</w:t>
            </w:r>
          </w:p>
        </w:tc>
      </w:tr>
    </w:tbl>
    <w:bookmarkEnd w:id="38"/>
    <w:bookmarkStart w:id="39" w:name="excepciones"/>
    <w:p>
      <w:pPr>
        <w:pStyle w:val="Heading2"/>
      </w:pPr>
      <w:r>
        <w:t xml:space="preserve">11. EXCEPCIONES</w:t>
      </w:r>
    </w:p>
    <w:p>
      <w:pPr>
        <w:pStyle w:val="FirstParagraph"/>
      </w:pPr>
      <w:r>
        <w:rPr>
          <w:bCs/>
          <w:b/>
        </w:rPr>
        <w:t xml:space="preserve">NO SE ADMITEN EXCEPCIONES</w:t>
      </w:r>
      <w:r>
        <w:t xml:space="preserve"> </w:t>
      </w:r>
      <w:r>
        <w:t xml:space="preserve">a esta política mientras los Socios B y C mantengan su condición de empleados públicos.</w:t>
      </w:r>
    </w:p>
    <w:p>
      <w:pPr>
        <w:pStyle w:val="BodyText"/>
      </w:pPr>
      <w:r>
        <w:t xml:space="preserve">Cualquier situación dudosa debe ser consultada con abogado especializado ANTES de proceder.</w:t>
      </w:r>
    </w:p>
    <w:bookmarkEnd w:id="39"/>
    <w:bookmarkStart w:id="40" w:name="vigencia"/>
    <w:p>
      <w:pPr>
        <w:pStyle w:val="Heading2"/>
      </w:pPr>
      <w:r>
        <w:t xml:space="preserve">12. VIGENCIA</w:t>
      </w:r>
    </w:p>
    <w:p>
      <w:pPr>
        <w:pStyle w:val="FirstParagraph"/>
      </w:pPr>
      <w:r>
        <w:t xml:space="preserve">Esta política entra en vigencia desde la constitución de la sociedad y se mantendrá mientras:</w:t>
      </w:r>
      <w:r>
        <w:t xml:space="preserve"> </w:t>
      </w:r>
      <w:r>
        <w:t xml:space="preserve">- Los Socios B y C sean empleados del Organismo Restringido, Y</w:t>
      </w:r>
      <w:r>
        <w:t xml:space="preserve"> </w:t>
      </w:r>
      <w:r>
        <w:t xml:space="preserve">- Durante los 2 años posteriores a su desvinculación</w:t>
      </w:r>
    </w:p>
    <w:bookmarkEnd w:id="40"/>
    <w:bookmarkStart w:id="41" w:name="modificaciones"/>
    <w:p>
      <w:pPr>
        <w:pStyle w:val="Heading2"/>
      </w:pPr>
      <w:r>
        <w:t xml:space="preserve">13. MODIFICACIONES</w:t>
      </w:r>
    </w:p>
    <w:p>
      <w:pPr>
        <w:pStyle w:val="FirstParagraph"/>
      </w:pPr>
      <w:r>
        <w:t xml:space="preserve">Esta política solo puede ser modificada por acuerdo unánime de los tres socios, previa consulta legal.</w:t>
      </w:r>
    </w:p>
    <w:p>
      <w:r>
        <w:pict>
          <v:rect style="width:0;height:1.5pt" o:hralign="center" o:hrstd="t" o:hr="t"/>
        </w:pict>
      </w:r>
    </w:p>
    <w:bookmarkEnd w:id="41"/>
    <w:bookmarkStart w:id="42" w:name="anexo-lista-de-verificación-rápida"/>
    <w:p>
      <w:pPr>
        <w:pStyle w:val="Heading2"/>
      </w:pPr>
      <w:r>
        <w:t xml:space="preserve">ANEXO: LISTA DE VERIFICACIÓN RÁPIDA</w:t>
      </w:r>
    </w:p>
    <w:p>
      <w:pPr>
        <w:pStyle w:val="FirstParagraph"/>
      </w:pPr>
      <w:r>
        <w:t xml:space="preserve">Antes de aceptar un nuevo cliente, verificar:</w:t>
      </w:r>
    </w:p>
    <w:p>
      <w:pPr>
        <w:numPr>
          <w:ilvl w:val="0"/>
          <w:numId w:val="1004"/>
        </w:numPr>
        <w:pStyle w:val="Compact"/>
      </w:pPr>
      <w:r>
        <w:t xml:space="preserve">☐ ¿Es proveedor actual del Organismo? → Si SÍ: RECHAZAR</w:t>
      </w:r>
    </w:p>
    <w:p>
      <w:pPr>
        <w:numPr>
          <w:ilvl w:val="0"/>
          <w:numId w:val="1004"/>
        </w:numPr>
        <w:pStyle w:val="Compact"/>
      </w:pPr>
      <w:r>
        <w:t xml:space="preserve">☐ ¿Fue proveedor en los últimos 2 años? → Si SÍ: RECHAZAR</w:t>
      </w:r>
    </w:p>
    <w:p>
      <w:pPr>
        <w:numPr>
          <w:ilvl w:val="0"/>
          <w:numId w:val="1004"/>
        </w:numPr>
        <w:pStyle w:val="Compact"/>
      </w:pPr>
      <w:r>
        <w:t xml:space="preserve">☐ ¿Está en proceso de licitación? → Si SÍ: RECHAZAR</w:t>
      </w:r>
    </w:p>
    <w:p>
      <w:pPr>
        <w:numPr>
          <w:ilvl w:val="0"/>
          <w:numId w:val="1004"/>
        </w:numPr>
        <w:pStyle w:val="Compact"/>
      </w:pPr>
      <w:r>
        <w:t xml:space="preserve">☐ ¿Los Socios B o C lo conocen por su función? → Si SÍ: RECHAZAR</w:t>
      </w:r>
    </w:p>
    <w:p>
      <w:pPr>
        <w:numPr>
          <w:ilvl w:val="0"/>
          <w:numId w:val="1004"/>
        </w:numPr>
        <w:pStyle w:val="Compact"/>
      </w:pPr>
      <w:r>
        <w:t xml:space="preserve">☐ ¿Tiene relación comercial indirecta? → Si SÍ: CONSULTAR ABOGADO</w:t>
      </w:r>
    </w:p>
    <w:p>
      <w:pPr>
        <w:pStyle w:val="FirstParagraph"/>
      </w:pPr>
      <w:r>
        <w:t xml:space="preserve">Si todas las respuestas son NO → CLIENTE APROBADO</w:t>
      </w:r>
    </w:p>
    <w:p>
      <w:r>
        <w:pict>
          <v:rect style="width:0;height:1.5pt" o:hralign="center" o:hrstd="t" o:hr="t"/>
        </w:pict>
      </w:r>
    </w:p>
    <w:bookmarkEnd w:id="42"/>
    <w:bookmarkStart w:id="43" w:name="firmas-de-conformidad"/>
    <w:p>
      <w:pPr>
        <w:pStyle w:val="Heading2"/>
      </w:pPr>
      <w:r>
        <w:t xml:space="preserve">FIRMAS DE CONFORMIDAD</w:t>
      </w:r>
    </w:p>
    <w:p>
      <w:pPr>
        <w:pStyle w:val="FirstParagraph"/>
      </w:pPr>
      <w:r>
        <w:t xml:space="preserve">Los abajo firmantes declaran conocer y comprometerse a cumplir esta política:</w:t>
      </w:r>
    </w:p>
    <w:p>
      <w:pPr>
        <w:pStyle w:val="SourceCode"/>
      </w:pPr>
      <w:r>
        <w:rPr>
          <w:rStyle w:val="VerbatimChar"/>
        </w:rPr>
        <w:t xml:space="preserve">Fecha: _______________</w:t>
      </w:r>
      <w:r>
        <w:br/>
      </w:r>
      <w:r>
        <w:br/>
      </w:r>
      <w:r>
        <w:rPr>
          <w:rStyle w:val="VerbatimChar"/>
        </w:rPr>
        <w:t xml:space="preserve">_________________________</w:t>
      </w:r>
      <w:r>
        <w:br/>
      </w:r>
      <w:r>
        <w:rPr>
          <w:rStyle w:val="VerbatimChar"/>
        </w:rPr>
        <w:t xml:space="preserve">     SOCIO A</w:t>
      </w:r>
      <w:r>
        <w:br/>
      </w:r>
      <w:r>
        <w:rPr>
          <w:rStyle w:val="VerbatimChar"/>
        </w:rPr>
        <w:t xml:space="preserve">[NOMBRE]</w:t>
      </w:r>
      <w:r>
        <w:br/>
      </w:r>
      <w:r>
        <w:br/>
      </w:r>
      <w:r>
        <w:br/>
      </w:r>
      <w:r>
        <w:rPr>
          <w:rStyle w:val="VerbatimChar"/>
        </w:rPr>
        <w:t xml:space="preserve">_________________________</w:t>
      </w:r>
      <w:r>
        <w:br/>
      </w:r>
      <w:r>
        <w:rPr>
          <w:rStyle w:val="VerbatimChar"/>
        </w:rPr>
        <w:t xml:space="preserve">     SOCIO B</w:t>
      </w:r>
      <w:r>
        <w:br/>
      </w:r>
      <w:r>
        <w:rPr>
          <w:rStyle w:val="VerbatimChar"/>
        </w:rPr>
        <w:t xml:space="preserve">[NOMBRE]</w:t>
      </w:r>
      <w:r>
        <w:br/>
      </w:r>
      <w:r>
        <w:br/>
      </w:r>
      <w:r>
        <w:br/>
      </w:r>
      <w:r>
        <w:rPr>
          <w:rStyle w:val="VerbatimChar"/>
        </w:rPr>
        <w:t xml:space="preserve">_________________________</w:t>
      </w:r>
      <w:r>
        <w:br/>
      </w:r>
      <w:r>
        <w:rPr>
          <w:rStyle w:val="VerbatimChar"/>
        </w:rPr>
        <w:t xml:space="preserve">     SOCIO C</w:t>
      </w:r>
      <w:r>
        <w:br/>
      </w:r>
      <w:r>
        <w:rPr>
          <w:rStyle w:val="VerbatimChar"/>
        </w:rPr>
        <w:t xml:space="preserve">[NOMBRE]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confidencial - No distribuir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2026-02-12T01:58:43Z</dcterms:created>
  <dcterms:modified xsi:type="dcterms:W3CDTF">2026-02-12T01:58:43Z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